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8"/>
          <w:szCs w:val="48"/>
        </w:rPr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29.04.2021                                                                                                    № 92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215" w:hRule="atLeast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поправочного коэффициента к инвентаризационной стоимости недвижимого имущества, </w:t>
            </w:r>
            <w:r>
              <w:rPr>
                <w:color w:val="000000"/>
                <w:sz w:val="28"/>
                <w:szCs w:val="28"/>
              </w:rPr>
              <w:t xml:space="preserve">коэффициента к величине прожиточного минимума по социально-демографическим группам, коэффициента к сумме величин прожиточных минимумов семьи 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consultantplus://offline/ref=523B5E62EB75B5928BCCA7116F1EA050A2AE84CA6235470100DB52400D5167F7F021BCCE6E215B705A45EDEB02F3384C0685585223944CECY9gCI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Законом Нижегородской области от 16.11.2005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найма», Законом Нижегородской области от 16.11.2005 № 179-З «О порядке ведения органами местного самоуправления муниципальных округов,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найма», в целях организации работы по постановке граждан на учет в качестве нуждающихся в жилых помещениях, предоставляемых по договорам социального найма,</w:t>
      </w:r>
    </w:p>
    <w:p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 е ш и л:</w:t>
      </w:r>
    </w:p>
    <w:p>
      <w:pPr>
        <w:numPr>
          <w:ilvl w:val="0"/>
          <w:numId w:val="1"/>
        </w:num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территории Богородского муниципального округа Нижегородской области:</w:t>
      </w:r>
    </w:p>
    <w:p>
      <w:pPr>
        <w:numPr>
          <w:ilvl w:val="1"/>
          <w:numId w:val="1"/>
        </w:num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поправочного коэффициента к инвентаризационной стоимости недвижимого имущества, используемого для определения рыночной стоимости недвижимого имущества на основе его инвентаризационной стоимости, равное 7.</w:t>
      </w:r>
    </w:p>
    <w:p>
      <w:pPr>
        <w:numPr>
          <w:ilvl w:val="1"/>
          <w:numId w:val="1"/>
        </w:num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Значение коэффициента к величине прожиточного минимума, установленной Правительством Нижегородской области, по социально-демографическим группам: </w:t>
      </w:r>
    </w:p>
    <w:p>
      <w:pPr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пенсионеров - равное 1,2;</w:t>
      </w:r>
    </w:p>
    <w:p>
      <w:pPr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работающих и детей - равное 1,46.</w:t>
      </w:r>
    </w:p>
    <w:p>
      <w:pPr>
        <w:numPr>
          <w:ilvl w:val="1"/>
          <w:numId w:val="1"/>
        </w:numPr>
        <w:adjustRightInd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Значение коэффициента к сумме величин прожиточных минимумов семьи с целью установления минимального размера дохода семьи в период накоплений равное 1,5.</w:t>
      </w:r>
    </w:p>
    <w:p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>
      <w:pPr>
        <w:ind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Богородского района Нижегородской области от 17.02.2006 № 27 «Об установлении поправочного коэффициента к инвентаризационной стоимости недвижимого имущества на территории города Богородска»;</w:t>
      </w:r>
    </w:p>
    <w:p>
      <w:pPr>
        <w:ind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Богородского района Нижегородской области от 17.02.2006 № 28 «</w:t>
      </w:r>
      <w:r>
        <w:rPr>
          <w:color w:val="000000"/>
          <w:sz w:val="28"/>
          <w:szCs w:val="28"/>
        </w:rPr>
        <w:t>Об установлении коэффициента к величине прожиточного минимума, установленной Правительством Нижегородской области, по социально-демографическим группам на территории города Богородска»;</w:t>
      </w:r>
    </w:p>
    <w:p>
      <w:pPr>
        <w:ind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Богородского района Нижегородской области от 17.02.2006 № 29 «</w:t>
      </w:r>
      <w:r>
        <w:rPr>
          <w:color w:val="000000"/>
          <w:sz w:val="28"/>
          <w:szCs w:val="28"/>
        </w:rPr>
        <w:t>Об установлении коэффициента к сумме величин прожиточных минимумов семьи на территории города Богородска</w:t>
      </w:r>
      <w:r>
        <w:rPr>
          <w:sz w:val="28"/>
          <w:szCs w:val="28"/>
        </w:rPr>
        <w:t>»;</w:t>
      </w:r>
    </w:p>
    <w:p>
      <w:pPr>
        <w:ind w:firstLine="719" w:firstLineChars="2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Решение Алешковского Сельского Совета Богородского муниципального района Нижегородской области от 31.12.2013 № 48 «Об установлении поправочного коэффициента к инвентаризационной стоимости недвижимого имущества на территории </w:t>
      </w:r>
      <w:r>
        <w:rPr>
          <w:color w:val="000000"/>
          <w:sz w:val="28"/>
          <w:szCs w:val="28"/>
        </w:rPr>
        <w:t>Алешковского сельсовета»;</w:t>
      </w:r>
    </w:p>
    <w:p>
      <w:pPr>
        <w:ind w:firstLine="719" w:firstLineChars="2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Решение Алешковского Сельского Совета Богородского муниципального района Нижегородской области от 31.12.2013 № 49 «</w:t>
      </w:r>
      <w:r>
        <w:rPr>
          <w:color w:val="000000"/>
          <w:sz w:val="28"/>
          <w:szCs w:val="28"/>
        </w:rPr>
        <w:t>Об установлении коэффициента к величине прожиточного минимума, установленной Правительством Нижегородской области, по социально-демографическим группам на территории Алешковского сельсовета»;</w:t>
      </w:r>
    </w:p>
    <w:p>
      <w:pPr>
        <w:ind w:firstLine="719" w:firstLineChars="2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Решение Алешковского Сельского Совета Богородского муниципального района Нижегородской области от 31.12.2013 № 50 </w:t>
      </w:r>
      <w:r>
        <w:rPr>
          <w:color w:val="000000"/>
          <w:sz w:val="28"/>
          <w:szCs w:val="28"/>
        </w:rPr>
        <w:t>Об установлении коэффициента к сумме величин прожиточных минимумов семьи на территории Алешковского сельсовета».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Обнародовать настоящее решение в установленном порядке.</w:t>
      </w:r>
    </w:p>
    <w:p>
      <w:pPr>
        <w:ind w:firstLine="700" w:firstLineChars="2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после его официального обнародования.</w:t>
      </w: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 Г.Г.Календжян</w:t>
      </w:r>
    </w:p>
    <w:p>
      <w:pPr>
        <w:rPr>
          <w:sz w:val="28"/>
          <w:szCs w:val="28"/>
        </w:rPr>
      </w:pPr>
    </w:p>
    <w:p/>
    <w:p/>
    <w:p/>
    <w:p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/>
    <w:sectPr>
      <w:headerReference r:id="rId6" w:type="first"/>
      <w:pgSz w:w="11906" w:h="16838"/>
      <w:pgMar w:top="1134" w:right="1701" w:bottom="1134" w:left="850" w:header="284" w:footer="283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6"/>
      </w:rPr>
    </w:pP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4.2pt;width:50.15pt;" o:ole="t" fillcolor="#6D6D6D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72BF0"/>
    <w:multiLevelType w:val="multilevel"/>
    <w:tmpl w:val="E5272BF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60"/>
    <w:rsid w:val="00007918"/>
    <w:rsid w:val="0001023C"/>
    <w:rsid w:val="000462D6"/>
    <w:rsid w:val="00047364"/>
    <w:rsid w:val="00066E0F"/>
    <w:rsid w:val="00073BA4"/>
    <w:rsid w:val="00090EAB"/>
    <w:rsid w:val="000A35B0"/>
    <w:rsid w:val="000D02CA"/>
    <w:rsid w:val="000D3F8B"/>
    <w:rsid w:val="000E193D"/>
    <w:rsid w:val="000F5C65"/>
    <w:rsid w:val="0010096D"/>
    <w:rsid w:val="00110F38"/>
    <w:rsid w:val="001136E1"/>
    <w:rsid w:val="00121908"/>
    <w:rsid w:val="00127FBD"/>
    <w:rsid w:val="001376EE"/>
    <w:rsid w:val="001406F2"/>
    <w:rsid w:val="00147891"/>
    <w:rsid w:val="00151240"/>
    <w:rsid w:val="00172563"/>
    <w:rsid w:val="001743A6"/>
    <w:rsid w:val="001809C7"/>
    <w:rsid w:val="0018362F"/>
    <w:rsid w:val="00190D41"/>
    <w:rsid w:val="001C0E63"/>
    <w:rsid w:val="001C3CE4"/>
    <w:rsid w:val="001C6655"/>
    <w:rsid w:val="001D6A4C"/>
    <w:rsid w:val="001E21D8"/>
    <w:rsid w:val="001F0E34"/>
    <w:rsid w:val="0021378F"/>
    <w:rsid w:val="00220F17"/>
    <w:rsid w:val="0022658E"/>
    <w:rsid w:val="00242DF9"/>
    <w:rsid w:val="0027590C"/>
    <w:rsid w:val="00280C92"/>
    <w:rsid w:val="0028251C"/>
    <w:rsid w:val="002A58A0"/>
    <w:rsid w:val="002B56AB"/>
    <w:rsid w:val="002D4878"/>
    <w:rsid w:val="002E4CAC"/>
    <w:rsid w:val="002F2B3E"/>
    <w:rsid w:val="003005FA"/>
    <w:rsid w:val="0030584F"/>
    <w:rsid w:val="00305EB7"/>
    <w:rsid w:val="00332969"/>
    <w:rsid w:val="00334803"/>
    <w:rsid w:val="00335EF7"/>
    <w:rsid w:val="00341ABB"/>
    <w:rsid w:val="00347B86"/>
    <w:rsid w:val="00350B8C"/>
    <w:rsid w:val="00371C26"/>
    <w:rsid w:val="00382176"/>
    <w:rsid w:val="00382DF9"/>
    <w:rsid w:val="003925DE"/>
    <w:rsid w:val="00392A68"/>
    <w:rsid w:val="003B009A"/>
    <w:rsid w:val="003B02C9"/>
    <w:rsid w:val="003E4919"/>
    <w:rsid w:val="00400BEB"/>
    <w:rsid w:val="004026E4"/>
    <w:rsid w:val="00402ED9"/>
    <w:rsid w:val="00405B5C"/>
    <w:rsid w:val="00405CE3"/>
    <w:rsid w:val="00416000"/>
    <w:rsid w:val="004214DB"/>
    <w:rsid w:val="00434E84"/>
    <w:rsid w:val="00445309"/>
    <w:rsid w:val="0044688D"/>
    <w:rsid w:val="00454724"/>
    <w:rsid w:val="004564D0"/>
    <w:rsid w:val="00461810"/>
    <w:rsid w:val="00464281"/>
    <w:rsid w:val="00470A18"/>
    <w:rsid w:val="00476E0E"/>
    <w:rsid w:val="00480A3D"/>
    <w:rsid w:val="0048657B"/>
    <w:rsid w:val="004B1052"/>
    <w:rsid w:val="004E35B1"/>
    <w:rsid w:val="004F5412"/>
    <w:rsid w:val="004F61D4"/>
    <w:rsid w:val="00504F27"/>
    <w:rsid w:val="00510410"/>
    <w:rsid w:val="0052317C"/>
    <w:rsid w:val="005236B6"/>
    <w:rsid w:val="005337F7"/>
    <w:rsid w:val="00537D69"/>
    <w:rsid w:val="00547625"/>
    <w:rsid w:val="0055365E"/>
    <w:rsid w:val="0055523A"/>
    <w:rsid w:val="00556064"/>
    <w:rsid w:val="00567D9D"/>
    <w:rsid w:val="0059382E"/>
    <w:rsid w:val="005944CC"/>
    <w:rsid w:val="005A7823"/>
    <w:rsid w:val="005C4BD8"/>
    <w:rsid w:val="005D313F"/>
    <w:rsid w:val="005F07B9"/>
    <w:rsid w:val="005F25EE"/>
    <w:rsid w:val="006223FD"/>
    <w:rsid w:val="006275C3"/>
    <w:rsid w:val="006276EC"/>
    <w:rsid w:val="00665DEF"/>
    <w:rsid w:val="00671FFD"/>
    <w:rsid w:val="00672E2F"/>
    <w:rsid w:val="00681FCB"/>
    <w:rsid w:val="00684F99"/>
    <w:rsid w:val="00685745"/>
    <w:rsid w:val="00690762"/>
    <w:rsid w:val="00692E85"/>
    <w:rsid w:val="006A2E74"/>
    <w:rsid w:val="006B180C"/>
    <w:rsid w:val="006B1BA5"/>
    <w:rsid w:val="006C65EA"/>
    <w:rsid w:val="006D05D8"/>
    <w:rsid w:val="006D09AD"/>
    <w:rsid w:val="006E6D94"/>
    <w:rsid w:val="00700626"/>
    <w:rsid w:val="007027AB"/>
    <w:rsid w:val="00703C32"/>
    <w:rsid w:val="00713470"/>
    <w:rsid w:val="00725D2E"/>
    <w:rsid w:val="00730894"/>
    <w:rsid w:val="0074060A"/>
    <w:rsid w:val="00750243"/>
    <w:rsid w:val="00750A49"/>
    <w:rsid w:val="00753BF0"/>
    <w:rsid w:val="007563B2"/>
    <w:rsid w:val="00763F73"/>
    <w:rsid w:val="007777EF"/>
    <w:rsid w:val="00782008"/>
    <w:rsid w:val="00782406"/>
    <w:rsid w:val="00794130"/>
    <w:rsid w:val="007966AA"/>
    <w:rsid w:val="007A7C1E"/>
    <w:rsid w:val="007C2AFB"/>
    <w:rsid w:val="007E061D"/>
    <w:rsid w:val="007F08DA"/>
    <w:rsid w:val="007F233B"/>
    <w:rsid w:val="0080407E"/>
    <w:rsid w:val="00804DC3"/>
    <w:rsid w:val="00832D28"/>
    <w:rsid w:val="00840158"/>
    <w:rsid w:val="00844BB0"/>
    <w:rsid w:val="00851A5C"/>
    <w:rsid w:val="0086143D"/>
    <w:rsid w:val="0086302A"/>
    <w:rsid w:val="008659D1"/>
    <w:rsid w:val="008669FF"/>
    <w:rsid w:val="00882D6F"/>
    <w:rsid w:val="00887E44"/>
    <w:rsid w:val="008A114B"/>
    <w:rsid w:val="008A33AC"/>
    <w:rsid w:val="008B4030"/>
    <w:rsid w:val="008C797A"/>
    <w:rsid w:val="008C7E78"/>
    <w:rsid w:val="008D70A9"/>
    <w:rsid w:val="008D7912"/>
    <w:rsid w:val="008E4BF4"/>
    <w:rsid w:val="008F55BF"/>
    <w:rsid w:val="009034E7"/>
    <w:rsid w:val="00906AEA"/>
    <w:rsid w:val="00925A30"/>
    <w:rsid w:val="009303C2"/>
    <w:rsid w:val="0094143F"/>
    <w:rsid w:val="00984C08"/>
    <w:rsid w:val="009862AA"/>
    <w:rsid w:val="00995BA3"/>
    <w:rsid w:val="009A04B8"/>
    <w:rsid w:val="009A65F0"/>
    <w:rsid w:val="009D4CC4"/>
    <w:rsid w:val="009D785D"/>
    <w:rsid w:val="009E3521"/>
    <w:rsid w:val="009E7C3C"/>
    <w:rsid w:val="00A02603"/>
    <w:rsid w:val="00A04C00"/>
    <w:rsid w:val="00A07092"/>
    <w:rsid w:val="00A1110B"/>
    <w:rsid w:val="00A1734A"/>
    <w:rsid w:val="00A24033"/>
    <w:rsid w:val="00A3162A"/>
    <w:rsid w:val="00A373D1"/>
    <w:rsid w:val="00A43CCF"/>
    <w:rsid w:val="00A55CB2"/>
    <w:rsid w:val="00A64DCF"/>
    <w:rsid w:val="00A915C3"/>
    <w:rsid w:val="00A975A8"/>
    <w:rsid w:val="00AA7A3B"/>
    <w:rsid w:val="00AB50E7"/>
    <w:rsid w:val="00AD2D71"/>
    <w:rsid w:val="00AD7CF1"/>
    <w:rsid w:val="00AF226A"/>
    <w:rsid w:val="00AF7259"/>
    <w:rsid w:val="00B00CEC"/>
    <w:rsid w:val="00B07416"/>
    <w:rsid w:val="00B23BC6"/>
    <w:rsid w:val="00B25022"/>
    <w:rsid w:val="00B303CB"/>
    <w:rsid w:val="00B37A54"/>
    <w:rsid w:val="00B42D00"/>
    <w:rsid w:val="00B44D07"/>
    <w:rsid w:val="00B608F3"/>
    <w:rsid w:val="00B64D64"/>
    <w:rsid w:val="00B64F38"/>
    <w:rsid w:val="00B70503"/>
    <w:rsid w:val="00B72494"/>
    <w:rsid w:val="00B76796"/>
    <w:rsid w:val="00BA2FFC"/>
    <w:rsid w:val="00BB4A97"/>
    <w:rsid w:val="00BB4BB5"/>
    <w:rsid w:val="00BC255A"/>
    <w:rsid w:val="00BC493E"/>
    <w:rsid w:val="00BD0B63"/>
    <w:rsid w:val="00BE1987"/>
    <w:rsid w:val="00BE5062"/>
    <w:rsid w:val="00BF490B"/>
    <w:rsid w:val="00C0058E"/>
    <w:rsid w:val="00C625FB"/>
    <w:rsid w:val="00C734C9"/>
    <w:rsid w:val="00C736A2"/>
    <w:rsid w:val="00C756CA"/>
    <w:rsid w:val="00C82D40"/>
    <w:rsid w:val="00C83AEF"/>
    <w:rsid w:val="00CA1241"/>
    <w:rsid w:val="00CA78D6"/>
    <w:rsid w:val="00CB1F99"/>
    <w:rsid w:val="00CB59E5"/>
    <w:rsid w:val="00CC780C"/>
    <w:rsid w:val="00CD23C9"/>
    <w:rsid w:val="00CD3FD1"/>
    <w:rsid w:val="00D145E0"/>
    <w:rsid w:val="00D20CE6"/>
    <w:rsid w:val="00D37D4F"/>
    <w:rsid w:val="00D40EB7"/>
    <w:rsid w:val="00D60858"/>
    <w:rsid w:val="00D66A4E"/>
    <w:rsid w:val="00D66C70"/>
    <w:rsid w:val="00D945A6"/>
    <w:rsid w:val="00DB3481"/>
    <w:rsid w:val="00DB6514"/>
    <w:rsid w:val="00DD0C90"/>
    <w:rsid w:val="00DD311F"/>
    <w:rsid w:val="00DD4384"/>
    <w:rsid w:val="00DE14D9"/>
    <w:rsid w:val="00DE15A7"/>
    <w:rsid w:val="00DE3961"/>
    <w:rsid w:val="00DF59E3"/>
    <w:rsid w:val="00E0232D"/>
    <w:rsid w:val="00E02DAA"/>
    <w:rsid w:val="00E11DAC"/>
    <w:rsid w:val="00E34CD7"/>
    <w:rsid w:val="00E6274E"/>
    <w:rsid w:val="00E740E1"/>
    <w:rsid w:val="00E761B3"/>
    <w:rsid w:val="00EC58EB"/>
    <w:rsid w:val="00EC5E21"/>
    <w:rsid w:val="00EC74BB"/>
    <w:rsid w:val="00ED4F1E"/>
    <w:rsid w:val="00ED6884"/>
    <w:rsid w:val="00EF1554"/>
    <w:rsid w:val="00EF25D5"/>
    <w:rsid w:val="00F327AC"/>
    <w:rsid w:val="00F40EDB"/>
    <w:rsid w:val="00F62DF8"/>
    <w:rsid w:val="00FA33CA"/>
    <w:rsid w:val="00FA7866"/>
    <w:rsid w:val="00FB2B57"/>
    <w:rsid w:val="00FC0BC4"/>
    <w:rsid w:val="00FC1A2E"/>
    <w:rsid w:val="00FE3A0D"/>
    <w:rsid w:val="00FE4B46"/>
    <w:rsid w:val="00FF7ED4"/>
    <w:rsid w:val="03DE5E4E"/>
    <w:rsid w:val="04F446DA"/>
    <w:rsid w:val="05D50CA0"/>
    <w:rsid w:val="080A4E04"/>
    <w:rsid w:val="11130ECE"/>
    <w:rsid w:val="1F755A5C"/>
    <w:rsid w:val="27661098"/>
    <w:rsid w:val="2A183DF0"/>
    <w:rsid w:val="2B6574B6"/>
    <w:rsid w:val="2C131035"/>
    <w:rsid w:val="2CEC523A"/>
    <w:rsid w:val="2DC32E57"/>
    <w:rsid w:val="319F5FDF"/>
    <w:rsid w:val="3D3F2E4B"/>
    <w:rsid w:val="420E2CE1"/>
    <w:rsid w:val="47B8741E"/>
    <w:rsid w:val="47F0539A"/>
    <w:rsid w:val="486A32AE"/>
    <w:rsid w:val="49420D10"/>
    <w:rsid w:val="4DEF0FF7"/>
    <w:rsid w:val="4FBB21D8"/>
    <w:rsid w:val="504E7726"/>
    <w:rsid w:val="5FCE5D7F"/>
    <w:rsid w:val="6D2A1B22"/>
    <w:rsid w:val="6D2D177F"/>
    <w:rsid w:val="6E7A4F8E"/>
    <w:rsid w:val="6FFC588C"/>
    <w:rsid w:val="72943F3B"/>
    <w:rsid w:val="7F3C4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uiPriority w:val="0"/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Title"/>
    <w:basedOn w:val="1"/>
    <w:link w:val="13"/>
    <w:qFormat/>
    <w:uiPriority w:val="0"/>
    <w:pPr>
      <w:autoSpaceDE/>
      <w:autoSpaceDN/>
      <w:jc w:val="center"/>
    </w:pPr>
    <w:rPr>
      <w:szCs w:val="20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4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Название Знак"/>
    <w:link w:val="10"/>
    <w:uiPriority w:val="0"/>
    <w:rPr>
      <w:sz w:val="24"/>
      <w:lang w:bidi="ar-SA"/>
    </w:rPr>
  </w:style>
  <w:style w:type="paragraph" w:customStyle="1" w:styleId="14">
    <w:name w:val="No Spacing"/>
    <w:uiPriority w:val="0"/>
    <w:rPr>
      <w:rFonts w:ascii="Calibri" w:hAnsi="Calibri"/>
      <w:sz w:val="22"/>
      <w:szCs w:val="22"/>
      <w:lang w:val="ru-RU" w:eastAsia="en-US" w:bidi="ar-SA"/>
    </w:rPr>
  </w:style>
  <w:style w:type="paragraph" w:customStyle="1" w:styleId="15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16">
    <w:name w:val="No Spacing"/>
    <w:qFormat/>
    <w:uiPriority w:val="0"/>
    <w:rPr>
      <w:rFonts w:ascii="Calibri" w:hAnsi="Calibri"/>
      <w:sz w:val="22"/>
      <w:szCs w:val="22"/>
      <w:lang w:val="ru-RU" w:eastAsia="ru-RU" w:bidi="ar-SA"/>
    </w:rPr>
  </w:style>
  <w:style w:type="paragraph" w:customStyle="1" w:styleId="17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3</Pages>
  <Words>600</Words>
  <Characters>3425</Characters>
  <Lines>28</Lines>
  <Paragraphs>8</Paragraphs>
  <TotalTime>0</TotalTime>
  <ScaleCrop>false</ScaleCrop>
  <LinksUpToDate>false</LinksUpToDate>
  <CharactersWithSpaces>4017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2021-03-26T15:31:00Z</dcterms:created>
  <dc:creator>Anastasiya</dc:creator>
  <cp:lastModifiedBy>User</cp:lastModifiedBy>
  <cp:lastPrinted>2021-04-06T08:51:00Z</cp:lastPrinted>
  <dcterms:modified xsi:type="dcterms:W3CDTF">2021-05-13T06:43:45Z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