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b/>
          <w:bCs/>
          <w:spacing w:val="20"/>
          <w:sz w:val="28"/>
          <w:szCs w:val="28"/>
        </w:rPr>
      </w:pPr>
      <w:bookmarkStart w:id="12" w:name="_GoBack"/>
      <w:bookmarkEnd w:id="12"/>
      <w:r>
        <w:rPr>
          <w:b/>
          <w:bCs/>
          <w:spacing w:val="20"/>
          <w:sz w:val="28"/>
          <w:szCs w:val="28"/>
        </w:rPr>
        <w:t>Администрация Богородского муниципального округа</w:t>
      </w:r>
    </w:p>
    <w:p>
      <w:pPr>
        <w:jc w:val="center"/>
        <w:rPr>
          <w:b/>
          <w:bCs/>
          <w:spacing w:val="20"/>
          <w:sz w:val="28"/>
          <w:szCs w:val="28"/>
        </w:rPr>
      </w:pPr>
      <w:r>
        <w:rPr>
          <w:b/>
          <w:bCs/>
          <w:spacing w:val="20"/>
          <w:sz w:val="28"/>
          <w:szCs w:val="28"/>
        </w:rPr>
        <w:t>Нижегородской области</w:t>
      </w:r>
    </w:p>
    <w:p>
      <w:pPr>
        <w:jc w:val="center"/>
        <w:rPr>
          <w:b/>
          <w:bCs/>
          <w:spacing w:val="80"/>
          <w:sz w:val="28"/>
          <w:szCs w:val="28"/>
        </w:rPr>
      </w:pPr>
    </w:p>
    <w:p>
      <w:pPr>
        <w:jc w:val="center"/>
        <w:rPr>
          <w:b/>
          <w:bCs/>
          <w:spacing w:val="80"/>
          <w:sz w:val="48"/>
          <w:szCs w:val="48"/>
        </w:rPr>
      </w:pPr>
      <w:r>
        <w:rPr>
          <w:b/>
          <w:bCs/>
          <w:spacing w:val="80"/>
          <w:sz w:val="48"/>
          <w:szCs w:val="48"/>
        </w:rPr>
        <w:t>ПОСТАНОВЛЕНИЕ</w:t>
      </w:r>
    </w:p>
    <w:p>
      <w:pPr>
        <w:jc w:val="center"/>
        <w:rPr>
          <w:spacing w:val="80"/>
          <w:sz w:val="28"/>
          <w:szCs w:val="28"/>
        </w:rPr>
      </w:pPr>
    </w:p>
    <w:p>
      <w:pPr>
        <w:jc w:val="center"/>
        <w:rPr>
          <w:spacing w:val="80"/>
          <w:sz w:val="28"/>
          <w:szCs w:val="28"/>
        </w:rPr>
      </w:pPr>
    </w:p>
    <w:p>
      <w:pPr>
        <w:tabs>
          <w:tab w:val="left" w:pos="4606"/>
        </w:tabs>
        <w:jc w:val="center"/>
        <w:rPr>
          <w:sz w:val="28"/>
          <w:szCs w:val="28"/>
        </w:rPr>
      </w:pPr>
      <w:r>
        <w:rPr>
          <w:sz w:val="28"/>
          <w:szCs w:val="28"/>
        </w:rPr>
        <w:t>31.05.2022                                                                                         № 1868</w:t>
      </w:r>
    </w:p>
    <w:p>
      <w:pPr>
        <w:jc w:val="center"/>
        <w:rPr>
          <w:spacing w:val="80"/>
          <w:sz w:val="28"/>
          <w:szCs w:val="28"/>
        </w:rPr>
      </w:pPr>
    </w:p>
    <w:p>
      <w:pPr>
        <w:jc w:val="center"/>
        <w:rPr>
          <w:b/>
          <w:spacing w:val="80"/>
          <w:sz w:val="28"/>
          <w:szCs w:val="28"/>
        </w:rPr>
      </w:pPr>
    </w:p>
    <w:p>
      <w:pPr>
        <w:jc w:val="center"/>
        <w:rPr>
          <w:rFonts w:eastAsia="Calibri"/>
          <w:b/>
          <w:sz w:val="28"/>
          <w:szCs w:val="28"/>
        </w:rPr>
      </w:pPr>
      <w:r>
        <w:rPr>
          <w:b/>
          <w:sz w:val="28"/>
          <w:szCs w:val="28"/>
        </w:rPr>
        <w:t xml:space="preserve">Об утверждении нормативных затрат </w:t>
      </w:r>
      <w:r>
        <w:rPr>
          <w:rFonts w:eastAsia="Calibri"/>
          <w:b/>
          <w:sz w:val="28"/>
          <w:szCs w:val="28"/>
        </w:rPr>
        <w:t xml:space="preserve">на обеспечение функций </w:t>
      </w:r>
    </w:p>
    <w:p>
      <w:pPr>
        <w:jc w:val="center"/>
        <w:rPr>
          <w:rFonts w:eastAsia="Calibri"/>
          <w:b/>
          <w:sz w:val="28"/>
          <w:szCs w:val="28"/>
        </w:rPr>
      </w:pPr>
      <w:r>
        <w:rPr>
          <w:rFonts w:eastAsia="Calibri"/>
          <w:b/>
          <w:sz w:val="28"/>
          <w:szCs w:val="28"/>
        </w:rPr>
        <w:t xml:space="preserve">управления сельского хозяйства администрации Богородского </w:t>
      </w:r>
    </w:p>
    <w:p>
      <w:pPr>
        <w:jc w:val="center"/>
        <w:rPr>
          <w:b/>
          <w:spacing w:val="80"/>
          <w:sz w:val="28"/>
          <w:szCs w:val="28"/>
        </w:rPr>
      </w:pPr>
      <w:r>
        <w:rPr>
          <w:rFonts w:eastAsia="Calibri"/>
          <w:b/>
          <w:sz w:val="28"/>
          <w:szCs w:val="28"/>
        </w:rPr>
        <w:t xml:space="preserve">муниципального округа Нижегородской области на 2023 год </w:t>
      </w:r>
    </w:p>
    <w:p>
      <w:pPr>
        <w:ind w:firstLine="709"/>
        <w:jc w:val="both"/>
        <w:rPr>
          <w:sz w:val="28"/>
          <w:szCs w:val="28"/>
        </w:rPr>
      </w:pPr>
    </w:p>
    <w:p>
      <w:pPr>
        <w:ind w:firstLine="709"/>
        <w:jc w:val="both"/>
        <w:rPr>
          <w:sz w:val="28"/>
          <w:szCs w:val="28"/>
        </w:rPr>
      </w:pPr>
    </w:p>
    <w:p>
      <w:pPr>
        <w:ind w:firstLine="709"/>
        <w:jc w:val="both"/>
        <w:rPr>
          <w:sz w:val="28"/>
          <w:szCs w:val="28"/>
        </w:rPr>
      </w:pPr>
    </w:p>
    <w:p>
      <w:pPr>
        <w:ind w:firstLine="709"/>
        <w:jc w:val="both"/>
        <w:rPr>
          <w:color w:val="000000"/>
          <w:sz w:val="28"/>
          <w:szCs w:val="28"/>
        </w:rPr>
      </w:pPr>
      <w:r>
        <w:rPr>
          <w:sz w:val="28"/>
          <w:szCs w:val="28"/>
        </w:rPr>
        <w:t xml:space="preserve">В соответствии с частью 5 статьи 19 Федерального закона от 05.04.2013 № 44-ФЗ «О контрактной системе в сфере закупок товаров, работ, услуг для обеспечения государственных и муниципальных нужд», постановлением администрации Богородского муниципального округа Нижегородской области от 20.02.2021 № 377 «Об утверждении требований к порядку разработки и принятия правовых актов о нормировании в сфере закупок для обеспечения муниципальных нужд Богородского муниципального округа Нижегородской области, содержанию указанных актов и обеспечению их исполнения и признании утратившим силу постановления администрации Богородского муниципального района Нижегородской области», постановлением администрации Богородского муниципального округа Нижегородской области от </w:t>
      </w:r>
      <w:r>
        <w:rPr>
          <w:color w:val="000000"/>
          <w:sz w:val="28"/>
          <w:szCs w:val="28"/>
        </w:rPr>
        <w:t>19.04.2021 № 1183 «Об утверждении правил определения нормативных затрат на обеспечение функций Совета депутатов Богородского муниципального округа Нижегородской области, администрации Богородского муниципального округа Нижегородской области (включая соответственно структурные подразделения администрации Богородского муниципального округа Нижегородской области, территориальные органы и подведомственные казенные учреждения, за исключением казенных учреждений, которым в установленном порядке формируется муниципальное задание на оказание муниципальных услуг, выполнение работ) и признании утратившими силу постановлений администрации Богородского муниципального района Нижегородской области»,</w:t>
      </w:r>
      <w:r>
        <w:rPr>
          <w:b/>
          <w:color w:val="000000"/>
          <w:sz w:val="28"/>
          <w:szCs w:val="28"/>
        </w:rPr>
        <w:t xml:space="preserve"> </w:t>
      </w:r>
      <w:r>
        <w:rPr>
          <w:sz w:val="28"/>
          <w:szCs w:val="28"/>
        </w:rPr>
        <w:t>в целях повышения эффективности бюджетных расходов, организации процесса бюджетного планирования, обоснования объектов закупки, включаемых в план-график закупок на очередной финансовый год,</w:t>
      </w:r>
      <w:r>
        <w:rPr>
          <w:rFonts w:eastAsia="Arial"/>
          <w:sz w:val="28"/>
          <w:szCs w:val="28"/>
        </w:rPr>
        <w:t xml:space="preserve"> администрация Богородского муниципального округа Нижегородской области     </w:t>
      </w:r>
      <w:r>
        <w:rPr>
          <w:b/>
          <w:sz w:val="28"/>
          <w:szCs w:val="28"/>
        </w:rPr>
        <w:t>п о с т а н о в л я е т:</w:t>
      </w:r>
    </w:p>
    <w:p>
      <w:pPr>
        <w:numPr>
          <w:ilvl w:val="0"/>
          <w:numId w:val="1"/>
        </w:numPr>
        <w:autoSpaceDE/>
        <w:autoSpaceDN/>
        <w:ind w:left="0" w:firstLine="709"/>
        <w:jc w:val="both"/>
        <w:rPr>
          <w:sz w:val="28"/>
          <w:szCs w:val="28"/>
        </w:rPr>
      </w:pPr>
      <w:r>
        <w:rPr>
          <w:sz w:val="28"/>
          <w:szCs w:val="28"/>
        </w:rPr>
        <w:t xml:space="preserve">Утвердить нормативные затраты на обеспечение функций управления сельского хозяйства администрации Богородского муниципального округа Нижегородской области на 2023 год (далее – Нормативные затраты) </w:t>
      </w:r>
      <w:r>
        <w:rPr>
          <w:rFonts w:eastAsia="Arial"/>
          <w:sz w:val="28"/>
          <w:szCs w:val="28"/>
        </w:rPr>
        <w:t>согласно приложению к настоящему постановлению.</w:t>
      </w:r>
    </w:p>
    <w:p>
      <w:pPr>
        <w:numPr>
          <w:ilvl w:val="0"/>
          <w:numId w:val="1"/>
        </w:numPr>
        <w:autoSpaceDE/>
        <w:autoSpaceDN/>
        <w:ind w:left="0" w:firstLine="709"/>
        <w:jc w:val="both"/>
        <w:rPr>
          <w:sz w:val="28"/>
          <w:szCs w:val="28"/>
        </w:rPr>
      </w:pPr>
      <w:r>
        <w:rPr>
          <w:sz w:val="28"/>
          <w:szCs w:val="28"/>
        </w:rPr>
        <w:t>Нормативные затраты применяются при планировании проекта бюджета на 2023 год.</w:t>
      </w:r>
    </w:p>
    <w:p>
      <w:pPr>
        <w:numPr>
          <w:ilvl w:val="0"/>
          <w:numId w:val="1"/>
        </w:numPr>
        <w:autoSpaceDE/>
        <w:autoSpaceDN/>
        <w:ind w:left="0" w:firstLine="709"/>
        <w:jc w:val="both"/>
        <w:rPr>
          <w:sz w:val="28"/>
          <w:szCs w:val="28"/>
        </w:rPr>
      </w:pPr>
      <w:r>
        <w:rPr>
          <w:rFonts w:eastAsia="Calibri"/>
          <w:sz w:val="28"/>
          <w:szCs w:val="28"/>
        </w:rPr>
        <w:t>Нормативы количества и (или) цены товаров, работ, услуг могут быть изменены после принятия Решения Совета депутатов Богородского муниципального округа Нижегородской области «</w:t>
      </w:r>
      <w:r>
        <w:rPr>
          <w:sz w:val="28"/>
          <w:szCs w:val="28"/>
        </w:rPr>
        <w:t>О бюджете Богородского муниципального округа Нижегородской области на 2023 год и на плановый период 2024 и 2025 годов»</w:t>
      </w:r>
      <w:r>
        <w:rPr>
          <w:rFonts w:eastAsia="Calibri"/>
          <w:sz w:val="28"/>
          <w:szCs w:val="28"/>
        </w:rPr>
        <w:t xml:space="preserve"> в пределах утвержденных лимитов бюджетных обязательств на закупку товаров, работ, услуг.</w:t>
      </w:r>
    </w:p>
    <w:p>
      <w:pPr>
        <w:numPr>
          <w:ilvl w:val="0"/>
          <w:numId w:val="1"/>
        </w:numPr>
        <w:autoSpaceDE/>
        <w:autoSpaceDN/>
        <w:ind w:left="0" w:firstLine="709"/>
        <w:jc w:val="both"/>
        <w:rPr>
          <w:sz w:val="28"/>
          <w:szCs w:val="28"/>
        </w:rPr>
      </w:pPr>
      <w:r>
        <w:rPr>
          <w:sz w:val="28"/>
          <w:szCs w:val="28"/>
        </w:rPr>
        <w:t>Обеспечить размещение настоящего постановления на официальном сайте Единой информационной системы в сфере закупок zakupki.gov.ru.</w:t>
      </w:r>
    </w:p>
    <w:p>
      <w:pPr>
        <w:numPr>
          <w:ilvl w:val="0"/>
          <w:numId w:val="1"/>
        </w:numPr>
        <w:autoSpaceDE/>
        <w:autoSpaceDN/>
        <w:ind w:left="0" w:firstLine="709"/>
        <w:jc w:val="both"/>
        <w:rPr>
          <w:sz w:val="28"/>
          <w:szCs w:val="28"/>
        </w:rPr>
      </w:pPr>
      <w:r>
        <w:rPr>
          <w:sz w:val="28"/>
          <w:szCs w:val="28"/>
        </w:rPr>
        <w:t>Обнародовать настоящее постановление в установленном порядке.</w:t>
      </w:r>
    </w:p>
    <w:p>
      <w:pPr>
        <w:numPr>
          <w:ilvl w:val="0"/>
          <w:numId w:val="1"/>
        </w:numPr>
        <w:autoSpaceDE/>
        <w:autoSpaceDN/>
        <w:ind w:left="0" w:firstLine="709"/>
        <w:jc w:val="both"/>
        <w:rPr>
          <w:sz w:val="28"/>
          <w:szCs w:val="28"/>
        </w:rPr>
      </w:pPr>
      <w:r>
        <w:rPr>
          <w:sz w:val="28"/>
          <w:szCs w:val="28"/>
        </w:rPr>
        <w:t>Контроль за исполнением настоящего постановления возложить на контрактного управляющего управления сельского хозяйства администрации Богородского муниципального округа Нижегородской области.</w:t>
      </w:r>
    </w:p>
    <w:p>
      <w:pPr>
        <w:autoSpaceDE/>
        <w:autoSpaceDN/>
        <w:ind w:left="709"/>
        <w:jc w:val="both"/>
        <w:rPr>
          <w:sz w:val="28"/>
          <w:szCs w:val="28"/>
        </w:rPr>
      </w:pPr>
    </w:p>
    <w:p>
      <w:pPr>
        <w:autoSpaceDE/>
        <w:autoSpaceDN/>
        <w:ind w:left="709"/>
        <w:jc w:val="both"/>
        <w:rPr>
          <w:sz w:val="28"/>
          <w:szCs w:val="28"/>
        </w:rPr>
      </w:pPr>
    </w:p>
    <w:p>
      <w:pPr>
        <w:autoSpaceDE/>
        <w:autoSpaceDN/>
        <w:ind w:left="709"/>
        <w:jc w:val="both"/>
        <w:rPr>
          <w:sz w:val="28"/>
          <w:szCs w:val="28"/>
        </w:rPr>
      </w:pPr>
    </w:p>
    <w:p>
      <w:pPr>
        <w:spacing w:line="276" w:lineRule="auto"/>
        <w:jc w:val="both"/>
        <w:rPr>
          <w:sz w:val="28"/>
          <w:szCs w:val="28"/>
        </w:rPr>
      </w:pPr>
      <w:r>
        <w:rPr>
          <w:sz w:val="28"/>
          <w:szCs w:val="28"/>
        </w:rPr>
        <w:t>Глава местного самоуправления          </w:t>
      </w:r>
      <w:r>
        <w:rPr>
          <w:sz w:val="28"/>
          <w:szCs w:val="28"/>
          <w:lang w:val="en-US"/>
        </w:rPr>
        <w:t>      </w:t>
      </w:r>
      <w:r>
        <w:rPr>
          <w:sz w:val="28"/>
          <w:szCs w:val="28"/>
        </w:rPr>
        <w:t>                                          А.А.Сочнев</w:t>
      </w:r>
    </w:p>
    <w:p>
      <w:pPr>
        <w:rPr>
          <w:sz w:val="28"/>
          <w:szCs w:val="28"/>
        </w:rPr>
      </w:pPr>
    </w:p>
    <w:p>
      <w:pPr>
        <w:rPr>
          <w:sz w:val="28"/>
          <w:szCs w:val="28"/>
        </w:rPr>
      </w:pPr>
    </w:p>
    <w:p>
      <w:pPr>
        <w:rPr>
          <w:sz w:val="28"/>
          <w:szCs w:val="28"/>
        </w:rPr>
      </w:pPr>
    </w:p>
    <w:p>
      <w:pPr>
        <w:rPr>
          <w:sz w:val="28"/>
          <w:szCs w:val="28"/>
        </w:rPr>
      </w:pPr>
    </w:p>
    <w:p>
      <w:pPr>
        <w:rPr>
          <w:sz w:val="28"/>
          <w:szCs w:val="28"/>
        </w:rPr>
      </w:pPr>
    </w:p>
    <w:p>
      <w:pPr>
        <w:rPr>
          <w:sz w:val="28"/>
          <w:szCs w:val="28"/>
        </w:rPr>
      </w:pPr>
    </w:p>
    <w:p>
      <w:pPr>
        <w:rPr>
          <w:sz w:val="28"/>
          <w:szCs w:val="28"/>
        </w:rPr>
      </w:pPr>
    </w:p>
    <w:p>
      <w:pPr>
        <w:rPr>
          <w:sz w:val="28"/>
          <w:szCs w:val="28"/>
        </w:rPr>
      </w:pPr>
    </w:p>
    <w:p>
      <w:pPr>
        <w:rPr>
          <w:sz w:val="28"/>
          <w:szCs w:val="28"/>
        </w:rPr>
      </w:pPr>
    </w:p>
    <w:p>
      <w:pPr>
        <w:rPr>
          <w:sz w:val="28"/>
          <w:szCs w:val="28"/>
        </w:rPr>
      </w:pPr>
    </w:p>
    <w:p>
      <w:pPr>
        <w:rPr>
          <w:sz w:val="28"/>
          <w:szCs w:val="28"/>
        </w:rPr>
      </w:pPr>
    </w:p>
    <w:p>
      <w:pPr>
        <w:rPr>
          <w:sz w:val="28"/>
          <w:szCs w:val="28"/>
        </w:rPr>
      </w:pPr>
    </w:p>
    <w:p>
      <w:pPr>
        <w:rPr>
          <w:sz w:val="28"/>
          <w:szCs w:val="28"/>
        </w:rPr>
      </w:pPr>
    </w:p>
    <w:p>
      <w:pPr>
        <w:rPr>
          <w:sz w:val="28"/>
          <w:szCs w:val="28"/>
        </w:rPr>
      </w:pPr>
    </w:p>
    <w:p>
      <w:pPr>
        <w:rPr>
          <w:sz w:val="28"/>
          <w:szCs w:val="28"/>
        </w:rPr>
      </w:pPr>
    </w:p>
    <w:p>
      <w:pPr>
        <w:rPr>
          <w:sz w:val="28"/>
          <w:szCs w:val="28"/>
        </w:rPr>
      </w:pPr>
    </w:p>
    <w:p>
      <w:pPr>
        <w:rPr>
          <w:sz w:val="28"/>
          <w:szCs w:val="28"/>
        </w:rPr>
      </w:pPr>
    </w:p>
    <w:p>
      <w:pPr>
        <w:rPr>
          <w:sz w:val="28"/>
          <w:szCs w:val="28"/>
        </w:rPr>
      </w:pPr>
    </w:p>
    <w:p>
      <w:pPr>
        <w:rPr>
          <w:sz w:val="28"/>
          <w:szCs w:val="28"/>
        </w:rPr>
      </w:pPr>
    </w:p>
    <w:p>
      <w:pPr>
        <w:rPr>
          <w:sz w:val="28"/>
          <w:szCs w:val="28"/>
        </w:rPr>
      </w:pPr>
    </w:p>
    <w:p>
      <w:pPr>
        <w:rPr>
          <w:sz w:val="28"/>
          <w:szCs w:val="28"/>
        </w:rPr>
      </w:pPr>
    </w:p>
    <w:p>
      <w:pPr>
        <w:rPr>
          <w:sz w:val="28"/>
          <w:szCs w:val="28"/>
        </w:rPr>
      </w:pPr>
    </w:p>
    <w:p>
      <w:pPr>
        <w:rPr>
          <w:sz w:val="28"/>
          <w:szCs w:val="28"/>
        </w:rPr>
      </w:pPr>
    </w:p>
    <w:p>
      <w:pPr>
        <w:jc w:val="both"/>
      </w:pPr>
      <w:r>
        <w:t>В.А.Окунева</w:t>
      </w:r>
    </w:p>
    <w:p>
      <w:pPr>
        <w:jc w:val="both"/>
        <w:sectPr>
          <w:headerReference r:id="rId5" w:type="first"/>
          <w:headerReference r:id="rId3" w:type="default"/>
          <w:footerReference r:id="rId6" w:type="default"/>
          <w:headerReference r:id="rId4" w:type="even"/>
          <w:footerReference r:id="rId7" w:type="even"/>
          <w:pgSz w:w="11906" w:h="16838"/>
          <w:pgMar w:top="1134" w:right="851" w:bottom="1134" w:left="1701" w:header="284" w:footer="284" w:gutter="0"/>
          <w:cols w:space="708" w:num="1"/>
          <w:titlePg/>
          <w:docGrid w:linePitch="360" w:charSpace="0"/>
        </w:sectPr>
      </w:pPr>
      <w:r>
        <w:t>2-12-07</w:t>
      </w:r>
    </w:p>
    <w:p>
      <w:pPr>
        <w:jc w:val="both"/>
        <w:sectPr>
          <w:headerReference r:id="rId10" w:type="first"/>
          <w:headerReference r:id="rId8" w:type="default"/>
          <w:footerReference r:id="rId11" w:type="default"/>
          <w:headerReference r:id="rId9" w:type="even"/>
          <w:footerReference r:id="rId12" w:type="even"/>
          <w:type w:val="continuous"/>
          <w:pgSz w:w="11906" w:h="16838"/>
          <w:pgMar w:top="1134" w:right="1701" w:bottom="1134" w:left="851" w:header="284" w:footer="284" w:gutter="0"/>
          <w:cols w:space="708" w:num="1"/>
          <w:docGrid w:linePitch="360" w:charSpace="0"/>
        </w:sectPr>
      </w:pPr>
    </w:p>
    <w:p>
      <w:pPr>
        <w:ind w:left="5220"/>
        <w:jc w:val="center"/>
        <w:rPr>
          <w:sz w:val="28"/>
          <w:szCs w:val="28"/>
        </w:rPr>
      </w:pPr>
      <w:r>
        <w:rPr>
          <w:sz w:val="28"/>
          <w:szCs w:val="28"/>
        </w:rPr>
        <w:t>Приложение</w:t>
      </w:r>
    </w:p>
    <w:p>
      <w:pPr>
        <w:ind w:left="5220"/>
        <w:jc w:val="center"/>
        <w:rPr>
          <w:sz w:val="28"/>
          <w:szCs w:val="28"/>
        </w:rPr>
      </w:pPr>
      <w:r>
        <w:rPr>
          <w:sz w:val="28"/>
          <w:szCs w:val="28"/>
        </w:rPr>
        <w:t>УТВЕРЖДЕНЫ</w:t>
      </w:r>
    </w:p>
    <w:p>
      <w:pPr>
        <w:ind w:left="5220"/>
        <w:jc w:val="center"/>
        <w:rPr>
          <w:sz w:val="28"/>
          <w:szCs w:val="28"/>
        </w:rPr>
      </w:pPr>
    </w:p>
    <w:p>
      <w:pPr>
        <w:ind w:left="5220"/>
        <w:jc w:val="center"/>
        <w:rPr>
          <w:sz w:val="28"/>
          <w:szCs w:val="28"/>
        </w:rPr>
      </w:pPr>
      <w:r>
        <w:rPr>
          <w:sz w:val="28"/>
          <w:szCs w:val="28"/>
        </w:rPr>
        <w:t>постановлением администрации Богородского муниципального округа Нижегородской области</w:t>
      </w:r>
    </w:p>
    <w:p>
      <w:pPr>
        <w:ind w:left="5220"/>
        <w:jc w:val="center"/>
        <w:rPr>
          <w:sz w:val="28"/>
          <w:szCs w:val="28"/>
        </w:rPr>
      </w:pPr>
      <w:r>
        <w:rPr>
          <w:sz w:val="28"/>
          <w:szCs w:val="28"/>
        </w:rPr>
        <w:t>от 31.05.2022 № 1868</w:t>
      </w:r>
    </w:p>
    <w:p>
      <w:pPr>
        <w:ind w:left="5220"/>
        <w:jc w:val="center"/>
        <w:rPr>
          <w:sz w:val="28"/>
          <w:szCs w:val="28"/>
        </w:rPr>
      </w:pPr>
    </w:p>
    <w:p>
      <w:pPr>
        <w:pStyle w:val="19"/>
        <w:ind w:firstLine="540"/>
        <w:jc w:val="both"/>
      </w:pPr>
    </w:p>
    <w:p>
      <w:pPr>
        <w:pStyle w:val="19"/>
        <w:ind w:firstLine="540"/>
        <w:jc w:val="both"/>
      </w:pPr>
    </w:p>
    <w:p>
      <w:pPr>
        <w:adjustRightInd w:val="0"/>
        <w:jc w:val="center"/>
        <w:rPr>
          <w:rFonts w:eastAsia="Calibri"/>
          <w:b/>
          <w:sz w:val="28"/>
          <w:szCs w:val="28"/>
        </w:rPr>
      </w:pPr>
      <w:bookmarkStart w:id="0" w:name="P39"/>
      <w:bookmarkEnd w:id="0"/>
      <w:r>
        <w:rPr>
          <w:rFonts w:eastAsia="Calibri"/>
          <w:b/>
          <w:sz w:val="28"/>
          <w:szCs w:val="28"/>
        </w:rPr>
        <w:t xml:space="preserve">Нормативные затраты </w:t>
      </w:r>
    </w:p>
    <w:p>
      <w:pPr>
        <w:adjustRightInd w:val="0"/>
        <w:jc w:val="center"/>
        <w:rPr>
          <w:rFonts w:eastAsia="Calibri"/>
          <w:b/>
          <w:sz w:val="28"/>
          <w:szCs w:val="28"/>
        </w:rPr>
      </w:pPr>
      <w:r>
        <w:rPr>
          <w:rFonts w:eastAsia="Calibri"/>
          <w:b/>
          <w:sz w:val="28"/>
          <w:szCs w:val="28"/>
        </w:rPr>
        <w:t>на обеспечение функций управления сельского хозяйства администрации Богородского муниципального округа Нижегородской области</w:t>
      </w:r>
    </w:p>
    <w:p>
      <w:pPr>
        <w:adjustRightInd w:val="0"/>
        <w:jc w:val="center"/>
        <w:rPr>
          <w:rFonts w:eastAsia="Calibri"/>
          <w:b/>
          <w:sz w:val="28"/>
          <w:szCs w:val="28"/>
        </w:rPr>
      </w:pPr>
      <w:r>
        <w:rPr>
          <w:rFonts w:eastAsia="Calibri"/>
          <w:b/>
          <w:sz w:val="28"/>
          <w:szCs w:val="28"/>
        </w:rPr>
        <w:t xml:space="preserve">на 2023 год </w:t>
      </w:r>
    </w:p>
    <w:p>
      <w:pPr>
        <w:adjustRightInd w:val="0"/>
        <w:jc w:val="center"/>
        <w:rPr>
          <w:rFonts w:eastAsia="Calibri"/>
          <w:sz w:val="28"/>
        </w:rPr>
      </w:pPr>
      <w:r>
        <w:rPr>
          <w:rFonts w:eastAsia="Calibri"/>
          <w:sz w:val="28"/>
        </w:rPr>
        <w:t>(далее – Нормативные затраты)</w:t>
      </w:r>
    </w:p>
    <w:p>
      <w:pPr>
        <w:jc w:val="center"/>
      </w:pPr>
    </w:p>
    <w:p>
      <w:pPr>
        <w:adjustRightInd w:val="0"/>
        <w:ind w:firstLine="709"/>
        <w:jc w:val="both"/>
        <w:rPr>
          <w:rFonts w:eastAsia="Calibri"/>
        </w:rPr>
      </w:pPr>
      <w:bookmarkStart w:id="1" w:name="P52"/>
      <w:bookmarkEnd w:id="1"/>
      <w:r>
        <w:rPr>
          <w:sz w:val="28"/>
          <w:szCs w:val="28"/>
        </w:rPr>
        <w:t xml:space="preserve">1. </w:t>
      </w:r>
      <w:r>
        <w:rPr>
          <w:rFonts w:eastAsia="Calibri"/>
          <w:sz w:val="28"/>
          <w:szCs w:val="28"/>
        </w:rPr>
        <w:t>Настоящий документ устанавливает нормативные затраты на обеспечение функций управления сельского хозяйства администрации Богородского муниципального округа Нижегородской области на 2023 год (далее – управление).</w:t>
      </w:r>
    </w:p>
    <w:p>
      <w:pPr>
        <w:ind w:firstLine="709"/>
        <w:jc w:val="both"/>
        <w:rPr>
          <w:rFonts w:eastAsia="Arial"/>
          <w:sz w:val="28"/>
          <w:szCs w:val="28"/>
        </w:rPr>
      </w:pPr>
      <w:r>
        <w:rPr>
          <w:rFonts w:eastAsia="Arial"/>
          <w:sz w:val="28"/>
          <w:szCs w:val="28"/>
        </w:rPr>
        <w:t xml:space="preserve">2. Нормативные затраты на обеспечение функций управления, применяются для обоснования </w:t>
      </w:r>
      <w:r>
        <w:rPr>
          <w:rFonts w:eastAsia="Calibri"/>
          <w:sz w:val="28"/>
          <w:szCs w:val="28"/>
        </w:rPr>
        <w:t>закупок</w:t>
      </w:r>
      <w:r>
        <w:rPr>
          <w:rFonts w:eastAsia="Arial"/>
          <w:sz w:val="28"/>
          <w:szCs w:val="28"/>
        </w:rPr>
        <w:t>, наименования объектов которых, включаются в планы-графики закупок.</w:t>
      </w:r>
    </w:p>
    <w:p>
      <w:pPr>
        <w:ind w:firstLine="709"/>
        <w:jc w:val="both"/>
        <w:rPr>
          <w:rFonts w:eastAsia="Arial"/>
          <w:sz w:val="28"/>
          <w:szCs w:val="28"/>
        </w:rPr>
      </w:pPr>
      <w:r>
        <w:rPr>
          <w:rFonts w:eastAsia="Arial"/>
          <w:sz w:val="28"/>
          <w:szCs w:val="28"/>
        </w:rPr>
        <w:t xml:space="preserve">3. </w:t>
      </w:r>
      <w:r>
        <w:rPr>
          <w:rFonts w:eastAsia="Calibri"/>
          <w:sz w:val="28"/>
          <w:szCs w:val="28"/>
        </w:rPr>
        <w:t>Нормативы количества и (или) цены товаров, работ, услуг могут быть изменены в пределах утвержденных лимитов бюджетных обязательств на закупку товаров, работ, услуг в рамках исполнения бюджета.</w:t>
      </w:r>
    </w:p>
    <w:p>
      <w:pPr>
        <w:adjustRightInd w:val="0"/>
        <w:ind w:firstLine="709"/>
        <w:jc w:val="both"/>
        <w:rPr>
          <w:rFonts w:eastAsia="Calibri"/>
          <w:sz w:val="28"/>
          <w:szCs w:val="28"/>
        </w:rPr>
      </w:pPr>
      <w:bookmarkStart w:id="2" w:name="Par45"/>
      <w:bookmarkEnd w:id="2"/>
      <w:r>
        <w:rPr>
          <w:rFonts w:eastAsia="Calibri"/>
          <w:sz w:val="28"/>
          <w:szCs w:val="28"/>
        </w:rPr>
        <w:t>4. Общий объем затрат, связанных с закупкой товаров, работ, услуг, рассчитанный на основе нормативных затрат, не может превышать объем доведенных управлению, как получателям бюджетных средств, лимитов бюджетных обязательств на закупку товаров, работ, услуг в рамках исполнения бюджета.</w:t>
      </w:r>
    </w:p>
    <w:p>
      <w:pPr>
        <w:adjustRightInd w:val="0"/>
        <w:ind w:firstLine="709"/>
        <w:jc w:val="both"/>
        <w:rPr>
          <w:rFonts w:eastAsia="Calibri"/>
          <w:sz w:val="28"/>
          <w:szCs w:val="28"/>
        </w:rPr>
      </w:pPr>
      <w:r>
        <w:rPr>
          <w:rFonts w:eastAsia="Calibri"/>
          <w:sz w:val="28"/>
          <w:szCs w:val="28"/>
        </w:rPr>
        <w:t>5.  При определении нормативных затрат используется штатная численность основных работников управления (приложение 1).</w:t>
      </w:r>
    </w:p>
    <w:p>
      <w:pPr>
        <w:adjustRightInd w:val="0"/>
        <w:ind w:firstLine="709"/>
        <w:jc w:val="both"/>
        <w:rPr>
          <w:rFonts w:eastAsia="Calibri"/>
          <w:sz w:val="28"/>
          <w:szCs w:val="28"/>
        </w:rPr>
      </w:pPr>
      <w:r>
        <w:rPr>
          <w:rFonts w:eastAsia="Calibri"/>
          <w:sz w:val="28"/>
          <w:szCs w:val="28"/>
        </w:rPr>
        <w:t>6. Предельные цены товаров, работ, услуг определены с учетом положений статьи 22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pPr>
        <w:adjustRightInd w:val="0"/>
        <w:ind w:firstLine="709"/>
        <w:jc w:val="both"/>
        <w:rPr>
          <w:rFonts w:eastAsia="Calibri"/>
        </w:rPr>
      </w:pPr>
      <w:r>
        <w:rPr>
          <w:rFonts w:eastAsia="Calibri"/>
          <w:sz w:val="28"/>
          <w:szCs w:val="28"/>
        </w:rPr>
        <w:t>7. Количество планируемых к приобретению товаров (основных средств и материальных запасов) определяется с учетом фактического наличия количества товаров, учитываемых на соответствующих балансах управления.</w:t>
      </w:r>
    </w:p>
    <w:p>
      <w:pPr>
        <w:ind w:firstLine="709"/>
        <w:jc w:val="both"/>
        <w:rPr>
          <w:rFonts w:eastAsia="Arial"/>
          <w:sz w:val="28"/>
          <w:szCs w:val="28"/>
        </w:rPr>
        <w:sectPr>
          <w:headerReference r:id="rId14" w:type="first"/>
          <w:headerReference r:id="rId13" w:type="default"/>
          <w:pgSz w:w="11906" w:h="16838"/>
          <w:pgMar w:top="1134" w:right="850" w:bottom="1134" w:left="1701" w:header="284" w:footer="284" w:gutter="0"/>
          <w:pgNumType w:start="1"/>
          <w:cols w:space="708" w:num="1"/>
          <w:titlePg/>
          <w:docGrid w:linePitch="360" w:charSpace="0"/>
        </w:sectPr>
      </w:pPr>
      <w:r>
        <w:rPr>
          <w:rFonts w:eastAsia="Arial"/>
          <w:sz w:val="28"/>
          <w:szCs w:val="28"/>
        </w:rPr>
        <w:t>8. В отношении товаров, относящихся к основным средствам, устанавливаются сроки их полезного использования в соответствии с требованиями законодательства Российской Федерации о бухгалтерском учете или исходя из предполагаемого срока их фактического использования. При этом предполагаемый срок фактического использования не может быть меньше срока полезного использования, определяемого в соответствии с требованиями законодательства Российской Федерации о бухгалтерском учете.</w:t>
      </w:r>
    </w:p>
    <w:p>
      <w:pPr>
        <w:jc w:val="center"/>
        <w:rPr>
          <w:b/>
        </w:rPr>
      </w:pPr>
      <w:r>
        <w:rPr>
          <w:b/>
          <w:lang w:val="en-US"/>
        </w:rPr>
        <w:t>II</w:t>
      </w:r>
      <w:r>
        <w:rPr>
          <w:b/>
        </w:rPr>
        <w:t>. Виды и состав нормативных затрат</w:t>
      </w:r>
    </w:p>
    <w:p>
      <w:pPr>
        <w:adjustRightInd w:val="0"/>
        <w:jc w:val="center"/>
        <w:outlineLvl w:val="0"/>
        <w:rPr>
          <w:b/>
          <w:bCs/>
        </w:rPr>
      </w:pPr>
    </w:p>
    <w:p>
      <w:pPr>
        <w:adjustRightInd w:val="0"/>
        <w:jc w:val="center"/>
        <w:outlineLvl w:val="0"/>
        <w:rPr>
          <w:b/>
          <w:bCs/>
        </w:rPr>
      </w:pPr>
      <w:r>
        <w:rPr>
          <w:b/>
          <w:bCs/>
        </w:rPr>
        <w:t>I. Затраты на информационно-коммуникационные технологии</w:t>
      </w:r>
    </w:p>
    <w:p>
      <w:pPr>
        <w:adjustRightInd w:val="0"/>
        <w:ind w:firstLine="540"/>
        <w:jc w:val="both"/>
        <w:rPr>
          <w:rFonts w:ascii="Calibri" w:hAnsi="Calibri" w:cs="Calibri"/>
          <w:sz w:val="22"/>
          <w:szCs w:val="22"/>
        </w:rPr>
      </w:pPr>
    </w:p>
    <w:p>
      <w:pPr>
        <w:adjustRightInd w:val="0"/>
        <w:jc w:val="center"/>
        <w:outlineLvl w:val="1"/>
        <w:rPr>
          <w:b/>
          <w:bCs/>
        </w:rPr>
      </w:pPr>
      <w:r>
        <w:rPr>
          <w:b/>
          <w:bCs/>
        </w:rPr>
        <w:t>Затраты на услуги связи</w:t>
      </w:r>
    </w:p>
    <w:p>
      <w:pPr>
        <w:adjustRightInd w:val="0"/>
        <w:ind w:firstLine="540"/>
        <w:jc w:val="both"/>
      </w:pPr>
    </w:p>
    <w:p>
      <w:pPr>
        <w:adjustRightInd w:val="0"/>
        <w:ind w:firstLine="540"/>
        <w:jc w:val="both"/>
      </w:pPr>
      <w:r>
        <w:t>1. Затраты на абонентскую плату (З</w:t>
      </w:r>
      <w:r>
        <w:rPr>
          <w:vertAlign w:val="subscript"/>
        </w:rPr>
        <w:t>аб</w:t>
      </w:r>
      <w:r>
        <w:t>) определяются по формуле:</w:t>
      </w:r>
    </w:p>
    <w:p>
      <w:pPr>
        <w:adjustRightInd w:val="0"/>
        <w:jc w:val="both"/>
      </w:pPr>
    </w:p>
    <w:p>
      <w:pPr>
        <w:adjustRightInd w:val="0"/>
        <w:jc w:val="center"/>
      </w:pPr>
      <w:r>
        <w:rPr>
          <w:position w:val="-26"/>
        </w:rPr>
        <w:drawing>
          <wp:inline distT="0" distB="0" distL="114300" distR="114300">
            <wp:extent cx="1927860" cy="474980"/>
            <wp:effectExtent l="0" t="0" r="0" b="1270"/>
            <wp:docPr id="1" name="Изображение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Изображение 2"/>
                    <pic:cNvPicPr>
                      <a:picLocks noChangeAspect="1"/>
                    </pic:cNvPicPr>
                  </pic:nvPicPr>
                  <pic:blipFill>
                    <a:blip r:embed="rId20"/>
                    <a:stretch>
                      <a:fillRect/>
                    </a:stretch>
                  </pic:blipFill>
                  <pic:spPr>
                    <a:xfrm>
                      <a:off x="0" y="0"/>
                      <a:ext cx="1927860" cy="474980"/>
                    </a:xfrm>
                    <a:prstGeom prst="rect">
                      <a:avLst/>
                    </a:prstGeom>
                    <a:noFill/>
                    <a:ln>
                      <a:noFill/>
                    </a:ln>
                  </pic:spPr>
                </pic:pic>
              </a:graphicData>
            </a:graphic>
          </wp:inline>
        </w:drawing>
      </w:r>
      <w:r>
        <w:t>,</w:t>
      </w:r>
    </w:p>
    <w:p>
      <w:pPr>
        <w:adjustRightInd w:val="0"/>
        <w:jc w:val="both"/>
      </w:pPr>
    </w:p>
    <w:p>
      <w:pPr>
        <w:adjustRightInd w:val="0"/>
        <w:ind w:firstLine="540"/>
        <w:jc w:val="both"/>
      </w:pPr>
      <w:r>
        <w:t>где:</w:t>
      </w:r>
    </w:p>
    <w:p>
      <w:pPr>
        <w:adjustRightInd w:val="0"/>
        <w:ind w:firstLine="540"/>
        <w:jc w:val="both"/>
      </w:pPr>
      <w:r>
        <w:t>Q</w:t>
      </w:r>
      <w:r>
        <w:rPr>
          <w:vertAlign w:val="subscript"/>
        </w:rPr>
        <w:t>iаб</w:t>
      </w:r>
      <w:r>
        <w:t xml:space="preserve"> - количество абонентских номеров пользовательского (оконечного) оборудования, подключенного к сети местной телефонной связи, используемых для передачи голосовой информации (далее - абонентский номер для передачи голосовой информации) с i-й абонентской платой;</w:t>
      </w:r>
    </w:p>
    <w:p>
      <w:pPr>
        <w:adjustRightInd w:val="0"/>
        <w:ind w:firstLine="540"/>
        <w:jc w:val="both"/>
      </w:pPr>
      <w:r>
        <w:t>H</w:t>
      </w:r>
      <w:r>
        <w:rPr>
          <w:vertAlign w:val="subscript"/>
        </w:rPr>
        <w:t>iаб</w:t>
      </w:r>
      <w:r>
        <w:t xml:space="preserve"> - ежемесячная i-я абонентская плата в расчете на 1 абонентский номер для передачи голосовой информации;</w:t>
      </w:r>
    </w:p>
    <w:p>
      <w:pPr>
        <w:adjustRightInd w:val="0"/>
        <w:ind w:firstLine="540"/>
        <w:jc w:val="both"/>
      </w:pPr>
      <w:r>
        <w:t>N</w:t>
      </w:r>
      <w:r>
        <w:rPr>
          <w:vertAlign w:val="subscript"/>
        </w:rPr>
        <w:t>iаб</w:t>
      </w:r>
      <w:r>
        <w:t xml:space="preserve"> - количество месяцев предоставления услуги с i-й абонентской платой.</w:t>
      </w:r>
    </w:p>
    <w:p>
      <w:pPr>
        <w:adjustRightInd w:val="0"/>
        <w:ind w:firstLine="540"/>
        <w:jc w:val="both"/>
      </w:pPr>
      <w:r>
        <w:t>2. Затраты на повременную оплату местных, междугородних и международных телефонных соединений (З</w:t>
      </w:r>
      <w:r>
        <w:rPr>
          <w:vertAlign w:val="subscript"/>
        </w:rPr>
        <w:t>пов</w:t>
      </w:r>
      <w:r>
        <w:t>) определяются по формуле:</w:t>
      </w:r>
    </w:p>
    <w:p>
      <w:pPr>
        <w:adjustRightInd w:val="0"/>
        <w:jc w:val="center"/>
      </w:pPr>
      <w:r>
        <w:rPr>
          <w:position w:val="-27"/>
        </w:rPr>
        <w:drawing>
          <wp:inline distT="0" distB="0" distL="114300" distR="114300">
            <wp:extent cx="6957060" cy="488950"/>
            <wp:effectExtent l="0" t="0" r="0" b="5715"/>
            <wp:docPr id="2" name="Изображение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Изображение 3"/>
                    <pic:cNvPicPr>
                      <a:picLocks noChangeAspect="1"/>
                    </pic:cNvPicPr>
                  </pic:nvPicPr>
                  <pic:blipFill>
                    <a:blip r:embed="rId21"/>
                    <a:stretch>
                      <a:fillRect/>
                    </a:stretch>
                  </pic:blipFill>
                  <pic:spPr>
                    <a:xfrm>
                      <a:off x="0" y="0"/>
                      <a:ext cx="6957060" cy="488950"/>
                    </a:xfrm>
                    <a:prstGeom prst="rect">
                      <a:avLst/>
                    </a:prstGeom>
                    <a:noFill/>
                    <a:ln>
                      <a:noFill/>
                    </a:ln>
                  </pic:spPr>
                </pic:pic>
              </a:graphicData>
            </a:graphic>
          </wp:inline>
        </w:drawing>
      </w:r>
      <w:r>
        <w:t>,</w:t>
      </w:r>
    </w:p>
    <w:p>
      <w:pPr>
        <w:adjustRightInd w:val="0"/>
        <w:jc w:val="center"/>
      </w:pPr>
    </w:p>
    <w:p>
      <w:pPr>
        <w:adjustRightInd w:val="0"/>
        <w:jc w:val="center"/>
        <w:sectPr>
          <w:pgSz w:w="16838" w:h="11905" w:orient="landscape"/>
          <w:pgMar w:top="1701" w:right="1134" w:bottom="850" w:left="1134" w:header="0" w:footer="0" w:gutter="0"/>
          <w:cols w:space="720" w:num="1"/>
        </w:sectPr>
      </w:pPr>
    </w:p>
    <w:p>
      <w:pPr>
        <w:adjustRightInd w:val="0"/>
        <w:ind w:firstLine="540"/>
        <w:jc w:val="both"/>
      </w:pPr>
      <w:r>
        <w:t>где:</w:t>
      </w:r>
    </w:p>
    <w:p>
      <w:pPr>
        <w:adjustRightInd w:val="0"/>
        <w:ind w:firstLine="540"/>
        <w:jc w:val="both"/>
      </w:pPr>
      <w:r>
        <w:t>Q</w:t>
      </w:r>
      <w:r>
        <w:rPr>
          <w:vertAlign w:val="subscript"/>
        </w:rPr>
        <w:t>gм</w:t>
      </w:r>
      <w:r>
        <w:t xml:space="preserve"> - количество абонентских номеров для передачи голосовой информации, используемых для местных телефонных соединений, с g-м тарифом;</w:t>
      </w:r>
    </w:p>
    <w:p>
      <w:pPr>
        <w:adjustRightInd w:val="0"/>
        <w:ind w:firstLine="540"/>
        <w:jc w:val="both"/>
      </w:pPr>
      <w:r>
        <w:t>S</w:t>
      </w:r>
      <w:r>
        <w:rPr>
          <w:vertAlign w:val="subscript"/>
        </w:rPr>
        <w:t>gм</w:t>
      </w:r>
      <w:r>
        <w:t xml:space="preserve"> - продолжительность местных телефонных соединений в месяц в расчете на 1 абонентский номер для передачи голосовой информации по g-му тарифу;</w:t>
      </w:r>
    </w:p>
    <w:p>
      <w:pPr>
        <w:adjustRightInd w:val="0"/>
        <w:ind w:firstLine="540"/>
        <w:jc w:val="both"/>
      </w:pPr>
      <w:r>
        <w:t>P</w:t>
      </w:r>
      <w:r>
        <w:rPr>
          <w:vertAlign w:val="subscript"/>
        </w:rPr>
        <w:t>gм</w:t>
      </w:r>
      <w:r>
        <w:t xml:space="preserve"> - цена минуты разговора при местных телефонных соединениях по g-му тарифу;</w:t>
      </w:r>
    </w:p>
    <w:p>
      <w:pPr>
        <w:adjustRightInd w:val="0"/>
        <w:ind w:firstLine="540"/>
        <w:jc w:val="both"/>
      </w:pPr>
      <w:r>
        <w:t>N</w:t>
      </w:r>
      <w:r>
        <w:rPr>
          <w:vertAlign w:val="subscript"/>
        </w:rPr>
        <w:t>gм</w:t>
      </w:r>
      <w:r>
        <w:t xml:space="preserve"> - количество месяцев предоставления услуги местной телефонной связи по g-му тарифу;</w:t>
      </w:r>
    </w:p>
    <w:p>
      <w:pPr>
        <w:adjustRightInd w:val="0"/>
        <w:ind w:firstLine="540"/>
        <w:jc w:val="both"/>
      </w:pPr>
      <w:r>
        <w:t>Q</w:t>
      </w:r>
      <w:r>
        <w:rPr>
          <w:vertAlign w:val="subscript"/>
        </w:rPr>
        <w:t>iмг</w:t>
      </w:r>
      <w:r>
        <w:t xml:space="preserve"> - количество абонентских номеров для передачи голосовой информации, используемых для междугородних телефонных соединений, с i-м тарифом;</w:t>
      </w:r>
    </w:p>
    <w:p>
      <w:pPr>
        <w:adjustRightInd w:val="0"/>
        <w:ind w:firstLine="540"/>
        <w:jc w:val="both"/>
      </w:pPr>
      <w:r>
        <w:t>S</w:t>
      </w:r>
      <w:r>
        <w:rPr>
          <w:vertAlign w:val="subscript"/>
        </w:rPr>
        <w:t>iмг</w:t>
      </w:r>
      <w:r>
        <w:t xml:space="preserve"> - продолжительность междугородних телефонных соединений в месяц в расчете на 1 абонентский телефонный номер для передачи голосовой информации по i-му тарифу;</w:t>
      </w:r>
    </w:p>
    <w:p>
      <w:pPr>
        <w:adjustRightInd w:val="0"/>
        <w:ind w:firstLine="540"/>
        <w:jc w:val="both"/>
      </w:pPr>
      <w:r>
        <w:t>P</w:t>
      </w:r>
      <w:r>
        <w:rPr>
          <w:vertAlign w:val="subscript"/>
        </w:rPr>
        <w:t>iмг</w:t>
      </w:r>
      <w:r>
        <w:t xml:space="preserve"> - цена минуты разговора при междугородних телефонных соединениях по i-му тарифу;</w:t>
      </w:r>
    </w:p>
    <w:p>
      <w:pPr>
        <w:adjustRightInd w:val="0"/>
        <w:ind w:firstLine="540"/>
        <w:jc w:val="both"/>
      </w:pPr>
      <w:r>
        <w:t>N</w:t>
      </w:r>
      <w:r>
        <w:rPr>
          <w:vertAlign w:val="subscript"/>
        </w:rPr>
        <w:t>iмг</w:t>
      </w:r>
      <w:r>
        <w:t xml:space="preserve"> - количество месяцев предоставления услуги междугородней телефонной связи по i-му тарифу;</w:t>
      </w:r>
    </w:p>
    <w:p>
      <w:pPr>
        <w:adjustRightInd w:val="0"/>
        <w:ind w:firstLine="540"/>
        <w:jc w:val="both"/>
      </w:pPr>
      <w:r>
        <w:t>Q</w:t>
      </w:r>
      <w:r>
        <w:rPr>
          <w:vertAlign w:val="subscript"/>
        </w:rPr>
        <w:t>jмн</w:t>
      </w:r>
      <w:r>
        <w:t xml:space="preserve"> - количество абонентских номеров для передачи голосовой информации, используемых для международных телефонных соединений, с j-м тарифом;</w:t>
      </w:r>
    </w:p>
    <w:p>
      <w:pPr>
        <w:adjustRightInd w:val="0"/>
        <w:ind w:firstLine="540"/>
        <w:jc w:val="both"/>
      </w:pPr>
      <w:r>
        <w:t>S</w:t>
      </w:r>
      <w:r>
        <w:rPr>
          <w:vertAlign w:val="subscript"/>
        </w:rPr>
        <w:t>jмн</w:t>
      </w:r>
      <w:r>
        <w:t xml:space="preserve"> - продолжительность международных телефонных соединений в месяц в расчете на 1 абонентский номер для передачи голосовой информации по j-му тарифу;</w:t>
      </w:r>
    </w:p>
    <w:p>
      <w:pPr>
        <w:adjustRightInd w:val="0"/>
        <w:ind w:firstLine="540"/>
        <w:jc w:val="both"/>
      </w:pPr>
      <w:r>
        <w:t>P</w:t>
      </w:r>
      <w:r>
        <w:rPr>
          <w:vertAlign w:val="subscript"/>
        </w:rPr>
        <w:t>jмн</w:t>
      </w:r>
      <w:r>
        <w:t xml:space="preserve"> - цена минуты разговора при международных телефонных соединениях по j-му тарифу;</w:t>
      </w:r>
    </w:p>
    <w:p>
      <w:pPr>
        <w:adjustRightInd w:val="0"/>
        <w:ind w:firstLine="540"/>
        <w:jc w:val="both"/>
      </w:pPr>
      <w:r>
        <w:t>N</w:t>
      </w:r>
      <w:r>
        <w:rPr>
          <w:vertAlign w:val="subscript"/>
        </w:rPr>
        <w:t>jмн</w:t>
      </w:r>
      <w:r>
        <w:t xml:space="preserve"> - количество месяцев предоставления услуги международной телефонной связи по j-му тарифу.</w:t>
      </w:r>
    </w:p>
    <w:p>
      <w:pPr>
        <w:adjustRightInd w:val="0"/>
        <w:ind w:firstLine="540"/>
        <w:jc w:val="both"/>
      </w:pPr>
      <w:r>
        <w:t>3. Затраты на оплату услуг подвижной связи (З</w:t>
      </w:r>
      <w:r>
        <w:rPr>
          <w:vertAlign w:val="subscript"/>
        </w:rPr>
        <w:t>сот</w:t>
      </w:r>
      <w:r>
        <w:t>) определяются по формуле:</w:t>
      </w:r>
    </w:p>
    <w:p>
      <w:pPr>
        <w:adjustRightInd w:val="0"/>
        <w:jc w:val="both"/>
      </w:pPr>
    </w:p>
    <w:p>
      <w:pPr>
        <w:adjustRightInd w:val="0"/>
        <w:jc w:val="center"/>
      </w:pPr>
      <w:r>
        <w:rPr>
          <w:position w:val="-26"/>
        </w:rPr>
        <w:drawing>
          <wp:inline distT="0" distB="0" distL="114300" distR="114300">
            <wp:extent cx="2053590" cy="474980"/>
            <wp:effectExtent l="0" t="0" r="0" b="1270"/>
            <wp:docPr id="3" name="Изображение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Изображение 4"/>
                    <pic:cNvPicPr>
                      <a:picLocks noChangeAspect="1"/>
                    </pic:cNvPicPr>
                  </pic:nvPicPr>
                  <pic:blipFill>
                    <a:blip r:embed="rId22"/>
                    <a:stretch>
                      <a:fillRect/>
                    </a:stretch>
                  </pic:blipFill>
                  <pic:spPr>
                    <a:xfrm>
                      <a:off x="0" y="0"/>
                      <a:ext cx="2053590" cy="474980"/>
                    </a:xfrm>
                    <a:prstGeom prst="rect">
                      <a:avLst/>
                    </a:prstGeom>
                    <a:noFill/>
                    <a:ln>
                      <a:noFill/>
                    </a:ln>
                  </pic:spPr>
                </pic:pic>
              </a:graphicData>
            </a:graphic>
          </wp:inline>
        </w:drawing>
      </w:r>
      <w:r>
        <w:t>,</w:t>
      </w:r>
    </w:p>
    <w:p>
      <w:pPr>
        <w:adjustRightInd w:val="0"/>
        <w:jc w:val="both"/>
      </w:pPr>
    </w:p>
    <w:p>
      <w:pPr>
        <w:adjustRightInd w:val="0"/>
        <w:ind w:firstLine="540"/>
        <w:jc w:val="both"/>
      </w:pPr>
      <w:r>
        <w:t>где:</w:t>
      </w:r>
    </w:p>
    <w:p>
      <w:pPr>
        <w:adjustRightInd w:val="0"/>
        <w:ind w:firstLine="540"/>
        <w:jc w:val="both"/>
      </w:pPr>
      <w:r>
        <w:t>Qi сот - количество абонентских номеров пользовательского (оконечного) оборудования, подключенного к сети подвижной связи (далее - номер абонентской станции) по i-й должности;</w:t>
      </w:r>
    </w:p>
    <w:p>
      <w:pPr>
        <w:adjustRightInd w:val="0"/>
        <w:ind w:firstLine="540"/>
        <w:jc w:val="both"/>
      </w:pPr>
      <w:r>
        <w:t>P</w:t>
      </w:r>
      <w:r>
        <w:rPr>
          <w:vertAlign w:val="subscript"/>
        </w:rPr>
        <w:t>iсот</w:t>
      </w:r>
      <w:r>
        <w:t xml:space="preserve"> - ежемесячная цена услуги подвижной связи в расчете на 1 номер сотовой абонентской станции i-й должности;</w:t>
      </w:r>
    </w:p>
    <w:p>
      <w:pPr>
        <w:adjustRightInd w:val="0"/>
        <w:ind w:firstLine="540"/>
        <w:jc w:val="both"/>
      </w:pPr>
      <w:r>
        <w:t>N</w:t>
      </w:r>
      <w:r>
        <w:rPr>
          <w:vertAlign w:val="subscript"/>
        </w:rPr>
        <w:t>iсот</w:t>
      </w:r>
      <w:r>
        <w:t xml:space="preserve"> - количество месяцев предоставления услуги подвижной связи по i-й должности.</w:t>
      </w:r>
    </w:p>
    <w:p>
      <w:pPr>
        <w:adjustRightInd w:val="0"/>
        <w:ind w:firstLine="540"/>
        <w:jc w:val="both"/>
      </w:pPr>
      <w:r>
        <w:t>4. Затраты на передачу данных с использованием информационно-телекоммуникационной сети "Интернет" (далее - сеть "Интернет") и услуги интернет-провайдеров для планшетных компьютеров (З</w:t>
      </w:r>
      <w:r>
        <w:rPr>
          <w:vertAlign w:val="subscript"/>
        </w:rPr>
        <w:t>ип</w:t>
      </w:r>
      <w:r>
        <w:t>) определяются по формуле:</w:t>
      </w:r>
    </w:p>
    <w:p>
      <w:pPr>
        <w:adjustRightInd w:val="0"/>
        <w:jc w:val="both"/>
      </w:pPr>
    </w:p>
    <w:p>
      <w:pPr>
        <w:adjustRightInd w:val="0"/>
        <w:jc w:val="center"/>
      </w:pPr>
      <w:r>
        <w:rPr>
          <w:position w:val="-26"/>
        </w:rPr>
        <w:drawing>
          <wp:inline distT="0" distB="0" distL="114300" distR="114300">
            <wp:extent cx="1927860" cy="474980"/>
            <wp:effectExtent l="0" t="0" r="0" b="1270"/>
            <wp:docPr id="4" name="Изображение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Изображение 5"/>
                    <pic:cNvPicPr>
                      <a:picLocks noChangeAspect="1"/>
                    </pic:cNvPicPr>
                  </pic:nvPicPr>
                  <pic:blipFill>
                    <a:blip r:embed="rId23"/>
                    <a:stretch>
                      <a:fillRect/>
                    </a:stretch>
                  </pic:blipFill>
                  <pic:spPr>
                    <a:xfrm>
                      <a:off x="0" y="0"/>
                      <a:ext cx="1927860" cy="474980"/>
                    </a:xfrm>
                    <a:prstGeom prst="rect">
                      <a:avLst/>
                    </a:prstGeom>
                    <a:noFill/>
                    <a:ln>
                      <a:noFill/>
                    </a:ln>
                  </pic:spPr>
                </pic:pic>
              </a:graphicData>
            </a:graphic>
          </wp:inline>
        </w:drawing>
      </w:r>
      <w:r>
        <w:t>,</w:t>
      </w:r>
    </w:p>
    <w:p>
      <w:pPr>
        <w:adjustRightInd w:val="0"/>
        <w:jc w:val="both"/>
      </w:pPr>
    </w:p>
    <w:p>
      <w:pPr>
        <w:adjustRightInd w:val="0"/>
        <w:ind w:firstLine="540"/>
        <w:jc w:val="both"/>
      </w:pPr>
      <w:r>
        <w:t>где:</w:t>
      </w:r>
    </w:p>
    <w:p>
      <w:pPr>
        <w:adjustRightInd w:val="0"/>
        <w:ind w:firstLine="540"/>
        <w:jc w:val="both"/>
      </w:pPr>
      <w:r>
        <w:t>Q</w:t>
      </w:r>
      <w:r>
        <w:rPr>
          <w:vertAlign w:val="subscript"/>
        </w:rPr>
        <w:t>iип</w:t>
      </w:r>
      <w:r>
        <w:t xml:space="preserve"> - количество SIM-карт по i-й должности;</w:t>
      </w:r>
    </w:p>
    <w:p>
      <w:pPr>
        <w:adjustRightInd w:val="0"/>
        <w:ind w:firstLine="540"/>
        <w:jc w:val="both"/>
      </w:pPr>
      <w:r>
        <w:t>P</w:t>
      </w:r>
      <w:r>
        <w:rPr>
          <w:vertAlign w:val="subscript"/>
        </w:rPr>
        <w:t>iип</w:t>
      </w:r>
      <w:r>
        <w:t xml:space="preserve"> - ежемесячная цена в расчете на 1 SIM-карту по i-й должности;</w:t>
      </w:r>
    </w:p>
    <w:p>
      <w:pPr>
        <w:adjustRightInd w:val="0"/>
        <w:ind w:firstLine="540"/>
        <w:jc w:val="both"/>
      </w:pPr>
      <w:r>
        <w:t>N</w:t>
      </w:r>
      <w:r>
        <w:rPr>
          <w:vertAlign w:val="subscript"/>
        </w:rPr>
        <w:t>iип</w:t>
      </w:r>
      <w:r>
        <w:t xml:space="preserve"> - количество месяцев предоставления услуги передачи данных по i-й должности.</w:t>
      </w:r>
    </w:p>
    <w:p>
      <w:pPr>
        <w:adjustRightInd w:val="0"/>
        <w:ind w:firstLine="540"/>
        <w:jc w:val="both"/>
      </w:pPr>
      <w:r>
        <w:t>5. Затраты на сеть "Интернет" и услуги интернет-провайдеров (З</w:t>
      </w:r>
      <w:r>
        <w:rPr>
          <w:vertAlign w:val="subscript"/>
        </w:rPr>
        <w:t>и</w:t>
      </w:r>
      <w:r>
        <w:t>) определяются по формуле:</w:t>
      </w:r>
    </w:p>
    <w:p>
      <w:pPr>
        <w:adjustRightInd w:val="0"/>
        <w:jc w:val="both"/>
      </w:pPr>
    </w:p>
    <w:p>
      <w:pPr>
        <w:adjustRightInd w:val="0"/>
        <w:jc w:val="center"/>
      </w:pPr>
      <w:r>
        <w:rPr>
          <w:position w:val="-26"/>
        </w:rPr>
        <w:drawing>
          <wp:inline distT="0" distB="0" distL="114300" distR="114300">
            <wp:extent cx="1718310" cy="474980"/>
            <wp:effectExtent l="0" t="0" r="0" b="1270"/>
            <wp:docPr id="5" name="Изображение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Изображение 6"/>
                    <pic:cNvPicPr>
                      <a:picLocks noChangeAspect="1"/>
                    </pic:cNvPicPr>
                  </pic:nvPicPr>
                  <pic:blipFill>
                    <a:blip r:embed="rId24"/>
                    <a:stretch>
                      <a:fillRect/>
                    </a:stretch>
                  </pic:blipFill>
                  <pic:spPr>
                    <a:xfrm>
                      <a:off x="0" y="0"/>
                      <a:ext cx="1718310" cy="474980"/>
                    </a:xfrm>
                    <a:prstGeom prst="rect">
                      <a:avLst/>
                    </a:prstGeom>
                    <a:noFill/>
                    <a:ln>
                      <a:noFill/>
                    </a:ln>
                  </pic:spPr>
                </pic:pic>
              </a:graphicData>
            </a:graphic>
          </wp:inline>
        </w:drawing>
      </w:r>
      <w:r>
        <w:t>,</w:t>
      </w:r>
    </w:p>
    <w:p>
      <w:pPr>
        <w:adjustRightInd w:val="0"/>
        <w:ind w:firstLine="540"/>
        <w:jc w:val="both"/>
      </w:pPr>
      <w:r>
        <w:t>где:</w:t>
      </w:r>
    </w:p>
    <w:p>
      <w:pPr>
        <w:adjustRightInd w:val="0"/>
        <w:ind w:firstLine="540"/>
        <w:jc w:val="both"/>
      </w:pPr>
      <w:r>
        <w:t>Q</w:t>
      </w:r>
      <w:r>
        <w:rPr>
          <w:vertAlign w:val="subscript"/>
        </w:rPr>
        <w:t>iи</w:t>
      </w:r>
      <w:r>
        <w:t xml:space="preserve"> - количество каналов передачи данных сети "Интернет" с i-й пропускной способностью;</w:t>
      </w:r>
    </w:p>
    <w:p>
      <w:pPr>
        <w:adjustRightInd w:val="0"/>
        <w:ind w:firstLine="540"/>
        <w:jc w:val="both"/>
      </w:pPr>
      <w:r>
        <w:t>P</w:t>
      </w:r>
      <w:r>
        <w:rPr>
          <w:vertAlign w:val="subscript"/>
        </w:rPr>
        <w:t>iи</w:t>
      </w:r>
      <w:r>
        <w:t xml:space="preserve"> - месячная цена аренды канала передачи данных сети "Интернет" с i-й пропускной способностью;</w:t>
      </w:r>
    </w:p>
    <w:p>
      <w:pPr>
        <w:adjustRightInd w:val="0"/>
        <w:ind w:firstLine="540"/>
        <w:jc w:val="both"/>
      </w:pPr>
      <w:r>
        <w:t>N</w:t>
      </w:r>
      <w:r>
        <w:rPr>
          <w:vertAlign w:val="subscript"/>
        </w:rPr>
        <w:t>iи</w:t>
      </w:r>
      <w:r>
        <w:t xml:space="preserve"> - количество месяцев аренды канала передачи данных сети "Интернет" с i-й пропускной способностью.</w:t>
      </w:r>
    </w:p>
    <w:p>
      <w:pPr>
        <w:adjustRightInd w:val="0"/>
        <w:ind w:firstLine="540"/>
        <w:jc w:val="both"/>
      </w:pPr>
      <w:r>
        <w:t>6. Затраты на электросвязь, относящуюся к связи специального назначения (З</w:t>
      </w:r>
      <w:r>
        <w:rPr>
          <w:vertAlign w:val="subscript"/>
        </w:rPr>
        <w:t>рпс</w:t>
      </w:r>
      <w:r>
        <w:t>), определяются по формуле:</w:t>
      </w:r>
    </w:p>
    <w:p>
      <w:pPr>
        <w:adjustRightInd w:val="0"/>
        <w:jc w:val="center"/>
      </w:pPr>
      <w:r>
        <w:t>З</w:t>
      </w:r>
      <w:r>
        <w:rPr>
          <w:vertAlign w:val="subscript"/>
        </w:rPr>
        <w:t>рпс</w:t>
      </w:r>
      <w:r>
        <w:t xml:space="preserve"> = Q</w:t>
      </w:r>
      <w:r>
        <w:rPr>
          <w:vertAlign w:val="subscript"/>
        </w:rPr>
        <w:t>рпс</w:t>
      </w:r>
      <w:r>
        <w:t xml:space="preserve"> x P</w:t>
      </w:r>
      <w:r>
        <w:rPr>
          <w:vertAlign w:val="subscript"/>
        </w:rPr>
        <w:t>рпс</w:t>
      </w:r>
      <w:r>
        <w:t xml:space="preserve"> x N</w:t>
      </w:r>
      <w:r>
        <w:rPr>
          <w:vertAlign w:val="subscript"/>
        </w:rPr>
        <w:t>рпс</w:t>
      </w:r>
      <w:r>
        <w:t>,</w:t>
      </w:r>
    </w:p>
    <w:p>
      <w:pPr>
        <w:adjustRightInd w:val="0"/>
        <w:ind w:firstLine="540"/>
        <w:jc w:val="both"/>
      </w:pPr>
      <w:r>
        <w:t>где:</w:t>
      </w:r>
    </w:p>
    <w:p>
      <w:pPr>
        <w:adjustRightInd w:val="0"/>
        <w:ind w:firstLine="540"/>
        <w:jc w:val="both"/>
      </w:pPr>
      <w:r>
        <w:t>Q</w:t>
      </w:r>
      <w:r>
        <w:rPr>
          <w:vertAlign w:val="subscript"/>
        </w:rPr>
        <w:t>рпс</w:t>
      </w:r>
      <w:r>
        <w:t xml:space="preserve"> - количество телефонных номеров электросвязи, относящейся к связи специального назначения;</w:t>
      </w:r>
    </w:p>
    <w:p>
      <w:pPr>
        <w:adjustRightInd w:val="0"/>
        <w:ind w:firstLine="540"/>
        <w:jc w:val="both"/>
      </w:pPr>
      <w:r>
        <w:t>P</w:t>
      </w:r>
      <w:r>
        <w:rPr>
          <w:vertAlign w:val="subscript"/>
        </w:rPr>
        <w:t>рпс</w:t>
      </w:r>
      <w:r>
        <w:t xml:space="preserve"> - цена услуги электросвязи, относящейся к связи специального назначения, в расчете на 1 телефонный номер, включая ежемесячную плату за организацию соответствующего количества линий связи сети связи специального назначения;</w:t>
      </w:r>
    </w:p>
    <w:p>
      <w:pPr>
        <w:adjustRightInd w:val="0"/>
        <w:ind w:firstLine="540"/>
        <w:jc w:val="both"/>
      </w:pPr>
      <w:r>
        <w:t>N</w:t>
      </w:r>
      <w:r>
        <w:rPr>
          <w:vertAlign w:val="subscript"/>
        </w:rPr>
        <w:t>рпс</w:t>
      </w:r>
      <w:r>
        <w:t xml:space="preserve"> - количество месяцев предоставления услуги.</w:t>
      </w:r>
    </w:p>
    <w:p>
      <w:pPr>
        <w:adjustRightInd w:val="0"/>
        <w:ind w:firstLine="540"/>
        <w:jc w:val="both"/>
      </w:pPr>
      <w:r>
        <w:t>7. Затраты на оплату услуг по предоставлению цифровых потоков для коммутируемых телефонных соединений (З</w:t>
      </w:r>
      <w:r>
        <w:rPr>
          <w:vertAlign w:val="subscript"/>
        </w:rPr>
        <w:t>цп</w:t>
      </w:r>
      <w:r>
        <w:t>) определяются по формуле:</w:t>
      </w:r>
    </w:p>
    <w:p>
      <w:pPr>
        <w:adjustRightInd w:val="0"/>
        <w:jc w:val="center"/>
      </w:pPr>
      <w:r>
        <w:rPr>
          <w:position w:val="-26"/>
        </w:rPr>
        <w:drawing>
          <wp:inline distT="0" distB="0" distL="114300" distR="114300">
            <wp:extent cx="1927860" cy="474980"/>
            <wp:effectExtent l="0" t="0" r="0" b="1270"/>
            <wp:docPr id="6" name="Изображение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Изображение 7"/>
                    <pic:cNvPicPr>
                      <a:picLocks noChangeAspect="1"/>
                    </pic:cNvPicPr>
                  </pic:nvPicPr>
                  <pic:blipFill>
                    <a:blip r:embed="rId25"/>
                    <a:stretch>
                      <a:fillRect/>
                    </a:stretch>
                  </pic:blipFill>
                  <pic:spPr>
                    <a:xfrm>
                      <a:off x="0" y="0"/>
                      <a:ext cx="1927860" cy="474980"/>
                    </a:xfrm>
                    <a:prstGeom prst="rect">
                      <a:avLst/>
                    </a:prstGeom>
                    <a:noFill/>
                    <a:ln>
                      <a:noFill/>
                    </a:ln>
                  </pic:spPr>
                </pic:pic>
              </a:graphicData>
            </a:graphic>
          </wp:inline>
        </w:drawing>
      </w:r>
      <w:r>
        <w:t>,</w:t>
      </w:r>
    </w:p>
    <w:p>
      <w:pPr>
        <w:adjustRightInd w:val="0"/>
        <w:ind w:firstLine="540"/>
        <w:jc w:val="both"/>
      </w:pPr>
      <w:r>
        <w:t>где:</w:t>
      </w:r>
    </w:p>
    <w:p>
      <w:pPr>
        <w:adjustRightInd w:val="0"/>
        <w:ind w:firstLine="540"/>
        <w:jc w:val="both"/>
      </w:pPr>
      <w:r>
        <w:t>Q</w:t>
      </w:r>
      <w:r>
        <w:rPr>
          <w:vertAlign w:val="subscript"/>
        </w:rPr>
        <w:t>iцп</w:t>
      </w:r>
      <w:r>
        <w:t xml:space="preserve"> - количество организованных цифровых потоков с i-й абонентской платой;</w:t>
      </w:r>
    </w:p>
    <w:p>
      <w:pPr>
        <w:adjustRightInd w:val="0"/>
        <w:ind w:firstLine="540"/>
        <w:jc w:val="both"/>
      </w:pPr>
      <w:r>
        <w:t>P</w:t>
      </w:r>
      <w:r>
        <w:rPr>
          <w:vertAlign w:val="subscript"/>
        </w:rPr>
        <w:t>iцп</w:t>
      </w:r>
      <w:r>
        <w:t xml:space="preserve"> - ежемесячная i-я абонентская плата за цифровой поток;</w:t>
      </w:r>
    </w:p>
    <w:p>
      <w:pPr>
        <w:adjustRightInd w:val="0"/>
        <w:ind w:firstLine="540"/>
        <w:jc w:val="both"/>
      </w:pPr>
      <w:r>
        <w:t>N</w:t>
      </w:r>
      <w:r>
        <w:rPr>
          <w:vertAlign w:val="subscript"/>
        </w:rPr>
        <w:t>iцп</w:t>
      </w:r>
      <w:r>
        <w:t xml:space="preserve"> - количество месяцев предоставления услуги с i-й абонентской платой.</w:t>
      </w:r>
    </w:p>
    <w:p>
      <w:pPr>
        <w:adjustRightInd w:val="0"/>
        <w:ind w:firstLine="540"/>
        <w:jc w:val="both"/>
      </w:pPr>
      <w:r>
        <w:t>8. Затраты на оплату иных услуг связи в сфере информационно-коммуникационных технологий (З</w:t>
      </w:r>
      <w:r>
        <w:rPr>
          <w:vertAlign w:val="subscript"/>
        </w:rPr>
        <w:t>пр</w:t>
      </w:r>
      <w:r>
        <w:t>) определяются по формуле:</w:t>
      </w:r>
    </w:p>
    <w:p>
      <w:pPr>
        <w:adjustRightInd w:val="0"/>
        <w:jc w:val="center"/>
      </w:pPr>
      <w:r>
        <w:rPr>
          <w:position w:val="-26"/>
        </w:rPr>
        <w:drawing>
          <wp:inline distT="0" distB="0" distL="114300" distR="114300">
            <wp:extent cx="894080" cy="474980"/>
            <wp:effectExtent l="0" t="0" r="0" b="1270"/>
            <wp:docPr id="7" name="Изображение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Изображение 8"/>
                    <pic:cNvPicPr>
                      <a:picLocks noChangeAspect="1"/>
                    </pic:cNvPicPr>
                  </pic:nvPicPr>
                  <pic:blipFill>
                    <a:blip r:embed="rId26"/>
                    <a:stretch>
                      <a:fillRect/>
                    </a:stretch>
                  </pic:blipFill>
                  <pic:spPr>
                    <a:xfrm>
                      <a:off x="0" y="0"/>
                      <a:ext cx="894080" cy="474980"/>
                    </a:xfrm>
                    <a:prstGeom prst="rect">
                      <a:avLst/>
                    </a:prstGeom>
                    <a:noFill/>
                    <a:ln>
                      <a:noFill/>
                    </a:ln>
                  </pic:spPr>
                </pic:pic>
              </a:graphicData>
            </a:graphic>
          </wp:inline>
        </w:drawing>
      </w:r>
      <w:r>
        <w:t>,</w:t>
      </w:r>
    </w:p>
    <w:p>
      <w:pPr>
        <w:adjustRightInd w:val="0"/>
        <w:ind w:firstLine="540"/>
        <w:jc w:val="both"/>
      </w:pPr>
      <w:r>
        <w:t>где P</w:t>
      </w:r>
      <w:r>
        <w:rPr>
          <w:vertAlign w:val="subscript"/>
        </w:rPr>
        <w:t>iпр</w:t>
      </w:r>
      <w:r>
        <w:t xml:space="preserve"> - цена по i-й иной услуге связи, определяемая по фактическим данным отчетного финансового года.</w:t>
      </w:r>
    </w:p>
    <w:p>
      <w:pPr>
        <w:adjustRightInd w:val="0"/>
        <w:jc w:val="center"/>
        <w:outlineLvl w:val="1"/>
        <w:rPr>
          <w:b/>
          <w:bCs/>
        </w:rPr>
      </w:pPr>
      <w:r>
        <w:rPr>
          <w:b/>
          <w:bCs/>
        </w:rPr>
        <w:t>Затраты на содержание имущества</w:t>
      </w:r>
    </w:p>
    <w:p>
      <w:pPr>
        <w:adjustRightInd w:val="0"/>
        <w:ind w:firstLine="540"/>
        <w:jc w:val="both"/>
      </w:pPr>
      <w:r>
        <w:t>9. При определении затрат на техническое обслуживание и регламентно-профилактический ремонт, указанный в 10 - 15 настоящих Правил, применяется перечень работ по техническому обслуживанию и регламентно-профилактическому ремонту и нормативным трудозатратам на их выполнение, установленный в эксплуатационной документации или утвержденном регламенте выполнения таких работ.</w:t>
      </w:r>
    </w:p>
    <w:p>
      <w:pPr>
        <w:adjustRightInd w:val="0"/>
        <w:ind w:firstLine="540"/>
        <w:jc w:val="both"/>
      </w:pPr>
      <w:bookmarkStart w:id="3" w:name="Par91"/>
      <w:bookmarkEnd w:id="3"/>
      <w:r>
        <w:t>10. Затраты на техническое обслуживание и регламентно-профилактический ремонт вычислительной техники (З</w:t>
      </w:r>
      <w:r>
        <w:rPr>
          <w:vertAlign w:val="subscript"/>
        </w:rPr>
        <w:t>рвт</w:t>
      </w:r>
      <w:r>
        <w:t>) определяются по формуле:</w:t>
      </w:r>
    </w:p>
    <w:p>
      <w:pPr>
        <w:adjustRightInd w:val="0"/>
        <w:jc w:val="center"/>
      </w:pPr>
      <w:r>
        <w:rPr>
          <w:position w:val="-26"/>
        </w:rPr>
        <w:drawing>
          <wp:inline distT="0" distB="0" distL="114300" distR="114300">
            <wp:extent cx="1508760" cy="474980"/>
            <wp:effectExtent l="0" t="0" r="0" b="1270"/>
            <wp:docPr id="8" name="Изображение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Изображение 9"/>
                    <pic:cNvPicPr>
                      <a:picLocks noChangeAspect="1"/>
                    </pic:cNvPicPr>
                  </pic:nvPicPr>
                  <pic:blipFill>
                    <a:blip r:embed="rId27"/>
                    <a:stretch>
                      <a:fillRect/>
                    </a:stretch>
                  </pic:blipFill>
                  <pic:spPr>
                    <a:xfrm>
                      <a:off x="0" y="0"/>
                      <a:ext cx="1508760" cy="474980"/>
                    </a:xfrm>
                    <a:prstGeom prst="rect">
                      <a:avLst/>
                    </a:prstGeom>
                    <a:noFill/>
                    <a:ln>
                      <a:noFill/>
                    </a:ln>
                  </pic:spPr>
                </pic:pic>
              </a:graphicData>
            </a:graphic>
          </wp:inline>
        </w:drawing>
      </w:r>
      <w:r>
        <w:t>,</w:t>
      </w:r>
    </w:p>
    <w:p>
      <w:pPr>
        <w:adjustRightInd w:val="0"/>
        <w:ind w:firstLine="540"/>
        <w:jc w:val="both"/>
      </w:pPr>
      <w:r>
        <w:t>где:</w:t>
      </w:r>
    </w:p>
    <w:p>
      <w:pPr>
        <w:adjustRightInd w:val="0"/>
        <w:ind w:firstLine="540"/>
        <w:jc w:val="both"/>
      </w:pPr>
      <w:r>
        <w:t>Q</w:t>
      </w:r>
      <w:r>
        <w:rPr>
          <w:vertAlign w:val="subscript"/>
        </w:rPr>
        <w:t>i рвт</w:t>
      </w:r>
      <w:r>
        <w:t xml:space="preserve"> - фактическое количество i-й вычислительной техники, но не более предельного количества i-й вычислительной техники;</w:t>
      </w:r>
    </w:p>
    <w:p>
      <w:pPr>
        <w:adjustRightInd w:val="0"/>
        <w:ind w:firstLine="540"/>
        <w:jc w:val="both"/>
      </w:pPr>
      <w:r>
        <w:t>P</w:t>
      </w:r>
      <w:r>
        <w:rPr>
          <w:vertAlign w:val="subscript"/>
        </w:rPr>
        <w:t>iрвт</w:t>
      </w:r>
      <w:r>
        <w:t xml:space="preserve"> - цена технического обслуживания и регламентно-профилактического ремонта в расчете на 1 i-ю вычислительную технику в год.</w:t>
      </w:r>
    </w:p>
    <w:p>
      <w:pPr>
        <w:adjustRightInd w:val="0"/>
        <w:ind w:firstLine="540"/>
        <w:jc w:val="both"/>
      </w:pPr>
      <w:r>
        <w:t>Предельное количество i-й вычислительной техники (Q</w:t>
      </w:r>
      <w:r>
        <w:rPr>
          <w:vertAlign w:val="subscript"/>
        </w:rPr>
        <w:t>iрвтпредел</w:t>
      </w:r>
      <w:r>
        <w:t>) определяется с округлением до целого по формулам:</w:t>
      </w:r>
    </w:p>
    <w:p>
      <w:pPr>
        <w:adjustRightInd w:val="0"/>
        <w:jc w:val="center"/>
      </w:pPr>
      <w:r>
        <w:t>Q</w:t>
      </w:r>
      <w:r>
        <w:rPr>
          <w:vertAlign w:val="subscript"/>
        </w:rPr>
        <w:t>iрвтпредел</w:t>
      </w:r>
      <w:r>
        <w:t xml:space="preserve"> =Ч</w:t>
      </w:r>
      <w:r>
        <w:rPr>
          <w:vertAlign w:val="subscript"/>
        </w:rPr>
        <w:t>оп</w:t>
      </w:r>
      <w:r>
        <w:t xml:space="preserve"> x 0,2 - для закрытого контура обработки информации,</w:t>
      </w:r>
    </w:p>
    <w:p>
      <w:pPr>
        <w:adjustRightInd w:val="0"/>
        <w:jc w:val="center"/>
      </w:pPr>
      <w:r>
        <w:t>Q</w:t>
      </w:r>
      <w:r>
        <w:rPr>
          <w:vertAlign w:val="subscript"/>
        </w:rPr>
        <w:t>iрвтпредел</w:t>
      </w:r>
      <w:r>
        <w:t xml:space="preserve"> =Ч</w:t>
      </w:r>
      <w:r>
        <w:rPr>
          <w:vertAlign w:val="subscript"/>
        </w:rPr>
        <w:t>оп</w:t>
      </w:r>
      <w:r>
        <w:t xml:space="preserve"> x 1 - для открытого контура обработки информации,</w:t>
      </w:r>
    </w:p>
    <w:p>
      <w:pPr>
        <w:adjustRightInd w:val="0"/>
        <w:ind w:firstLine="540"/>
        <w:jc w:val="both"/>
      </w:pPr>
      <w:r>
        <w:t>где Ч</w:t>
      </w:r>
      <w:r>
        <w:rPr>
          <w:vertAlign w:val="subscript"/>
        </w:rPr>
        <w:t>оп</w:t>
      </w:r>
      <w:r>
        <w:t xml:space="preserve"> - расчетная численность основных работников, определяемая в соответствии с пунктами 17 - 22 Общих правил определения нормативных затрат на обеспечение функций государственных органов, органов управления государственными внебюджетными фондами и муниципальных органов, определенных в соответствии с Бюджетным кодексом Российской Федерации наиболее значимых учреждений науки, образования, культуры и здравоохранения, включая соответственно территориальные органы и подведомственные казенные учреждения, а также Государственной корпорации по атомной энергии "Росатом", Государственной корпорации по космической деятельности "Роскосмос" и подведомственных им организаций, утвержденных постановлением Правительства Российской Федерации от 13 октября 2014 г. N 1047 "Об Общих правилах определения нормативных затрат на обеспечение функций государственных органов, органов управления государственными внебюджетными фондами и муниципальных органов, определенных в соответствии с Бюджетным кодексом Российской Федерации наиболее значимых учреждений науки, образования, культуры и здравоохранения, включая соответственно территориальные органы и подведомственные казенные учреждения, а также Государственной корпорации по атомной энергии "Росатом", Государственной корпорации по космической деятельности "Роскосмос" и подведомственных им организаций (далее - Общие правила определения нормативных затрат).</w:t>
      </w:r>
    </w:p>
    <w:p>
      <w:pPr>
        <w:adjustRightInd w:val="0"/>
        <w:ind w:firstLine="540"/>
        <w:jc w:val="both"/>
      </w:pPr>
      <w:r>
        <w:t>11. Затраты на техническое обслуживание и регламентно-профилактический ремонт оборудования по обеспечению безопасности информации (З</w:t>
      </w:r>
      <w:r>
        <w:rPr>
          <w:vertAlign w:val="subscript"/>
        </w:rPr>
        <w:t>сби</w:t>
      </w:r>
      <w:r>
        <w:t>) определяются по формуле:</w:t>
      </w:r>
    </w:p>
    <w:p>
      <w:pPr>
        <w:adjustRightInd w:val="0"/>
        <w:jc w:val="center"/>
      </w:pPr>
      <w:r>
        <w:rPr>
          <w:position w:val="-26"/>
        </w:rPr>
        <w:drawing>
          <wp:inline distT="0" distB="0" distL="114300" distR="114300">
            <wp:extent cx="1508760" cy="474980"/>
            <wp:effectExtent l="0" t="0" r="0" b="1270"/>
            <wp:docPr id="9" name="Изображение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Изображение 10"/>
                    <pic:cNvPicPr>
                      <a:picLocks noChangeAspect="1"/>
                    </pic:cNvPicPr>
                  </pic:nvPicPr>
                  <pic:blipFill>
                    <a:blip r:embed="rId28"/>
                    <a:stretch>
                      <a:fillRect/>
                    </a:stretch>
                  </pic:blipFill>
                  <pic:spPr>
                    <a:xfrm>
                      <a:off x="0" y="0"/>
                      <a:ext cx="1508760" cy="474980"/>
                    </a:xfrm>
                    <a:prstGeom prst="rect">
                      <a:avLst/>
                    </a:prstGeom>
                    <a:noFill/>
                    <a:ln>
                      <a:noFill/>
                    </a:ln>
                  </pic:spPr>
                </pic:pic>
              </a:graphicData>
            </a:graphic>
          </wp:inline>
        </w:drawing>
      </w:r>
      <w:r>
        <w:t>,</w:t>
      </w:r>
    </w:p>
    <w:p>
      <w:pPr>
        <w:adjustRightInd w:val="0"/>
        <w:ind w:firstLine="540"/>
        <w:jc w:val="both"/>
      </w:pPr>
      <w:r>
        <w:t>где:</w:t>
      </w:r>
    </w:p>
    <w:p>
      <w:pPr>
        <w:adjustRightInd w:val="0"/>
        <w:ind w:firstLine="540"/>
        <w:jc w:val="both"/>
      </w:pPr>
      <w:r>
        <w:t>Q</w:t>
      </w:r>
      <w:r>
        <w:rPr>
          <w:vertAlign w:val="subscript"/>
        </w:rPr>
        <w:t>iсби</w:t>
      </w:r>
      <w:r>
        <w:t xml:space="preserve"> - количество единиц i-го оборудования по обеспечению безопасности информации;</w:t>
      </w:r>
    </w:p>
    <w:p>
      <w:pPr>
        <w:adjustRightInd w:val="0"/>
        <w:ind w:firstLine="540"/>
        <w:jc w:val="both"/>
      </w:pPr>
      <w:r>
        <w:t>P</w:t>
      </w:r>
      <w:r>
        <w:rPr>
          <w:vertAlign w:val="subscript"/>
        </w:rPr>
        <w:t>iсби</w:t>
      </w:r>
      <w:r>
        <w:t xml:space="preserve"> - цена технического обслуживания и регламентно-профилактического ремонта 1 единицы i-го оборудования в год.</w:t>
      </w:r>
    </w:p>
    <w:p>
      <w:pPr>
        <w:adjustRightInd w:val="0"/>
        <w:ind w:firstLine="540"/>
        <w:jc w:val="both"/>
      </w:pPr>
      <w:r>
        <w:t>12. Затраты на техническое обслуживание и регламентно-профилактический ремонт системы телефонной связи (автоматизированных телефонных станций) (З</w:t>
      </w:r>
      <w:r>
        <w:rPr>
          <w:vertAlign w:val="subscript"/>
        </w:rPr>
        <w:t>стс</w:t>
      </w:r>
      <w:r>
        <w:t>) определяются по формуле:</w:t>
      </w:r>
    </w:p>
    <w:p>
      <w:pPr>
        <w:adjustRightInd w:val="0"/>
        <w:jc w:val="center"/>
      </w:pPr>
      <w:r>
        <w:rPr>
          <w:position w:val="-26"/>
        </w:rPr>
        <w:drawing>
          <wp:inline distT="0" distB="0" distL="114300" distR="114300">
            <wp:extent cx="1466850" cy="474980"/>
            <wp:effectExtent l="0" t="0" r="0" b="1270"/>
            <wp:docPr id="10" name="Изображение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Изображение 11"/>
                    <pic:cNvPicPr>
                      <a:picLocks noChangeAspect="1"/>
                    </pic:cNvPicPr>
                  </pic:nvPicPr>
                  <pic:blipFill>
                    <a:blip r:embed="rId29"/>
                    <a:stretch>
                      <a:fillRect/>
                    </a:stretch>
                  </pic:blipFill>
                  <pic:spPr>
                    <a:xfrm>
                      <a:off x="0" y="0"/>
                      <a:ext cx="1466850" cy="474980"/>
                    </a:xfrm>
                    <a:prstGeom prst="rect">
                      <a:avLst/>
                    </a:prstGeom>
                    <a:noFill/>
                    <a:ln>
                      <a:noFill/>
                    </a:ln>
                  </pic:spPr>
                </pic:pic>
              </a:graphicData>
            </a:graphic>
          </wp:inline>
        </w:drawing>
      </w:r>
      <w:r>
        <w:t>,</w:t>
      </w:r>
    </w:p>
    <w:p>
      <w:pPr>
        <w:adjustRightInd w:val="0"/>
        <w:ind w:firstLine="540"/>
        <w:jc w:val="both"/>
      </w:pPr>
      <w:r>
        <w:t>где:</w:t>
      </w:r>
    </w:p>
    <w:p>
      <w:pPr>
        <w:adjustRightInd w:val="0"/>
        <w:ind w:firstLine="540"/>
        <w:jc w:val="both"/>
      </w:pPr>
      <w:r>
        <w:t>Q</w:t>
      </w:r>
      <w:r>
        <w:rPr>
          <w:vertAlign w:val="subscript"/>
        </w:rPr>
        <w:t>iстс</w:t>
      </w:r>
      <w:r>
        <w:t xml:space="preserve"> - количество автоматизированных телефонных станций i-го вида;</w:t>
      </w:r>
    </w:p>
    <w:p>
      <w:pPr>
        <w:adjustRightInd w:val="0"/>
        <w:ind w:firstLine="540"/>
        <w:jc w:val="both"/>
      </w:pPr>
      <w:r>
        <w:t>P</w:t>
      </w:r>
      <w:r>
        <w:rPr>
          <w:vertAlign w:val="subscript"/>
        </w:rPr>
        <w:t>iстс</w:t>
      </w:r>
      <w:r>
        <w:t xml:space="preserve"> - цена технического обслуживания и регламентно-профилактического ремонта 1 автоматизированной телефонной станции i-го вида в год.</w:t>
      </w:r>
    </w:p>
    <w:p>
      <w:pPr>
        <w:adjustRightInd w:val="0"/>
        <w:ind w:firstLine="540"/>
        <w:jc w:val="both"/>
      </w:pPr>
      <w:r>
        <w:t>13. Затраты на техническое обслуживание и регламентно-профилактический ремонт локальных вычислительных сетей (З</w:t>
      </w:r>
      <w:r>
        <w:rPr>
          <w:vertAlign w:val="subscript"/>
        </w:rPr>
        <w:t>лвс</w:t>
      </w:r>
      <w:r>
        <w:t>) определяются по формуле:</w:t>
      </w:r>
    </w:p>
    <w:p>
      <w:pPr>
        <w:adjustRightInd w:val="0"/>
        <w:jc w:val="center"/>
      </w:pPr>
      <w:r>
        <w:rPr>
          <w:position w:val="-26"/>
        </w:rPr>
        <w:drawing>
          <wp:inline distT="0" distB="0" distL="114300" distR="114300">
            <wp:extent cx="1508760" cy="474980"/>
            <wp:effectExtent l="0" t="0" r="0" b="1270"/>
            <wp:docPr id="11" name="Изображение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Изображение 12"/>
                    <pic:cNvPicPr>
                      <a:picLocks noChangeAspect="1"/>
                    </pic:cNvPicPr>
                  </pic:nvPicPr>
                  <pic:blipFill>
                    <a:blip r:embed="rId30"/>
                    <a:stretch>
                      <a:fillRect/>
                    </a:stretch>
                  </pic:blipFill>
                  <pic:spPr>
                    <a:xfrm>
                      <a:off x="0" y="0"/>
                      <a:ext cx="1508760" cy="474980"/>
                    </a:xfrm>
                    <a:prstGeom prst="rect">
                      <a:avLst/>
                    </a:prstGeom>
                    <a:noFill/>
                    <a:ln>
                      <a:noFill/>
                    </a:ln>
                  </pic:spPr>
                </pic:pic>
              </a:graphicData>
            </a:graphic>
          </wp:inline>
        </w:drawing>
      </w:r>
      <w:r>
        <w:t>,</w:t>
      </w:r>
    </w:p>
    <w:p>
      <w:pPr>
        <w:adjustRightInd w:val="0"/>
        <w:ind w:firstLine="540"/>
        <w:jc w:val="both"/>
      </w:pPr>
      <w:r>
        <w:t>Q</w:t>
      </w:r>
      <w:r>
        <w:rPr>
          <w:vertAlign w:val="subscript"/>
        </w:rPr>
        <w:t>iлвс</w:t>
      </w:r>
      <w:r>
        <w:t xml:space="preserve"> - количество устройств локальных вычислительных сетей i-го вида;</w:t>
      </w:r>
    </w:p>
    <w:p>
      <w:pPr>
        <w:adjustRightInd w:val="0"/>
        <w:ind w:firstLine="540"/>
        <w:jc w:val="both"/>
      </w:pPr>
      <w:r>
        <w:t>P</w:t>
      </w:r>
      <w:r>
        <w:rPr>
          <w:vertAlign w:val="subscript"/>
        </w:rPr>
        <w:t>iлвс</w:t>
      </w:r>
      <w:r>
        <w:t xml:space="preserve"> - цена технического обслуживания и регламентно-профилактического ремонта 1 устройства локальных вычислительных сетей i-го вида в год.</w:t>
      </w:r>
    </w:p>
    <w:p>
      <w:pPr>
        <w:adjustRightInd w:val="0"/>
        <w:ind w:firstLine="540"/>
        <w:jc w:val="both"/>
      </w:pPr>
      <w:r>
        <w:t>14. Затраты на техническое обслуживание и регламентно-профилактический ремонт систем бесперебойного питания (З</w:t>
      </w:r>
      <w:r>
        <w:rPr>
          <w:vertAlign w:val="subscript"/>
        </w:rPr>
        <w:t>сбп</w:t>
      </w:r>
      <w:r>
        <w:t>) определяются по формуле:</w:t>
      </w:r>
    </w:p>
    <w:p>
      <w:pPr>
        <w:adjustRightInd w:val="0"/>
        <w:jc w:val="center"/>
      </w:pPr>
      <w:r>
        <w:rPr>
          <w:position w:val="-26"/>
        </w:rPr>
        <w:drawing>
          <wp:inline distT="0" distB="0" distL="114300" distR="114300">
            <wp:extent cx="1508760" cy="474980"/>
            <wp:effectExtent l="0" t="0" r="0" b="1270"/>
            <wp:docPr id="12" name="Изображение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Изображение 13"/>
                    <pic:cNvPicPr>
                      <a:picLocks noChangeAspect="1"/>
                    </pic:cNvPicPr>
                  </pic:nvPicPr>
                  <pic:blipFill>
                    <a:blip r:embed="rId31"/>
                    <a:stretch>
                      <a:fillRect/>
                    </a:stretch>
                  </pic:blipFill>
                  <pic:spPr>
                    <a:xfrm>
                      <a:off x="0" y="0"/>
                      <a:ext cx="1508760" cy="474980"/>
                    </a:xfrm>
                    <a:prstGeom prst="rect">
                      <a:avLst/>
                    </a:prstGeom>
                    <a:noFill/>
                    <a:ln>
                      <a:noFill/>
                    </a:ln>
                  </pic:spPr>
                </pic:pic>
              </a:graphicData>
            </a:graphic>
          </wp:inline>
        </w:drawing>
      </w:r>
      <w:r>
        <w:t>,</w:t>
      </w:r>
    </w:p>
    <w:p>
      <w:pPr>
        <w:adjustRightInd w:val="0"/>
        <w:ind w:firstLine="540"/>
        <w:jc w:val="both"/>
      </w:pPr>
      <w:r>
        <w:t>где:</w:t>
      </w:r>
    </w:p>
    <w:p>
      <w:pPr>
        <w:adjustRightInd w:val="0"/>
        <w:ind w:firstLine="540"/>
        <w:jc w:val="both"/>
      </w:pPr>
      <w:r>
        <w:t>Q</w:t>
      </w:r>
      <w:r>
        <w:rPr>
          <w:vertAlign w:val="subscript"/>
        </w:rPr>
        <w:t>iсбп</w:t>
      </w:r>
      <w:r>
        <w:t xml:space="preserve"> - количество модулей бесперебойного питания i-го вида;</w:t>
      </w:r>
    </w:p>
    <w:p>
      <w:pPr>
        <w:adjustRightInd w:val="0"/>
        <w:ind w:firstLine="540"/>
        <w:jc w:val="both"/>
      </w:pPr>
      <w:r>
        <w:t>P</w:t>
      </w:r>
      <w:r>
        <w:rPr>
          <w:vertAlign w:val="subscript"/>
        </w:rPr>
        <w:t>iсбп</w:t>
      </w:r>
      <w:r>
        <w:t xml:space="preserve"> - цена технического обслуживания и регламентно-профилактического ремонта 1 модуля бесперебойного питания i-го вида в год.</w:t>
      </w:r>
    </w:p>
    <w:p>
      <w:pPr>
        <w:adjustRightInd w:val="0"/>
        <w:ind w:firstLine="540"/>
        <w:jc w:val="both"/>
      </w:pPr>
      <w:bookmarkStart w:id="4" w:name="Par138"/>
      <w:bookmarkEnd w:id="4"/>
      <w:r>
        <w:t>15. Затраты на техническое обслуживание и регламентно-профилактический ремонт принтеров, многофункциональных устройств, копировальных аппаратов и иной оргтехники (З</w:t>
      </w:r>
      <w:r>
        <w:rPr>
          <w:vertAlign w:val="subscript"/>
        </w:rPr>
        <w:t>рпм</w:t>
      </w:r>
      <w:r>
        <w:t>) определяются по формуле:</w:t>
      </w:r>
    </w:p>
    <w:p>
      <w:pPr>
        <w:adjustRightInd w:val="0"/>
        <w:jc w:val="center"/>
      </w:pPr>
      <w:r>
        <w:rPr>
          <w:position w:val="-26"/>
        </w:rPr>
        <w:drawing>
          <wp:inline distT="0" distB="0" distL="114300" distR="114300">
            <wp:extent cx="1564640" cy="474980"/>
            <wp:effectExtent l="0" t="0" r="0" b="1270"/>
            <wp:docPr id="13" name="Изображение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Изображение 14"/>
                    <pic:cNvPicPr>
                      <a:picLocks noChangeAspect="1"/>
                    </pic:cNvPicPr>
                  </pic:nvPicPr>
                  <pic:blipFill>
                    <a:blip r:embed="rId32"/>
                    <a:stretch>
                      <a:fillRect/>
                    </a:stretch>
                  </pic:blipFill>
                  <pic:spPr>
                    <a:xfrm>
                      <a:off x="0" y="0"/>
                      <a:ext cx="1564640" cy="474980"/>
                    </a:xfrm>
                    <a:prstGeom prst="rect">
                      <a:avLst/>
                    </a:prstGeom>
                    <a:noFill/>
                    <a:ln>
                      <a:noFill/>
                    </a:ln>
                  </pic:spPr>
                </pic:pic>
              </a:graphicData>
            </a:graphic>
          </wp:inline>
        </w:drawing>
      </w:r>
      <w:r>
        <w:t>,</w:t>
      </w:r>
    </w:p>
    <w:p>
      <w:pPr>
        <w:adjustRightInd w:val="0"/>
        <w:ind w:firstLine="540"/>
        <w:jc w:val="both"/>
      </w:pPr>
      <w:r>
        <w:t>где:</w:t>
      </w:r>
    </w:p>
    <w:p>
      <w:pPr>
        <w:adjustRightInd w:val="0"/>
        <w:ind w:firstLine="540"/>
        <w:jc w:val="both"/>
      </w:pPr>
      <w:r>
        <w:t>Q</w:t>
      </w:r>
      <w:r>
        <w:rPr>
          <w:vertAlign w:val="subscript"/>
        </w:rPr>
        <w:t>iрпм</w:t>
      </w:r>
      <w:r>
        <w:t xml:space="preserve"> - количество i-х принтеров, многофункциональных устройств, копировальных аппаратов и иной оргтехники;</w:t>
      </w:r>
    </w:p>
    <w:p>
      <w:pPr>
        <w:adjustRightInd w:val="0"/>
        <w:ind w:firstLine="540"/>
        <w:jc w:val="both"/>
      </w:pPr>
      <w:r>
        <w:t>P</w:t>
      </w:r>
      <w:r>
        <w:rPr>
          <w:vertAlign w:val="subscript"/>
        </w:rPr>
        <w:t>iрпм</w:t>
      </w:r>
      <w:r>
        <w:t xml:space="preserve"> - цена технического обслуживания и регламентно-профилактического ремонта i-х принтеров, многофункциональных устройств, копировальных аппаратов и иной оргтехники в год.</w:t>
      </w:r>
    </w:p>
    <w:p>
      <w:pPr>
        <w:adjustRightInd w:val="0"/>
        <w:jc w:val="center"/>
        <w:outlineLvl w:val="1"/>
        <w:rPr>
          <w:b/>
          <w:bCs/>
        </w:rPr>
      </w:pPr>
      <w:r>
        <w:rPr>
          <w:b/>
          <w:bCs/>
        </w:rPr>
        <w:t>Затраты на приобретение прочих работ и услуг,</w:t>
      </w:r>
    </w:p>
    <w:p>
      <w:pPr>
        <w:adjustRightInd w:val="0"/>
        <w:jc w:val="center"/>
        <w:rPr>
          <w:b/>
          <w:bCs/>
        </w:rPr>
      </w:pPr>
      <w:r>
        <w:rPr>
          <w:b/>
          <w:bCs/>
        </w:rPr>
        <w:t>не относящиеся к затратам на услуги связи, аренду</w:t>
      </w:r>
    </w:p>
    <w:p>
      <w:pPr>
        <w:adjustRightInd w:val="0"/>
        <w:jc w:val="center"/>
        <w:rPr>
          <w:b/>
          <w:bCs/>
        </w:rPr>
      </w:pPr>
      <w:r>
        <w:rPr>
          <w:b/>
          <w:bCs/>
        </w:rPr>
        <w:t>и содержание имущества</w:t>
      </w:r>
    </w:p>
    <w:p>
      <w:pPr>
        <w:adjustRightInd w:val="0"/>
        <w:jc w:val="center"/>
      </w:pPr>
    </w:p>
    <w:p>
      <w:pPr>
        <w:adjustRightInd w:val="0"/>
        <w:ind w:firstLine="540"/>
        <w:jc w:val="both"/>
      </w:pPr>
      <w:r>
        <w:t>16. Затраты на оплату услуг по сопровождению программного обеспечения и приобретению простых (неисключительных) лицензий на использование программного обеспечения (З</w:t>
      </w:r>
      <w:r>
        <w:rPr>
          <w:vertAlign w:val="subscript"/>
        </w:rPr>
        <w:t>спо</w:t>
      </w:r>
      <w:r>
        <w:t>) определяются по формуле:</w:t>
      </w:r>
    </w:p>
    <w:p>
      <w:pPr>
        <w:adjustRightInd w:val="0"/>
        <w:jc w:val="center"/>
      </w:pPr>
      <w:r>
        <w:t>З</w:t>
      </w:r>
      <w:r>
        <w:rPr>
          <w:vertAlign w:val="subscript"/>
        </w:rPr>
        <w:t>спо</w:t>
      </w:r>
      <w:r>
        <w:t xml:space="preserve"> = З</w:t>
      </w:r>
      <w:r>
        <w:rPr>
          <w:vertAlign w:val="subscript"/>
        </w:rPr>
        <w:t>сспс</w:t>
      </w:r>
      <w:r>
        <w:t xml:space="preserve"> + З</w:t>
      </w:r>
      <w:r>
        <w:rPr>
          <w:vertAlign w:val="subscript"/>
        </w:rPr>
        <w:t>сип</w:t>
      </w:r>
      <w:r>
        <w:t>,</w:t>
      </w:r>
    </w:p>
    <w:p>
      <w:pPr>
        <w:adjustRightInd w:val="0"/>
        <w:ind w:firstLine="540"/>
        <w:jc w:val="both"/>
      </w:pPr>
      <w:r>
        <w:t>где:</w:t>
      </w:r>
    </w:p>
    <w:p>
      <w:pPr>
        <w:adjustRightInd w:val="0"/>
        <w:ind w:firstLine="540"/>
        <w:jc w:val="both"/>
      </w:pPr>
      <w:r>
        <w:t>З</w:t>
      </w:r>
      <w:r>
        <w:rPr>
          <w:vertAlign w:val="subscript"/>
        </w:rPr>
        <w:t>сспс</w:t>
      </w:r>
      <w:r>
        <w:t xml:space="preserve"> - затраты на оплату услуг по сопровождению справочно-правовых систем;</w:t>
      </w:r>
    </w:p>
    <w:p>
      <w:pPr>
        <w:adjustRightInd w:val="0"/>
        <w:ind w:firstLine="540"/>
        <w:jc w:val="both"/>
      </w:pPr>
      <w:r>
        <w:t>З</w:t>
      </w:r>
      <w:r>
        <w:rPr>
          <w:vertAlign w:val="subscript"/>
        </w:rPr>
        <w:t>сип</w:t>
      </w:r>
      <w:r>
        <w:t xml:space="preserve"> - затраты на оплату услуг по сопровождению и приобретению иного программного обеспечения.</w:t>
      </w:r>
    </w:p>
    <w:p>
      <w:pPr>
        <w:adjustRightInd w:val="0"/>
        <w:ind w:firstLine="540"/>
        <w:jc w:val="both"/>
      </w:pPr>
      <w:r>
        <w:t>В затраты на оплату услуг по сопровождению программного обеспечения и приобретению простых (неисключительных) лицензий на использование программного обеспечения не входят затраты на приобретение общесистемного программного обеспечения.</w:t>
      </w:r>
    </w:p>
    <w:p>
      <w:pPr>
        <w:adjustRightInd w:val="0"/>
        <w:ind w:firstLine="540"/>
        <w:jc w:val="both"/>
      </w:pPr>
      <w:r>
        <w:t>17. Затраты на оплату услуг по сопровождению справочно-правовых систем (З</w:t>
      </w:r>
      <w:r>
        <w:rPr>
          <w:vertAlign w:val="subscript"/>
        </w:rPr>
        <w:t>сспс</w:t>
      </w:r>
      <w:r>
        <w:t>) определяются по формуле:</w:t>
      </w:r>
    </w:p>
    <w:p>
      <w:pPr>
        <w:adjustRightInd w:val="0"/>
        <w:jc w:val="center"/>
      </w:pPr>
      <w:r>
        <w:rPr>
          <w:position w:val="-26"/>
        </w:rPr>
        <w:drawing>
          <wp:inline distT="0" distB="0" distL="114300" distR="114300">
            <wp:extent cx="1058545" cy="474980"/>
            <wp:effectExtent l="0" t="0" r="0" b="1270"/>
            <wp:docPr id="14" name="Изображение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Изображение 15"/>
                    <pic:cNvPicPr>
                      <a:picLocks noChangeAspect="1"/>
                    </pic:cNvPicPr>
                  </pic:nvPicPr>
                  <pic:blipFill>
                    <a:blip r:embed="rId33"/>
                    <a:stretch>
                      <a:fillRect/>
                    </a:stretch>
                  </pic:blipFill>
                  <pic:spPr>
                    <a:xfrm>
                      <a:off x="0" y="0"/>
                      <a:ext cx="1058545" cy="474980"/>
                    </a:xfrm>
                    <a:prstGeom prst="rect">
                      <a:avLst/>
                    </a:prstGeom>
                    <a:noFill/>
                    <a:ln>
                      <a:noFill/>
                    </a:ln>
                  </pic:spPr>
                </pic:pic>
              </a:graphicData>
            </a:graphic>
          </wp:inline>
        </w:drawing>
      </w:r>
      <w:r>
        <w:t>,</w:t>
      </w:r>
    </w:p>
    <w:p>
      <w:pPr>
        <w:adjustRightInd w:val="0"/>
        <w:ind w:firstLine="540"/>
        <w:jc w:val="both"/>
      </w:pPr>
      <w:r>
        <w:t>где P</w:t>
      </w:r>
      <w:r>
        <w:rPr>
          <w:vertAlign w:val="subscript"/>
        </w:rPr>
        <w:t>iсспс</w:t>
      </w:r>
      <w:r>
        <w:t xml:space="preserve"> - цена сопровождения i-й справочно-правовой системы, определяемая согласно перечню работ по сопровождению справочно-правовых систем и нормативным трудозатратам на их выполнение, установленным в эксплуатационной документации или утвержденном регламенте выполнения работ по сопровождению справочно-правовых систем.</w:t>
      </w:r>
    </w:p>
    <w:p>
      <w:pPr>
        <w:adjustRightInd w:val="0"/>
        <w:ind w:firstLine="540"/>
        <w:jc w:val="both"/>
      </w:pPr>
      <w:r>
        <w:t>Нормативы, применяемые при расчете нормативных затрат на оплату услуг по сопровождению справочно-правовых систем определяются согласно Приложению 2 к настоящим Нормативным затратам.</w:t>
      </w:r>
    </w:p>
    <w:p>
      <w:pPr>
        <w:adjustRightInd w:val="0"/>
        <w:ind w:firstLine="540"/>
        <w:jc w:val="both"/>
      </w:pPr>
      <w:r>
        <w:t>18. Затраты на оплату услуг по сопровождению и приобретению иного программного обеспечения (З</w:t>
      </w:r>
      <w:r>
        <w:rPr>
          <w:vertAlign w:val="subscript"/>
        </w:rPr>
        <w:t>сип</w:t>
      </w:r>
      <w:r>
        <w:t>) определяются по формуле:</w:t>
      </w:r>
    </w:p>
    <w:p>
      <w:pPr>
        <w:adjustRightInd w:val="0"/>
        <w:ind w:firstLine="540"/>
        <w:jc w:val="both"/>
      </w:pPr>
    </w:p>
    <w:p>
      <w:pPr>
        <w:adjustRightInd w:val="0"/>
        <w:jc w:val="center"/>
      </w:pPr>
      <w:r>
        <w:rPr>
          <w:position w:val="-27"/>
        </w:rPr>
        <w:drawing>
          <wp:inline distT="0" distB="0" distL="114300" distR="114300">
            <wp:extent cx="1745615" cy="488950"/>
            <wp:effectExtent l="0" t="0" r="0" b="5715"/>
            <wp:docPr id="15" name="Изображение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Изображение 16"/>
                    <pic:cNvPicPr>
                      <a:picLocks noChangeAspect="1"/>
                    </pic:cNvPicPr>
                  </pic:nvPicPr>
                  <pic:blipFill>
                    <a:blip r:embed="rId34"/>
                    <a:stretch>
                      <a:fillRect/>
                    </a:stretch>
                  </pic:blipFill>
                  <pic:spPr>
                    <a:xfrm>
                      <a:off x="0" y="0"/>
                      <a:ext cx="1745615" cy="488950"/>
                    </a:xfrm>
                    <a:prstGeom prst="rect">
                      <a:avLst/>
                    </a:prstGeom>
                    <a:noFill/>
                    <a:ln>
                      <a:noFill/>
                    </a:ln>
                  </pic:spPr>
                </pic:pic>
              </a:graphicData>
            </a:graphic>
          </wp:inline>
        </w:drawing>
      </w:r>
      <w:r>
        <w:t>,</w:t>
      </w:r>
    </w:p>
    <w:p>
      <w:pPr>
        <w:adjustRightInd w:val="0"/>
        <w:ind w:firstLine="540"/>
        <w:jc w:val="both"/>
      </w:pPr>
      <w:r>
        <w:t>где:</w:t>
      </w:r>
    </w:p>
    <w:p>
      <w:pPr>
        <w:adjustRightInd w:val="0"/>
        <w:ind w:firstLine="540"/>
        <w:jc w:val="both"/>
      </w:pPr>
      <w:r>
        <w:t>P</w:t>
      </w:r>
      <w:r>
        <w:rPr>
          <w:vertAlign w:val="subscript"/>
        </w:rPr>
        <w:t>gипо</w:t>
      </w:r>
      <w:r>
        <w:t xml:space="preserve"> - цена сопровождения g-го иного программного обеспечения, за исключением справочно-правовых систем, определяемая согласно перечню работ по сопровождению g-го иного программного обеспечения и нормативным трудозатратам на их выполнение, установленным в эксплуатационной документации или утвержденном регламенте выполнения работ по сопровождению g-го иного программного обеспечения;</w:t>
      </w:r>
    </w:p>
    <w:p>
      <w:pPr>
        <w:adjustRightInd w:val="0"/>
        <w:ind w:firstLine="540"/>
        <w:jc w:val="both"/>
      </w:pPr>
      <w:r>
        <w:t>P</w:t>
      </w:r>
      <w:r>
        <w:rPr>
          <w:vertAlign w:val="subscript"/>
        </w:rPr>
        <w:t>jпнл</w:t>
      </w:r>
      <w:r>
        <w:t xml:space="preserve"> - цена простых (неисключительных) лицензий на использование программного обеспечения на j-е программное обеспечение, за исключением справочно-правовых систем.</w:t>
      </w:r>
    </w:p>
    <w:p>
      <w:pPr>
        <w:adjustRightInd w:val="0"/>
        <w:ind w:firstLine="540"/>
        <w:jc w:val="both"/>
      </w:pPr>
      <w:r>
        <w:t>Нормативы, применяемые при расчете нормативных затрат на оплату услуг по сопровождению и приобретению иного программного обеспечения определяются согласно Приложениям 3, 19 к настоящим Нормативным затратам.</w:t>
      </w:r>
    </w:p>
    <w:p>
      <w:pPr>
        <w:adjustRightInd w:val="0"/>
        <w:ind w:firstLine="540"/>
        <w:jc w:val="both"/>
      </w:pPr>
      <w:r>
        <w:t>19. Затраты на оплату услуг, связанных с обеспечением безопасности информации (З</w:t>
      </w:r>
      <w:r>
        <w:rPr>
          <w:vertAlign w:val="subscript"/>
        </w:rPr>
        <w:t>оби</w:t>
      </w:r>
      <w:r>
        <w:t>), определяются по формуле:</w:t>
      </w:r>
    </w:p>
    <w:p>
      <w:pPr>
        <w:adjustRightInd w:val="0"/>
        <w:jc w:val="center"/>
      </w:pPr>
      <w:r>
        <w:t>З</w:t>
      </w:r>
      <w:r>
        <w:rPr>
          <w:vertAlign w:val="subscript"/>
        </w:rPr>
        <w:t>оби</w:t>
      </w:r>
      <w:r>
        <w:t xml:space="preserve"> = З</w:t>
      </w:r>
      <w:r>
        <w:rPr>
          <w:vertAlign w:val="subscript"/>
        </w:rPr>
        <w:t>ат</w:t>
      </w:r>
      <w:r>
        <w:t xml:space="preserve"> + З</w:t>
      </w:r>
      <w:r>
        <w:rPr>
          <w:vertAlign w:val="subscript"/>
        </w:rPr>
        <w:t>нп</w:t>
      </w:r>
      <w:r>
        <w:t>,</w:t>
      </w:r>
    </w:p>
    <w:p>
      <w:pPr>
        <w:adjustRightInd w:val="0"/>
        <w:ind w:firstLine="540"/>
        <w:jc w:val="both"/>
      </w:pPr>
      <w:r>
        <w:t>где:</w:t>
      </w:r>
    </w:p>
    <w:p>
      <w:pPr>
        <w:adjustRightInd w:val="0"/>
        <w:ind w:firstLine="540"/>
        <w:jc w:val="both"/>
      </w:pPr>
      <w:r>
        <w:t>З</w:t>
      </w:r>
      <w:r>
        <w:rPr>
          <w:vertAlign w:val="subscript"/>
        </w:rPr>
        <w:t>ат</w:t>
      </w:r>
      <w:r>
        <w:t xml:space="preserve"> - затраты на проведение аттестационных, проверочных и контрольных мероприятий;</w:t>
      </w:r>
    </w:p>
    <w:p>
      <w:pPr>
        <w:adjustRightInd w:val="0"/>
        <w:ind w:firstLine="540"/>
        <w:jc w:val="both"/>
      </w:pPr>
      <w:r>
        <w:t>З</w:t>
      </w:r>
      <w:r>
        <w:rPr>
          <w:vertAlign w:val="subscript"/>
        </w:rPr>
        <w:t>нп</w:t>
      </w:r>
      <w:r>
        <w:t xml:space="preserve"> - затраты на приобретение простых (неисключительных) лицензий на использование программного обеспечения по защите информации.</w:t>
      </w:r>
    </w:p>
    <w:p>
      <w:pPr>
        <w:adjustRightInd w:val="0"/>
        <w:ind w:firstLine="540"/>
        <w:jc w:val="both"/>
      </w:pPr>
      <w:r>
        <w:t>20. Затраты на проведение аттестационных, проверочных и контрольных мероприятий (З</w:t>
      </w:r>
      <w:r>
        <w:rPr>
          <w:vertAlign w:val="subscript"/>
        </w:rPr>
        <w:t>ат</w:t>
      </w:r>
      <w:r>
        <w:t>) определяются по формуле:</w:t>
      </w:r>
    </w:p>
    <w:p>
      <w:pPr>
        <w:adjustRightInd w:val="0"/>
        <w:jc w:val="center"/>
      </w:pPr>
      <w:r>
        <w:rPr>
          <w:position w:val="-27"/>
        </w:rPr>
        <w:drawing>
          <wp:inline distT="0" distB="0" distL="114300" distR="114300">
            <wp:extent cx="2486660" cy="488950"/>
            <wp:effectExtent l="0" t="0" r="0" b="5080"/>
            <wp:docPr id="16" name="Изображение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Изображение 17"/>
                    <pic:cNvPicPr>
                      <a:picLocks noChangeAspect="1"/>
                    </pic:cNvPicPr>
                  </pic:nvPicPr>
                  <pic:blipFill>
                    <a:blip r:embed="rId35"/>
                    <a:stretch>
                      <a:fillRect/>
                    </a:stretch>
                  </pic:blipFill>
                  <pic:spPr>
                    <a:xfrm>
                      <a:off x="0" y="0"/>
                      <a:ext cx="2486660" cy="488950"/>
                    </a:xfrm>
                    <a:prstGeom prst="rect">
                      <a:avLst/>
                    </a:prstGeom>
                    <a:noFill/>
                    <a:ln>
                      <a:noFill/>
                    </a:ln>
                  </pic:spPr>
                </pic:pic>
              </a:graphicData>
            </a:graphic>
          </wp:inline>
        </w:drawing>
      </w:r>
      <w:r>
        <w:t>,</w:t>
      </w:r>
    </w:p>
    <w:p>
      <w:pPr>
        <w:adjustRightInd w:val="0"/>
        <w:ind w:firstLine="540"/>
        <w:jc w:val="both"/>
      </w:pPr>
      <w:r>
        <w:t>где:</w:t>
      </w:r>
    </w:p>
    <w:p>
      <w:pPr>
        <w:adjustRightInd w:val="0"/>
        <w:ind w:firstLine="540"/>
        <w:jc w:val="both"/>
      </w:pPr>
      <w:r>
        <w:t>Q</w:t>
      </w:r>
      <w:r>
        <w:rPr>
          <w:vertAlign w:val="subscript"/>
        </w:rPr>
        <w:t>iоб</w:t>
      </w:r>
      <w:r>
        <w:t xml:space="preserve"> - количество аттестуемых i-х объектов (помещений);</w:t>
      </w:r>
    </w:p>
    <w:p>
      <w:pPr>
        <w:adjustRightInd w:val="0"/>
        <w:ind w:firstLine="540"/>
        <w:jc w:val="both"/>
      </w:pPr>
      <w:r>
        <w:t>P</w:t>
      </w:r>
      <w:r>
        <w:rPr>
          <w:vertAlign w:val="subscript"/>
        </w:rPr>
        <w:t>iоб</w:t>
      </w:r>
      <w:r>
        <w:t xml:space="preserve"> - цена проведения аттестации 1 i-го объекта (помещения);</w:t>
      </w:r>
    </w:p>
    <w:p>
      <w:pPr>
        <w:adjustRightInd w:val="0"/>
        <w:ind w:firstLine="540"/>
        <w:jc w:val="both"/>
      </w:pPr>
      <w:r>
        <w:t>Q</w:t>
      </w:r>
      <w:r>
        <w:rPr>
          <w:vertAlign w:val="subscript"/>
        </w:rPr>
        <w:t>jус</w:t>
      </w:r>
      <w:r>
        <w:t xml:space="preserve"> - количество единиц j-го оборудования (устройств), требующих проверки;</w:t>
      </w:r>
    </w:p>
    <w:p>
      <w:pPr>
        <w:adjustRightInd w:val="0"/>
        <w:ind w:firstLine="540"/>
        <w:jc w:val="both"/>
      </w:pPr>
      <w:r>
        <w:t>P</w:t>
      </w:r>
      <w:r>
        <w:rPr>
          <w:vertAlign w:val="subscript"/>
        </w:rPr>
        <w:t>jус</w:t>
      </w:r>
      <w:r>
        <w:t xml:space="preserve"> - цена проведения проверки 1 единицы j-го оборудования (устройства).</w:t>
      </w:r>
    </w:p>
    <w:p>
      <w:pPr>
        <w:adjustRightInd w:val="0"/>
        <w:ind w:firstLine="540"/>
        <w:jc w:val="both"/>
      </w:pPr>
      <w:r>
        <w:t>21. Затраты на приобретение простых (неисключительных) лицензий на использование программного обеспечения по защите информации (З</w:t>
      </w:r>
      <w:r>
        <w:rPr>
          <w:vertAlign w:val="subscript"/>
        </w:rPr>
        <w:t>нп</w:t>
      </w:r>
      <w:r>
        <w:t>) определяются по формуле:</w:t>
      </w:r>
    </w:p>
    <w:p>
      <w:pPr>
        <w:adjustRightInd w:val="0"/>
        <w:jc w:val="center"/>
      </w:pPr>
      <w:r>
        <w:rPr>
          <w:position w:val="-26"/>
        </w:rPr>
        <w:drawing>
          <wp:inline distT="0" distB="0" distL="114300" distR="114300">
            <wp:extent cx="1396365" cy="474980"/>
            <wp:effectExtent l="0" t="0" r="0" b="1270"/>
            <wp:docPr id="17" name="Изображение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Изображение 18"/>
                    <pic:cNvPicPr>
                      <a:picLocks noChangeAspect="1"/>
                    </pic:cNvPicPr>
                  </pic:nvPicPr>
                  <pic:blipFill>
                    <a:blip r:embed="rId36"/>
                    <a:stretch>
                      <a:fillRect/>
                    </a:stretch>
                  </pic:blipFill>
                  <pic:spPr>
                    <a:xfrm>
                      <a:off x="0" y="0"/>
                      <a:ext cx="1396365" cy="474980"/>
                    </a:xfrm>
                    <a:prstGeom prst="rect">
                      <a:avLst/>
                    </a:prstGeom>
                    <a:noFill/>
                    <a:ln>
                      <a:noFill/>
                    </a:ln>
                  </pic:spPr>
                </pic:pic>
              </a:graphicData>
            </a:graphic>
          </wp:inline>
        </w:drawing>
      </w:r>
      <w:r>
        <w:t>,</w:t>
      </w:r>
    </w:p>
    <w:p>
      <w:pPr>
        <w:adjustRightInd w:val="0"/>
        <w:ind w:firstLine="540"/>
        <w:jc w:val="both"/>
      </w:pPr>
      <w:r>
        <w:t>где:</w:t>
      </w:r>
    </w:p>
    <w:p>
      <w:pPr>
        <w:adjustRightInd w:val="0"/>
        <w:ind w:firstLine="540"/>
        <w:jc w:val="both"/>
      </w:pPr>
      <w:r>
        <w:t>Q</w:t>
      </w:r>
      <w:r>
        <w:rPr>
          <w:vertAlign w:val="subscript"/>
        </w:rPr>
        <w:t>iнп</w:t>
      </w:r>
      <w:r>
        <w:t xml:space="preserve"> - количество приобретаемых простых (неисключительных) лицензий на использование i-го программного обеспечения по защите информации;</w:t>
      </w:r>
    </w:p>
    <w:p>
      <w:pPr>
        <w:adjustRightInd w:val="0"/>
        <w:ind w:firstLine="540"/>
        <w:jc w:val="both"/>
      </w:pPr>
      <w:r>
        <w:t>P</w:t>
      </w:r>
      <w:r>
        <w:rPr>
          <w:vertAlign w:val="subscript"/>
        </w:rPr>
        <w:t>iнп</w:t>
      </w:r>
      <w:r>
        <w:t xml:space="preserve"> - цена единицы простой (неисключительной) лицензии на использование i-го программного обеспечения по защите информации.</w:t>
      </w:r>
    </w:p>
    <w:p>
      <w:pPr>
        <w:adjustRightInd w:val="0"/>
        <w:ind w:firstLine="540"/>
        <w:jc w:val="both"/>
      </w:pPr>
      <w:r>
        <w:t>Нормативы, применяемые при расчете нормативных затрат на приобретение простых (неисключительных) лицензий на использование программного обеспечения по защите информации определяются согласно Приложениям 4, 20 к настоящим Нормативным затратам.</w:t>
      </w:r>
    </w:p>
    <w:p>
      <w:pPr>
        <w:adjustRightInd w:val="0"/>
        <w:ind w:firstLine="540"/>
        <w:jc w:val="both"/>
      </w:pPr>
      <w:r>
        <w:t>22. Затраты на оплату работ по монтажу (установке), дооборудованию и наладке оборудования (З</w:t>
      </w:r>
      <w:r>
        <w:rPr>
          <w:vertAlign w:val="subscript"/>
        </w:rPr>
        <w:t>м</w:t>
      </w:r>
      <w:r>
        <w:t>) определяются по формуле:</w:t>
      </w:r>
    </w:p>
    <w:p>
      <w:pPr>
        <w:adjustRightInd w:val="0"/>
        <w:jc w:val="center"/>
      </w:pPr>
      <w:r>
        <w:rPr>
          <w:position w:val="-26"/>
        </w:rPr>
        <w:drawing>
          <wp:inline distT="0" distB="0" distL="114300" distR="114300">
            <wp:extent cx="1271270" cy="474980"/>
            <wp:effectExtent l="0" t="0" r="0" b="1270"/>
            <wp:docPr id="18" name="Изображение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Изображение 19"/>
                    <pic:cNvPicPr>
                      <a:picLocks noChangeAspect="1"/>
                    </pic:cNvPicPr>
                  </pic:nvPicPr>
                  <pic:blipFill>
                    <a:blip r:embed="rId37"/>
                    <a:stretch>
                      <a:fillRect/>
                    </a:stretch>
                  </pic:blipFill>
                  <pic:spPr>
                    <a:xfrm>
                      <a:off x="0" y="0"/>
                      <a:ext cx="1271270" cy="474980"/>
                    </a:xfrm>
                    <a:prstGeom prst="rect">
                      <a:avLst/>
                    </a:prstGeom>
                    <a:noFill/>
                    <a:ln>
                      <a:noFill/>
                    </a:ln>
                  </pic:spPr>
                </pic:pic>
              </a:graphicData>
            </a:graphic>
          </wp:inline>
        </w:drawing>
      </w:r>
      <w:r>
        <w:t>,</w:t>
      </w:r>
    </w:p>
    <w:p>
      <w:pPr>
        <w:adjustRightInd w:val="0"/>
        <w:ind w:firstLine="540"/>
        <w:jc w:val="both"/>
      </w:pPr>
      <w:r>
        <w:t>где:</w:t>
      </w:r>
    </w:p>
    <w:p>
      <w:pPr>
        <w:adjustRightInd w:val="0"/>
        <w:ind w:firstLine="540"/>
        <w:jc w:val="both"/>
      </w:pPr>
      <w:r>
        <w:t>Q</w:t>
      </w:r>
      <w:r>
        <w:rPr>
          <w:vertAlign w:val="subscript"/>
        </w:rPr>
        <w:t>iм</w:t>
      </w:r>
      <w:r>
        <w:t xml:space="preserve"> - количество i-го оборудования, подлежащего монтажу (установке), дооборудованию и наладке;</w:t>
      </w:r>
    </w:p>
    <w:p>
      <w:pPr>
        <w:adjustRightInd w:val="0"/>
        <w:ind w:firstLine="540"/>
        <w:jc w:val="both"/>
      </w:pPr>
      <w:r>
        <w:t>P</w:t>
      </w:r>
      <w:r>
        <w:rPr>
          <w:vertAlign w:val="subscript"/>
        </w:rPr>
        <w:t>iм</w:t>
      </w:r>
      <w:r>
        <w:t xml:space="preserve"> - цена монтажа (установки), дооборудования и наладки 1 единицы i-го оборудования.</w:t>
      </w:r>
    </w:p>
    <w:p>
      <w:pPr>
        <w:adjustRightInd w:val="0"/>
        <w:ind w:firstLine="540"/>
        <w:jc w:val="both"/>
      </w:pPr>
    </w:p>
    <w:p>
      <w:pPr>
        <w:adjustRightInd w:val="0"/>
        <w:jc w:val="center"/>
        <w:outlineLvl w:val="1"/>
        <w:rPr>
          <w:b/>
          <w:bCs/>
        </w:rPr>
      </w:pPr>
      <w:r>
        <w:rPr>
          <w:b/>
          <w:bCs/>
        </w:rPr>
        <w:t>Затраты на приобретение основных средств</w:t>
      </w:r>
    </w:p>
    <w:p>
      <w:pPr>
        <w:adjustRightInd w:val="0"/>
        <w:ind w:firstLine="540"/>
        <w:jc w:val="both"/>
      </w:pPr>
    </w:p>
    <w:p>
      <w:pPr>
        <w:adjustRightInd w:val="0"/>
        <w:ind w:firstLine="540"/>
        <w:jc w:val="both"/>
      </w:pPr>
      <w:r>
        <w:t>23. Затраты на приобретение рабочих станций (З</w:t>
      </w:r>
      <w:r>
        <w:rPr>
          <w:vertAlign w:val="subscript"/>
        </w:rPr>
        <w:t>рст</w:t>
      </w:r>
      <w:r>
        <w:t>) определяются по формуле:</w:t>
      </w:r>
    </w:p>
    <w:p>
      <w:pPr>
        <w:adjustRightInd w:val="0"/>
        <w:jc w:val="center"/>
      </w:pPr>
      <w:r>
        <w:rPr>
          <w:position w:val="-26"/>
        </w:rPr>
        <w:drawing>
          <wp:inline distT="0" distB="0" distL="114300" distR="114300">
            <wp:extent cx="1634490" cy="477520"/>
            <wp:effectExtent l="0" t="0" r="0" b="17780"/>
            <wp:docPr id="19" name="Изображение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Изображение 20"/>
                    <pic:cNvPicPr>
                      <a:picLocks noChangeAspect="1"/>
                    </pic:cNvPicPr>
                  </pic:nvPicPr>
                  <pic:blipFill>
                    <a:blip r:embed="rId38"/>
                    <a:stretch>
                      <a:fillRect/>
                    </a:stretch>
                  </pic:blipFill>
                  <pic:spPr>
                    <a:xfrm>
                      <a:off x="0" y="0"/>
                      <a:ext cx="1634490" cy="477520"/>
                    </a:xfrm>
                    <a:prstGeom prst="rect">
                      <a:avLst/>
                    </a:prstGeom>
                    <a:noFill/>
                    <a:ln>
                      <a:noFill/>
                    </a:ln>
                  </pic:spPr>
                </pic:pic>
              </a:graphicData>
            </a:graphic>
          </wp:inline>
        </w:drawing>
      </w:r>
      <w:r>
        <w:t>,</w:t>
      </w:r>
    </w:p>
    <w:p>
      <w:pPr>
        <w:adjustRightInd w:val="0"/>
        <w:ind w:firstLine="540"/>
        <w:jc w:val="both"/>
      </w:pPr>
      <w:r>
        <w:t>где:</w:t>
      </w:r>
    </w:p>
    <w:p>
      <w:pPr>
        <w:adjustRightInd w:val="0"/>
        <w:ind w:firstLine="540"/>
        <w:jc w:val="both"/>
      </w:pPr>
      <w:r>
        <w:t>Q</w:t>
      </w:r>
      <w:r>
        <w:rPr>
          <w:vertAlign w:val="subscript"/>
        </w:rPr>
        <w:t>iрстпредел</w:t>
      </w:r>
      <w:r>
        <w:t xml:space="preserve"> - количество рабочих станций по i-й должности, не превышающее предельное количество рабочих станций по i-й должности;</w:t>
      </w:r>
    </w:p>
    <w:p>
      <w:pPr>
        <w:adjustRightInd w:val="0"/>
        <w:ind w:firstLine="540"/>
        <w:jc w:val="both"/>
      </w:pPr>
      <w:r>
        <w:t>P</w:t>
      </w:r>
      <w:r>
        <w:rPr>
          <w:vertAlign w:val="subscript"/>
        </w:rPr>
        <w:t>iрст</w:t>
      </w:r>
      <w:r>
        <w:t xml:space="preserve"> - цена приобретения 1 рабочей станции по i-й должности.</w:t>
      </w:r>
    </w:p>
    <w:p>
      <w:pPr>
        <w:adjustRightInd w:val="0"/>
        <w:ind w:firstLine="540"/>
        <w:jc w:val="both"/>
      </w:pPr>
      <w:r>
        <w:t>Предельное количество рабочих станций по i-й должности (Q</w:t>
      </w:r>
      <w:r>
        <w:rPr>
          <w:vertAlign w:val="subscript"/>
        </w:rPr>
        <w:t>iрстпредел</w:t>
      </w:r>
      <w:r>
        <w:t>) определяется по формулам:</w:t>
      </w:r>
    </w:p>
    <w:p>
      <w:pPr>
        <w:adjustRightInd w:val="0"/>
        <w:jc w:val="center"/>
      </w:pPr>
      <w:r>
        <w:t>Q</w:t>
      </w:r>
      <w:r>
        <w:rPr>
          <w:vertAlign w:val="subscript"/>
        </w:rPr>
        <w:t>iрвтпредел</w:t>
      </w:r>
      <w:r>
        <w:t xml:space="preserve"> = Ч</w:t>
      </w:r>
      <w:r>
        <w:rPr>
          <w:vertAlign w:val="subscript"/>
        </w:rPr>
        <w:t>оп</w:t>
      </w:r>
      <w:r>
        <w:t xml:space="preserve"> x 0,2 - для закрытого контура обработки информации,</w:t>
      </w:r>
    </w:p>
    <w:p>
      <w:pPr>
        <w:adjustRightInd w:val="0"/>
        <w:jc w:val="center"/>
      </w:pPr>
      <w:r>
        <w:t>Q</w:t>
      </w:r>
      <w:r>
        <w:rPr>
          <w:vertAlign w:val="subscript"/>
        </w:rPr>
        <w:t>iрвтпредел</w:t>
      </w:r>
      <w:r>
        <w:t xml:space="preserve"> = Ч</w:t>
      </w:r>
      <w:r>
        <w:rPr>
          <w:vertAlign w:val="subscript"/>
        </w:rPr>
        <w:t>оп</w:t>
      </w:r>
      <w:r>
        <w:t xml:space="preserve"> x 1 - для открытого контура обработки информации,</w:t>
      </w:r>
    </w:p>
    <w:p>
      <w:pPr>
        <w:adjustRightInd w:val="0"/>
        <w:ind w:firstLine="540"/>
        <w:jc w:val="both"/>
      </w:pPr>
      <w:r>
        <w:t>где Ч</w:t>
      </w:r>
      <w:r>
        <w:rPr>
          <w:vertAlign w:val="subscript"/>
        </w:rPr>
        <w:t>оп</w:t>
      </w:r>
      <w:r>
        <w:t xml:space="preserve"> - расчетная численность основных работников, определяемая в соответствии с пунктами 17 - 22 Общих правил определения нормативных затрат.</w:t>
      </w:r>
    </w:p>
    <w:p>
      <w:pPr>
        <w:adjustRightInd w:val="0"/>
        <w:ind w:firstLine="540"/>
        <w:jc w:val="both"/>
      </w:pPr>
      <w:r>
        <w:t>24. Затраты на приобретение принтеров, многофункциональных устройств и копировальных аппаратов (оргтехники) (З</w:t>
      </w:r>
      <w:r>
        <w:rPr>
          <w:vertAlign w:val="subscript"/>
        </w:rPr>
        <w:t>пм</w:t>
      </w:r>
      <w:r>
        <w:t>) определяются по формуле:</w:t>
      </w:r>
    </w:p>
    <w:p>
      <w:pPr>
        <w:adjustRightInd w:val="0"/>
        <w:jc w:val="center"/>
      </w:pPr>
      <w:r>
        <w:rPr>
          <w:position w:val="-26"/>
        </w:rPr>
        <w:drawing>
          <wp:inline distT="0" distB="0" distL="114300" distR="114300">
            <wp:extent cx="1257300" cy="477520"/>
            <wp:effectExtent l="0" t="0" r="0" b="17780"/>
            <wp:docPr id="20" name="Изображение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Изображение 21"/>
                    <pic:cNvPicPr>
                      <a:picLocks noChangeAspect="1"/>
                    </pic:cNvPicPr>
                  </pic:nvPicPr>
                  <pic:blipFill>
                    <a:blip r:embed="rId39"/>
                    <a:stretch>
                      <a:fillRect/>
                    </a:stretch>
                  </pic:blipFill>
                  <pic:spPr>
                    <a:xfrm>
                      <a:off x="0" y="0"/>
                      <a:ext cx="1257300" cy="477520"/>
                    </a:xfrm>
                    <a:prstGeom prst="rect">
                      <a:avLst/>
                    </a:prstGeom>
                    <a:noFill/>
                    <a:ln>
                      <a:noFill/>
                    </a:ln>
                  </pic:spPr>
                </pic:pic>
              </a:graphicData>
            </a:graphic>
          </wp:inline>
        </w:drawing>
      </w:r>
      <w:r>
        <w:t>,</w:t>
      </w:r>
    </w:p>
    <w:p>
      <w:pPr>
        <w:adjustRightInd w:val="0"/>
        <w:ind w:firstLine="540"/>
        <w:jc w:val="both"/>
      </w:pPr>
      <w:r>
        <w:t>где:</w:t>
      </w:r>
    </w:p>
    <w:p>
      <w:pPr>
        <w:adjustRightInd w:val="0"/>
        <w:ind w:firstLine="540"/>
        <w:jc w:val="both"/>
      </w:pPr>
      <w:r>
        <w:t>Q</w:t>
      </w:r>
      <w:r>
        <w:rPr>
          <w:vertAlign w:val="subscript"/>
        </w:rPr>
        <w:t>i пм</w:t>
      </w:r>
      <w:r>
        <w:t xml:space="preserve"> - количество принтеров, многофункциональных устройств, копировальных аппаратов и иной оргтехники по i-й должности;</w:t>
      </w:r>
    </w:p>
    <w:p>
      <w:pPr>
        <w:adjustRightInd w:val="0"/>
        <w:ind w:firstLine="540"/>
        <w:jc w:val="both"/>
      </w:pPr>
      <w:r>
        <w:t>P</w:t>
      </w:r>
      <w:r>
        <w:rPr>
          <w:vertAlign w:val="subscript"/>
        </w:rPr>
        <w:t>iпм</w:t>
      </w:r>
      <w:r>
        <w:t xml:space="preserve"> - цена 1 i-го типа принтера, многофункционального устройства, копировального аппарата и иной оргтехники;</w:t>
      </w:r>
    </w:p>
    <w:p>
      <w:pPr>
        <w:adjustRightInd w:val="0"/>
        <w:ind w:firstLine="540"/>
        <w:jc w:val="both"/>
      </w:pPr>
      <w:r>
        <w:t>Нормативы, применяемые при расчете нормативных затрат на приобретение принтеров, многофункциональных устройств и копировальных аппаратов (оргтехники) определяются согласно Приложениям 5, 21 к настоящим Нормативным затратам.</w:t>
      </w:r>
    </w:p>
    <w:p>
      <w:pPr>
        <w:adjustRightInd w:val="0"/>
        <w:ind w:firstLine="540"/>
        <w:jc w:val="both"/>
      </w:pPr>
      <w:r>
        <w:t>25. Затраты на приобретение средств подвижной связи (З</w:t>
      </w:r>
      <w:r>
        <w:rPr>
          <w:vertAlign w:val="subscript"/>
        </w:rPr>
        <w:t>прсот</w:t>
      </w:r>
      <w:r>
        <w:t>) определяются по формуле:</w:t>
      </w:r>
    </w:p>
    <w:p>
      <w:pPr>
        <w:adjustRightInd w:val="0"/>
        <w:jc w:val="center"/>
      </w:pPr>
      <w:r>
        <w:rPr>
          <w:position w:val="-26"/>
        </w:rPr>
        <w:drawing>
          <wp:inline distT="0" distB="0" distL="114300" distR="114300">
            <wp:extent cx="1788160" cy="474980"/>
            <wp:effectExtent l="0" t="0" r="0" b="1270"/>
            <wp:docPr id="21" name="Изображение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Изображение 22"/>
                    <pic:cNvPicPr>
                      <a:picLocks noChangeAspect="1"/>
                    </pic:cNvPicPr>
                  </pic:nvPicPr>
                  <pic:blipFill>
                    <a:blip r:embed="rId40"/>
                    <a:stretch>
                      <a:fillRect/>
                    </a:stretch>
                  </pic:blipFill>
                  <pic:spPr>
                    <a:xfrm>
                      <a:off x="0" y="0"/>
                      <a:ext cx="1788160" cy="474980"/>
                    </a:xfrm>
                    <a:prstGeom prst="rect">
                      <a:avLst/>
                    </a:prstGeom>
                    <a:noFill/>
                    <a:ln>
                      <a:noFill/>
                    </a:ln>
                  </pic:spPr>
                </pic:pic>
              </a:graphicData>
            </a:graphic>
          </wp:inline>
        </w:drawing>
      </w:r>
      <w:r>
        <w:t>,</w:t>
      </w:r>
    </w:p>
    <w:p>
      <w:pPr>
        <w:adjustRightInd w:val="0"/>
        <w:ind w:firstLine="540"/>
        <w:jc w:val="both"/>
      </w:pPr>
      <w:r>
        <w:t>где:</w:t>
      </w:r>
    </w:p>
    <w:p>
      <w:pPr>
        <w:adjustRightInd w:val="0"/>
        <w:ind w:firstLine="540"/>
        <w:jc w:val="both"/>
      </w:pPr>
      <w:r>
        <w:t>Q</w:t>
      </w:r>
      <w:r>
        <w:rPr>
          <w:vertAlign w:val="subscript"/>
        </w:rPr>
        <w:t>iпрсот</w:t>
      </w:r>
      <w:r>
        <w:t xml:space="preserve"> - количество средств подвижной связи по i-й должности;</w:t>
      </w:r>
    </w:p>
    <w:p>
      <w:pPr>
        <w:adjustRightInd w:val="0"/>
        <w:ind w:firstLine="540"/>
        <w:jc w:val="both"/>
      </w:pPr>
      <w:r>
        <w:t>P</w:t>
      </w:r>
      <w:r>
        <w:rPr>
          <w:vertAlign w:val="subscript"/>
        </w:rPr>
        <w:t>iпрсот</w:t>
      </w:r>
      <w:r>
        <w:t xml:space="preserve"> - стоимость 1 средства подвижной связи для i-й должности.</w:t>
      </w:r>
    </w:p>
    <w:p>
      <w:pPr>
        <w:adjustRightInd w:val="0"/>
        <w:ind w:firstLine="540"/>
        <w:jc w:val="both"/>
      </w:pPr>
      <w:r>
        <w:t>Нормативы, применяемые при расчете нормативных затрат на приобретение средств подвижной связи определяются согласно Приложениям 6, 22 к настоящим Нормативным затратам.</w:t>
      </w:r>
    </w:p>
    <w:p>
      <w:pPr>
        <w:adjustRightInd w:val="0"/>
        <w:ind w:firstLine="540"/>
        <w:jc w:val="both"/>
      </w:pPr>
      <w:r>
        <w:t>26. Затраты на приобретение планшетных компьютеров (З</w:t>
      </w:r>
      <w:r>
        <w:rPr>
          <w:vertAlign w:val="subscript"/>
        </w:rPr>
        <w:t>прпк</w:t>
      </w:r>
      <w:r>
        <w:t>) определяются по формуле:</w:t>
      </w:r>
    </w:p>
    <w:p>
      <w:pPr>
        <w:adjustRightInd w:val="0"/>
        <w:jc w:val="center"/>
      </w:pPr>
      <w:r>
        <w:rPr>
          <w:position w:val="-26"/>
        </w:rPr>
        <w:drawing>
          <wp:inline distT="0" distB="0" distL="114300" distR="114300">
            <wp:extent cx="1676400" cy="474980"/>
            <wp:effectExtent l="0" t="0" r="0" b="1270"/>
            <wp:docPr id="22" name="Изображение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Изображение 23"/>
                    <pic:cNvPicPr>
                      <a:picLocks noChangeAspect="1"/>
                    </pic:cNvPicPr>
                  </pic:nvPicPr>
                  <pic:blipFill>
                    <a:blip r:embed="rId41"/>
                    <a:stretch>
                      <a:fillRect/>
                    </a:stretch>
                  </pic:blipFill>
                  <pic:spPr>
                    <a:xfrm>
                      <a:off x="0" y="0"/>
                      <a:ext cx="1676400" cy="474980"/>
                    </a:xfrm>
                    <a:prstGeom prst="rect">
                      <a:avLst/>
                    </a:prstGeom>
                    <a:noFill/>
                    <a:ln>
                      <a:noFill/>
                    </a:ln>
                  </pic:spPr>
                </pic:pic>
              </a:graphicData>
            </a:graphic>
          </wp:inline>
        </w:drawing>
      </w:r>
      <w:r>
        <w:t>,</w:t>
      </w:r>
    </w:p>
    <w:p>
      <w:pPr>
        <w:adjustRightInd w:val="0"/>
        <w:ind w:firstLine="540"/>
        <w:jc w:val="both"/>
      </w:pPr>
      <w:r>
        <w:t>Q</w:t>
      </w:r>
      <w:r>
        <w:rPr>
          <w:vertAlign w:val="subscript"/>
        </w:rPr>
        <w:t>iпрпк</w:t>
      </w:r>
      <w:r>
        <w:t xml:space="preserve"> - количество планшетных компьютеров по i-й должности;</w:t>
      </w:r>
    </w:p>
    <w:p>
      <w:pPr>
        <w:adjustRightInd w:val="0"/>
        <w:ind w:firstLine="540"/>
        <w:jc w:val="both"/>
      </w:pPr>
      <w:r>
        <w:t>P</w:t>
      </w:r>
      <w:r>
        <w:rPr>
          <w:vertAlign w:val="subscript"/>
        </w:rPr>
        <w:t>iпрпк</w:t>
      </w:r>
      <w:r>
        <w:t xml:space="preserve"> - цена 1 планшетного компьютера по i-й должности.</w:t>
      </w:r>
    </w:p>
    <w:p>
      <w:pPr>
        <w:adjustRightInd w:val="0"/>
        <w:ind w:firstLine="540"/>
        <w:jc w:val="both"/>
      </w:pPr>
      <w:r>
        <w:t>27. Затраты на приобретение ноутбуков (З</w:t>
      </w:r>
      <w:r>
        <w:rPr>
          <w:vertAlign w:val="subscript"/>
        </w:rPr>
        <w:t>прнб</w:t>
      </w:r>
      <w:r>
        <w:t>) определяются по формуле:</w:t>
      </w:r>
    </w:p>
    <w:p>
      <w:pPr>
        <w:adjustRightInd w:val="0"/>
        <w:jc w:val="center"/>
      </w:pPr>
      <w:r>
        <w:rPr>
          <w:position w:val="-26"/>
        </w:rPr>
        <w:drawing>
          <wp:inline distT="0" distB="0" distL="114300" distR="114300">
            <wp:extent cx="1592580" cy="473075"/>
            <wp:effectExtent l="0" t="0" r="0" b="2540"/>
            <wp:docPr id="23" name="Изображение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Изображение 24"/>
                    <pic:cNvPicPr>
                      <a:picLocks noChangeAspect="1"/>
                    </pic:cNvPicPr>
                  </pic:nvPicPr>
                  <pic:blipFill>
                    <a:blip r:embed="rId42"/>
                    <a:stretch>
                      <a:fillRect/>
                    </a:stretch>
                  </pic:blipFill>
                  <pic:spPr>
                    <a:xfrm>
                      <a:off x="0" y="0"/>
                      <a:ext cx="1592580" cy="473075"/>
                    </a:xfrm>
                    <a:prstGeom prst="rect">
                      <a:avLst/>
                    </a:prstGeom>
                    <a:noFill/>
                    <a:ln>
                      <a:noFill/>
                    </a:ln>
                  </pic:spPr>
                </pic:pic>
              </a:graphicData>
            </a:graphic>
          </wp:inline>
        </w:drawing>
      </w:r>
    </w:p>
    <w:p>
      <w:pPr>
        <w:adjustRightInd w:val="0"/>
        <w:ind w:firstLine="540"/>
        <w:jc w:val="both"/>
      </w:pPr>
      <w:r>
        <w:t>где:</w:t>
      </w:r>
    </w:p>
    <w:p>
      <w:pPr>
        <w:adjustRightInd w:val="0"/>
        <w:ind w:firstLine="540"/>
        <w:jc w:val="both"/>
      </w:pPr>
      <w:r>
        <w:t>Q</w:t>
      </w:r>
      <w:r>
        <w:rPr>
          <w:vertAlign w:val="subscript"/>
        </w:rPr>
        <w:t>iпрнб</w:t>
      </w:r>
      <w:r>
        <w:t xml:space="preserve"> - количество ноутбуков по i-й должности;</w:t>
      </w:r>
    </w:p>
    <w:p>
      <w:pPr>
        <w:adjustRightInd w:val="0"/>
        <w:ind w:firstLine="540"/>
        <w:jc w:val="both"/>
      </w:pPr>
      <w:r>
        <w:t>P</w:t>
      </w:r>
      <w:r>
        <w:rPr>
          <w:vertAlign w:val="subscript"/>
        </w:rPr>
        <w:t>iпрнб</w:t>
      </w:r>
      <w:r>
        <w:t xml:space="preserve"> - цена одного ноутбука по i-й должности.</w:t>
      </w:r>
    </w:p>
    <w:p>
      <w:pPr>
        <w:adjustRightInd w:val="0"/>
        <w:ind w:firstLine="540"/>
        <w:jc w:val="both"/>
      </w:pPr>
      <w:r>
        <w:t>Нормативы, применяемые при расчете нормативных затрат на приобретение ноутбуков определяются согласно Приложениям 7, 23 к настоящим Нормативным затратам.</w:t>
      </w:r>
    </w:p>
    <w:p>
      <w:pPr>
        <w:adjustRightInd w:val="0"/>
        <w:ind w:firstLine="540"/>
        <w:jc w:val="both"/>
      </w:pPr>
      <w:r>
        <w:t>28. Затраты на приобретение оборудования по обеспечению безопасности информации (З</w:t>
      </w:r>
      <w:r>
        <w:rPr>
          <w:vertAlign w:val="subscript"/>
        </w:rPr>
        <w:t>обин</w:t>
      </w:r>
      <w:r>
        <w:t>) определяются по формуле:</w:t>
      </w:r>
    </w:p>
    <w:p>
      <w:pPr>
        <w:adjustRightInd w:val="0"/>
        <w:jc w:val="center"/>
      </w:pPr>
      <w:r>
        <w:rPr>
          <w:position w:val="-26"/>
        </w:rPr>
        <w:drawing>
          <wp:inline distT="0" distB="0" distL="114300" distR="114300">
            <wp:extent cx="1690370" cy="474980"/>
            <wp:effectExtent l="0" t="0" r="0" b="1270"/>
            <wp:docPr id="24" name="Изображение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Изображение 25"/>
                    <pic:cNvPicPr>
                      <a:picLocks noChangeAspect="1"/>
                    </pic:cNvPicPr>
                  </pic:nvPicPr>
                  <pic:blipFill>
                    <a:blip r:embed="rId43"/>
                    <a:stretch>
                      <a:fillRect/>
                    </a:stretch>
                  </pic:blipFill>
                  <pic:spPr>
                    <a:xfrm>
                      <a:off x="0" y="0"/>
                      <a:ext cx="1690370" cy="474980"/>
                    </a:xfrm>
                    <a:prstGeom prst="rect">
                      <a:avLst/>
                    </a:prstGeom>
                    <a:noFill/>
                    <a:ln>
                      <a:noFill/>
                    </a:ln>
                  </pic:spPr>
                </pic:pic>
              </a:graphicData>
            </a:graphic>
          </wp:inline>
        </w:drawing>
      </w:r>
      <w:r>
        <w:t>,</w:t>
      </w:r>
    </w:p>
    <w:p>
      <w:pPr>
        <w:adjustRightInd w:val="0"/>
        <w:ind w:firstLine="540"/>
        <w:jc w:val="both"/>
      </w:pPr>
      <w:r>
        <w:t>где:</w:t>
      </w:r>
    </w:p>
    <w:p>
      <w:pPr>
        <w:adjustRightInd w:val="0"/>
        <w:ind w:firstLine="540"/>
        <w:jc w:val="both"/>
      </w:pPr>
      <w:r>
        <w:t>Q</w:t>
      </w:r>
      <w:r>
        <w:rPr>
          <w:vertAlign w:val="subscript"/>
        </w:rPr>
        <w:t>iобин</w:t>
      </w:r>
      <w:r>
        <w:t xml:space="preserve"> - количество i-го оборудования по обеспечению безопасности информации;</w:t>
      </w:r>
    </w:p>
    <w:p>
      <w:pPr>
        <w:adjustRightInd w:val="0"/>
        <w:ind w:firstLine="540"/>
        <w:jc w:val="both"/>
      </w:pPr>
      <w:r>
        <w:t>P</w:t>
      </w:r>
      <w:r>
        <w:rPr>
          <w:vertAlign w:val="subscript"/>
        </w:rPr>
        <w:t>iобин</w:t>
      </w:r>
      <w:r>
        <w:t xml:space="preserve"> - цена приобретаемого i-го оборудования по обеспечению безопасности информации.</w:t>
      </w:r>
    </w:p>
    <w:p>
      <w:pPr>
        <w:adjustRightInd w:val="0"/>
        <w:ind w:firstLine="540"/>
        <w:jc w:val="both"/>
      </w:pPr>
      <w:r>
        <w:t>Нормативы, применяемые при расчете нормативных затрат на приобретение оборудования по обеспечению безопасности информации определяются согласно Приложению 8 к настоящим Нормативным затратам.</w:t>
      </w:r>
    </w:p>
    <w:p>
      <w:pPr>
        <w:adjustRightInd w:val="0"/>
        <w:jc w:val="center"/>
        <w:outlineLvl w:val="1"/>
        <w:rPr>
          <w:b/>
          <w:bCs/>
        </w:rPr>
      </w:pPr>
      <w:r>
        <w:rPr>
          <w:b/>
          <w:bCs/>
        </w:rPr>
        <w:t>Затраты на приобретение материальных запасов</w:t>
      </w:r>
    </w:p>
    <w:p>
      <w:pPr>
        <w:adjustRightInd w:val="0"/>
        <w:ind w:firstLine="540"/>
        <w:jc w:val="both"/>
      </w:pPr>
      <w:r>
        <w:t>29. Затраты на приобретение мониторов (З</w:t>
      </w:r>
      <w:r>
        <w:rPr>
          <w:vertAlign w:val="subscript"/>
        </w:rPr>
        <w:t>мон</w:t>
      </w:r>
      <w:r>
        <w:t>) определяются по формуле:</w:t>
      </w:r>
    </w:p>
    <w:p>
      <w:pPr>
        <w:adjustRightInd w:val="0"/>
        <w:jc w:val="center"/>
      </w:pPr>
      <w:r>
        <w:rPr>
          <w:position w:val="-26"/>
        </w:rPr>
        <w:drawing>
          <wp:inline distT="0" distB="0" distL="114300" distR="114300">
            <wp:extent cx="1564640" cy="474980"/>
            <wp:effectExtent l="0" t="0" r="0" b="1270"/>
            <wp:docPr id="25" name="Изображение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Изображение 26"/>
                    <pic:cNvPicPr>
                      <a:picLocks noChangeAspect="1"/>
                    </pic:cNvPicPr>
                  </pic:nvPicPr>
                  <pic:blipFill>
                    <a:blip r:embed="rId44"/>
                    <a:stretch>
                      <a:fillRect/>
                    </a:stretch>
                  </pic:blipFill>
                  <pic:spPr>
                    <a:xfrm>
                      <a:off x="0" y="0"/>
                      <a:ext cx="1564640" cy="474980"/>
                    </a:xfrm>
                    <a:prstGeom prst="rect">
                      <a:avLst/>
                    </a:prstGeom>
                    <a:noFill/>
                    <a:ln>
                      <a:noFill/>
                    </a:ln>
                  </pic:spPr>
                </pic:pic>
              </a:graphicData>
            </a:graphic>
          </wp:inline>
        </w:drawing>
      </w:r>
      <w:r>
        <w:t>,</w:t>
      </w:r>
    </w:p>
    <w:p>
      <w:pPr>
        <w:adjustRightInd w:val="0"/>
        <w:ind w:firstLine="540"/>
        <w:jc w:val="both"/>
      </w:pPr>
      <w:r>
        <w:t>где:</w:t>
      </w:r>
    </w:p>
    <w:p>
      <w:pPr>
        <w:adjustRightInd w:val="0"/>
        <w:ind w:firstLine="540"/>
        <w:jc w:val="both"/>
      </w:pPr>
      <w:r>
        <w:t>Q</w:t>
      </w:r>
      <w:r>
        <w:rPr>
          <w:vertAlign w:val="subscript"/>
        </w:rPr>
        <w:t>iмон</w:t>
      </w:r>
      <w:r>
        <w:t xml:space="preserve"> - количество мониторов для i-й должности;</w:t>
      </w:r>
    </w:p>
    <w:p>
      <w:pPr>
        <w:adjustRightInd w:val="0"/>
        <w:ind w:firstLine="540"/>
        <w:jc w:val="both"/>
      </w:pPr>
      <w:r>
        <w:t>P</w:t>
      </w:r>
      <w:r>
        <w:rPr>
          <w:vertAlign w:val="subscript"/>
        </w:rPr>
        <w:t>iмон</w:t>
      </w:r>
      <w:r>
        <w:t xml:space="preserve"> - цена одного монитора для i-й должности.</w:t>
      </w:r>
    </w:p>
    <w:p>
      <w:pPr>
        <w:adjustRightInd w:val="0"/>
        <w:ind w:firstLine="540"/>
        <w:jc w:val="both"/>
      </w:pPr>
      <w:r>
        <w:t>Нормативы, применяемые при расчете нормативных затрат на приобретение мониторов определяются согласно Приложениям 9, 24 к настоящим Нормативным затратам.</w:t>
      </w:r>
    </w:p>
    <w:p>
      <w:pPr>
        <w:adjustRightInd w:val="0"/>
        <w:ind w:firstLine="540"/>
        <w:jc w:val="both"/>
      </w:pPr>
      <w:r>
        <w:t>30. Затраты на приобретение системных блоков (З</w:t>
      </w:r>
      <w:r>
        <w:rPr>
          <w:vertAlign w:val="subscript"/>
        </w:rPr>
        <w:t>сб</w:t>
      </w:r>
      <w:r>
        <w:t>) определяются по формуле:</w:t>
      </w:r>
    </w:p>
    <w:p>
      <w:pPr>
        <w:adjustRightInd w:val="0"/>
        <w:jc w:val="center"/>
      </w:pPr>
      <w:r>
        <w:rPr>
          <w:position w:val="-26"/>
        </w:rPr>
        <w:drawing>
          <wp:inline distT="0" distB="0" distL="114300" distR="114300">
            <wp:extent cx="1367790" cy="474980"/>
            <wp:effectExtent l="0" t="0" r="0" b="1270"/>
            <wp:docPr id="26" name="Изображение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Изображение 27"/>
                    <pic:cNvPicPr>
                      <a:picLocks noChangeAspect="1"/>
                    </pic:cNvPicPr>
                  </pic:nvPicPr>
                  <pic:blipFill>
                    <a:blip r:embed="rId45"/>
                    <a:stretch>
                      <a:fillRect/>
                    </a:stretch>
                  </pic:blipFill>
                  <pic:spPr>
                    <a:xfrm>
                      <a:off x="0" y="0"/>
                      <a:ext cx="1367790" cy="474980"/>
                    </a:xfrm>
                    <a:prstGeom prst="rect">
                      <a:avLst/>
                    </a:prstGeom>
                    <a:noFill/>
                    <a:ln>
                      <a:noFill/>
                    </a:ln>
                  </pic:spPr>
                </pic:pic>
              </a:graphicData>
            </a:graphic>
          </wp:inline>
        </w:drawing>
      </w:r>
      <w:r>
        <w:t>,</w:t>
      </w:r>
    </w:p>
    <w:p>
      <w:pPr>
        <w:adjustRightInd w:val="0"/>
        <w:ind w:firstLine="540"/>
        <w:jc w:val="both"/>
      </w:pPr>
      <w:r>
        <w:t>где:</w:t>
      </w:r>
    </w:p>
    <w:p>
      <w:pPr>
        <w:adjustRightInd w:val="0"/>
        <w:ind w:firstLine="540"/>
        <w:jc w:val="both"/>
      </w:pPr>
      <w:r>
        <w:t>Q</w:t>
      </w:r>
      <w:r>
        <w:rPr>
          <w:vertAlign w:val="subscript"/>
        </w:rPr>
        <w:t>iсб</w:t>
      </w:r>
      <w:r>
        <w:t xml:space="preserve"> - количество i-х системных блоков;</w:t>
      </w:r>
    </w:p>
    <w:p>
      <w:pPr>
        <w:adjustRightInd w:val="0"/>
        <w:ind w:firstLine="540"/>
        <w:jc w:val="both"/>
      </w:pPr>
      <w:r>
        <w:t>P</w:t>
      </w:r>
      <w:r>
        <w:rPr>
          <w:vertAlign w:val="subscript"/>
        </w:rPr>
        <w:t>iсб</w:t>
      </w:r>
      <w:r>
        <w:t xml:space="preserve"> - цена одного i-го системного блока.</w:t>
      </w:r>
    </w:p>
    <w:p>
      <w:pPr>
        <w:adjustRightInd w:val="0"/>
        <w:ind w:firstLine="540"/>
        <w:jc w:val="both"/>
      </w:pPr>
      <w:r>
        <w:t>Нормативы, применяемые при расчете нормативных затрат на приобретение системных блоков определяются согласно Приложениям 10, 25 к настоящим Нормативным затратам.</w:t>
      </w:r>
    </w:p>
    <w:p>
      <w:pPr>
        <w:adjustRightInd w:val="0"/>
        <w:ind w:firstLine="540"/>
        <w:jc w:val="both"/>
      </w:pPr>
      <w:r>
        <w:t>31. Затраты на приобретение других запасных частей для вычислительной техники (З</w:t>
      </w:r>
      <w:r>
        <w:rPr>
          <w:vertAlign w:val="subscript"/>
        </w:rPr>
        <w:t>двт</w:t>
      </w:r>
      <w:r>
        <w:t>) определяются по формуле:</w:t>
      </w:r>
    </w:p>
    <w:p>
      <w:pPr>
        <w:adjustRightInd w:val="0"/>
        <w:jc w:val="center"/>
      </w:pPr>
      <w:r>
        <w:rPr>
          <w:position w:val="-26"/>
        </w:rPr>
        <w:drawing>
          <wp:inline distT="0" distB="0" distL="114300" distR="114300">
            <wp:extent cx="1508760" cy="474980"/>
            <wp:effectExtent l="0" t="0" r="0" b="1270"/>
            <wp:docPr id="27" name="Изображение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Изображение 28"/>
                    <pic:cNvPicPr>
                      <a:picLocks noChangeAspect="1"/>
                    </pic:cNvPicPr>
                  </pic:nvPicPr>
                  <pic:blipFill>
                    <a:blip r:embed="rId46"/>
                    <a:stretch>
                      <a:fillRect/>
                    </a:stretch>
                  </pic:blipFill>
                  <pic:spPr>
                    <a:xfrm>
                      <a:off x="0" y="0"/>
                      <a:ext cx="1508760" cy="474980"/>
                    </a:xfrm>
                    <a:prstGeom prst="rect">
                      <a:avLst/>
                    </a:prstGeom>
                    <a:noFill/>
                    <a:ln>
                      <a:noFill/>
                    </a:ln>
                  </pic:spPr>
                </pic:pic>
              </a:graphicData>
            </a:graphic>
          </wp:inline>
        </w:drawing>
      </w:r>
      <w:r>
        <w:t>,</w:t>
      </w:r>
    </w:p>
    <w:p>
      <w:pPr>
        <w:adjustRightInd w:val="0"/>
        <w:ind w:firstLine="540"/>
        <w:jc w:val="both"/>
      </w:pPr>
      <w:r>
        <w:t>где:</w:t>
      </w:r>
    </w:p>
    <w:p>
      <w:pPr>
        <w:adjustRightInd w:val="0"/>
        <w:ind w:firstLine="540"/>
        <w:jc w:val="both"/>
      </w:pPr>
      <w:r>
        <w:t>Q</w:t>
      </w:r>
      <w:r>
        <w:rPr>
          <w:vertAlign w:val="subscript"/>
        </w:rPr>
        <w:t>iдвт</w:t>
      </w:r>
      <w:r>
        <w:t xml:space="preserve"> - количество i-х запасных частей для вычислительной техники, которое определяется по средним фактическим данным за 3 предыдущих финансовых года;</w:t>
      </w:r>
    </w:p>
    <w:p>
      <w:pPr>
        <w:adjustRightInd w:val="0"/>
        <w:ind w:firstLine="540"/>
        <w:jc w:val="both"/>
      </w:pPr>
      <w:r>
        <w:t>P</w:t>
      </w:r>
      <w:r>
        <w:rPr>
          <w:vertAlign w:val="subscript"/>
        </w:rPr>
        <w:t>iдвт</w:t>
      </w:r>
      <w:r>
        <w:t xml:space="preserve"> - цена 1 единицы i-й запасной части для вычислительной техники.</w:t>
      </w:r>
    </w:p>
    <w:p>
      <w:pPr>
        <w:adjustRightInd w:val="0"/>
        <w:ind w:firstLine="540"/>
        <w:jc w:val="both"/>
      </w:pPr>
      <w:r>
        <w:t>32. Затраты на приобретение носителей информации, в том числе магнитных и оптических носителей информации (З</w:t>
      </w:r>
      <w:r>
        <w:rPr>
          <w:vertAlign w:val="subscript"/>
        </w:rPr>
        <w:t>мн</w:t>
      </w:r>
      <w:r>
        <w:t>), определяются по формуле:</w:t>
      </w:r>
    </w:p>
    <w:p>
      <w:pPr>
        <w:adjustRightInd w:val="0"/>
        <w:jc w:val="center"/>
      </w:pPr>
      <w:r>
        <w:rPr>
          <w:position w:val="-26"/>
        </w:rPr>
        <w:drawing>
          <wp:inline distT="0" distB="0" distL="114300" distR="114300">
            <wp:extent cx="1424940" cy="474980"/>
            <wp:effectExtent l="0" t="0" r="0" b="1270"/>
            <wp:docPr id="28" name="Изображение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Изображение 29"/>
                    <pic:cNvPicPr>
                      <a:picLocks noChangeAspect="1"/>
                    </pic:cNvPicPr>
                  </pic:nvPicPr>
                  <pic:blipFill>
                    <a:blip r:embed="rId47"/>
                    <a:stretch>
                      <a:fillRect/>
                    </a:stretch>
                  </pic:blipFill>
                  <pic:spPr>
                    <a:xfrm>
                      <a:off x="0" y="0"/>
                      <a:ext cx="1424940" cy="474980"/>
                    </a:xfrm>
                    <a:prstGeom prst="rect">
                      <a:avLst/>
                    </a:prstGeom>
                    <a:noFill/>
                    <a:ln>
                      <a:noFill/>
                    </a:ln>
                  </pic:spPr>
                </pic:pic>
              </a:graphicData>
            </a:graphic>
          </wp:inline>
        </w:drawing>
      </w:r>
      <w:r>
        <w:t>,</w:t>
      </w:r>
    </w:p>
    <w:p>
      <w:pPr>
        <w:adjustRightInd w:val="0"/>
        <w:ind w:firstLine="540"/>
        <w:jc w:val="both"/>
      </w:pPr>
      <w:r>
        <w:t>где:</w:t>
      </w:r>
    </w:p>
    <w:p>
      <w:pPr>
        <w:adjustRightInd w:val="0"/>
        <w:ind w:firstLine="540"/>
        <w:jc w:val="both"/>
      </w:pPr>
      <w:r>
        <w:t>Q</w:t>
      </w:r>
      <w:r>
        <w:rPr>
          <w:vertAlign w:val="subscript"/>
        </w:rPr>
        <w:t>iмн</w:t>
      </w:r>
      <w:r>
        <w:t xml:space="preserve"> - количество носителей информации по i-й должности;</w:t>
      </w:r>
    </w:p>
    <w:p>
      <w:pPr>
        <w:adjustRightInd w:val="0"/>
        <w:ind w:firstLine="540"/>
        <w:jc w:val="both"/>
      </w:pPr>
      <w:r>
        <w:t>P</w:t>
      </w:r>
      <w:r>
        <w:rPr>
          <w:vertAlign w:val="subscript"/>
        </w:rPr>
        <w:t>iмн</w:t>
      </w:r>
      <w:r>
        <w:t xml:space="preserve"> - цена 1 единицы носителя информации по i-й должности.</w:t>
      </w:r>
    </w:p>
    <w:p>
      <w:pPr>
        <w:adjustRightInd w:val="0"/>
        <w:ind w:firstLine="540"/>
        <w:jc w:val="both"/>
      </w:pPr>
      <w:r>
        <w:t>Нормативы, применяемые при расчете нормативных затрат на приобретение носителей информации определяются согласно Приложениям 11, 26 к настоящим Нормативным затратам.</w:t>
      </w:r>
    </w:p>
    <w:p>
      <w:pPr>
        <w:adjustRightInd w:val="0"/>
        <w:ind w:firstLine="540"/>
        <w:jc w:val="both"/>
      </w:pPr>
    </w:p>
    <w:p>
      <w:pPr>
        <w:adjustRightInd w:val="0"/>
        <w:ind w:firstLine="540"/>
        <w:jc w:val="both"/>
      </w:pPr>
      <w:r>
        <w:t>33. Затраты на приобретение деталей для содержания принтеров, многофункциональных устройств, копировальных аппаратов и иной оргтехники (З</w:t>
      </w:r>
      <w:r>
        <w:rPr>
          <w:vertAlign w:val="subscript"/>
        </w:rPr>
        <w:t>дсо</w:t>
      </w:r>
      <w:r>
        <w:t>) определяются по формуле:</w:t>
      </w:r>
    </w:p>
    <w:p>
      <w:pPr>
        <w:adjustRightInd w:val="0"/>
        <w:jc w:val="center"/>
      </w:pPr>
      <w:r>
        <w:t>З</w:t>
      </w:r>
      <w:r>
        <w:rPr>
          <w:vertAlign w:val="subscript"/>
        </w:rPr>
        <w:t>дсо</w:t>
      </w:r>
      <w:r>
        <w:t xml:space="preserve"> = З</w:t>
      </w:r>
      <w:r>
        <w:rPr>
          <w:vertAlign w:val="subscript"/>
        </w:rPr>
        <w:t>рм</w:t>
      </w:r>
      <w:r>
        <w:t xml:space="preserve"> + З</w:t>
      </w:r>
      <w:r>
        <w:rPr>
          <w:vertAlign w:val="subscript"/>
        </w:rPr>
        <w:t>зп</w:t>
      </w:r>
      <w:r>
        <w:t>,</w:t>
      </w:r>
    </w:p>
    <w:p>
      <w:pPr>
        <w:adjustRightInd w:val="0"/>
        <w:ind w:firstLine="540"/>
        <w:jc w:val="both"/>
      </w:pPr>
      <w:r>
        <w:t>где:</w:t>
      </w:r>
    </w:p>
    <w:p>
      <w:pPr>
        <w:adjustRightInd w:val="0"/>
        <w:ind w:firstLine="540"/>
        <w:jc w:val="both"/>
      </w:pPr>
      <w:r>
        <w:t>З</w:t>
      </w:r>
      <w:r>
        <w:rPr>
          <w:vertAlign w:val="subscript"/>
        </w:rPr>
        <w:t>рм</w:t>
      </w:r>
      <w:r>
        <w:t xml:space="preserve"> - затраты на приобретение расходных материалов для принтеров, многофункциональных устройств, копировальных аппаратов и иной оргтехники;</w:t>
      </w:r>
    </w:p>
    <w:p>
      <w:pPr>
        <w:adjustRightInd w:val="0"/>
        <w:ind w:firstLine="540"/>
        <w:jc w:val="both"/>
      </w:pPr>
      <w:r>
        <w:t>З</w:t>
      </w:r>
      <w:r>
        <w:rPr>
          <w:vertAlign w:val="subscript"/>
        </w:rPr>
        <w:t>зп</w:t>
      </w:r>
      <w:r>
        <w:t xml:space="preserve"> - затраты на приобретение запасных частей для принтеров, многофункциональных устройств, копировальных аппаратов и иной оргтехники.</w:t>
      </w:r>
    </w:p>
    <w:p>
      <w:pPr>
        <w:adjustRightInd w:val="0"/>
        <w:ind w:firstLine="540"/>
        <w:jc w:val="both"/>
      </w:pPr>
      <w:r>
        <w:t>34. Затраты на приобретение расходных материалов для принтеров, многофункциональных устройств, копировальных аппаратов и иной оргтехники (З</w:t>
      </w:r>
      <w:r>
        <w:rPr>
          <w:vertAlign w:val="subscript"/>
        </w:rPr>
        <w:t>рм</w:t>
      </w:r>
      <w:r>
        <w:t>) определяются по формуле:</w:t>
      </w:r>
    </w:p>
    <w:p>
      <w:pPr>
        <w:adjustRightInd w:val="0"/>
        <w:jc w:val="center"/>
      </w:pPr>
      <w:r>
        <w:rPr>
          <w:position w:val="-26"/>
        </w:rPr>
        <w:drawing>
          <wp:inline distT="0" distB="0" distL="114300" distR="114300">
            <wp:extent cx="1969770" cy="474980"/>
            <wp:effectExtent l="0" t="0" r="0" b="1270"/>
            <wp:docPr id="29" name="Изображение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Изображение 30"/>
                    <pic:cNvPicPr>
                      <a:picLocks noChangeAspect="1"/>
                    </pic:cNvPicPr>
                  </pic:nvPicPr>
                  <pic:blipFill>
                    <a:blip r:embed="rId48"/>
                    <a:stretch>
                      <a:fillRect/>
                    </a:stretch>
                  </pic:blipFill>
                  <pic:spPr>
                    <a:xfrm>
                      <a:off x="0" y="0"/>
                      <a:ext cx="1969770" cy="474980"/>
                    </a:xfrm>
                    <a:prstGeom prst="rect">
                      <a:avLst/>
                    </a:prstGeom>
                    <a:noFill/>
                    <a:ln>
                      <a:noFill/>
                    </a:ln>
                  </pic:spPr>
                </pic:pic>
              </a:graphicData>
            </a:graphic>
          </wp:inline>
        </w:drawing>
      </w:r>
      <w:r>
        <w:t>,</w:t>
      </w:r>
    </w:p>
    <w:p>
      <w:pPr>
        <w:adjustRightInd w:val="0"/>
        <w:ind w:firstLine="540"/>
        <w:jc w:val="both"/>
      </w:pPr>
      <w:r>
        <w:t>где:</w:t>
      </w:r>
    </w:p>
    <w:p>
      <w:pPr>
        <w:adjustRightInd w:val="0"/>
        <w:ind w:firstLine="540"/>
        <w:jc w:val="both"/>
      </w:pPr>
      <w:r>
        <w:t>Q</w:t>
      </w:r>
      <w:r>
        <w:rPr>
          <w:vertAlign w:val="subscript"/>
        </w:rPr>
        <w:t>iрм</w:t>
      </w:r>
      <w:r>
        <w:t xml:space="preserve"> - фактическое количество принтеров, многофункциональных устройств, копировальных аппаратов и иной оргтехники по i-й должности;</w:t>
      </w:r>
    </w:p>
    <w:p>
      <w:pPr>
        <w:adjustRightInd w:val="0"/>
        <w:ind w:firstLine="540"/>
        <w:jc w:val="both"/>
      </w:pPr>
      <w:r>
        <w:t>N</w:t>
      </w:r>
      <w:r>
        <w:rPr>
          <w:vertAlign w:val="subscript"/>
        </w:rPr>
        <w:t>i рм</w:t>
      </w:r>
      <w:r>
        <w:t xml:space="preserve"> - норматив потребления расходных материалов для принтеров, многофункциональных устройств, копировальных аппаратов и иной оргтехники по i-й должности;</w:t>
      </w:r>
    </w:p>
    <w:p>
      <w:pPr>
        <w:adjustRightInd w:val="0"/>
        <w:ind w:firstLine="540"/>
        <w:jc w:val="both"/>
      </w:pPr>
      <w:r>
        <w:t>P</w:t>
      </w:r>
      <w:r>
        <w:rPr>
          <w:vertAlign w:val="subscript"/>
        </w:rPr>
        <w:t>i рм</w:t>
      </w:r>
      <w:r>
        <w:t xml:space="preserve"> - цена расходного материала для принтеров, многофункциональных устройств, копировальных аппаратов и иной оргтехники по i-й должности.</w:t>
      </w:r>
    </w:p>
    <w:p>
      <w:pPr>
        <w:adjustRightInd w:val="0"/>
        <w:ind w:firstLine="540"/>
        <w:jc w:val="both"/>
      </w:pPr>
      <w:r>
        <w:t>Нормативы, применяемые при расчете нормативных затрат на приобретение расходных материалов для принтеров, многофункциональных устройств, копировальных аппаратов и иной оргтехники определяются согласно Приложениям 12, 27 к настоящим Нормативным затратам.</w:t>
      </w:r>
    </w:p>
    <w:p>
      <w:pPr>
        <w:adjustRightInd w:val="0"/>
        <w:ind w:firstLine="540"/>
        <w:jc w:val="both"/>
      </w:pPr>
      <w:r>
        <w:t>35. Затраты на приобретение запасных частей для принтеров, многофункциональных устройств, копировальных аппаратов и иной оргтехники (З</w:t>
      </w:r>
      <w:r>
        <w:rPr>
          <w:vertAlign w:val="subscript"/>
        </w:rPr>
        <w:t>зп</w:t>
      </w:r>
      <w:r>
        <w:t>) определяются по формуле:</w:t>
      </w:r>
    </w:p>
    <w:p>
      <w:pPr>
        <w:adjustRightInd w:val="0"/>
        <w:jc w:val="center"/>
      </w:pPr>
      <w:r>
        <w:rPr>
          <w:position w:val="-26"/>
        </w:rPr>
        <w:drawing>
          <wp:inline distT="0" distB="0" distL="114300" distR="114300">
            <wp:extent cx="1341755" cy="474980"/>
            <wp:effectExtent l="0" t="0" r="0" b="1270"/>
            <wp:docPr id="30" name="Изображение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Изображение 31"/>
                    <pic:cNvPicPr>
                      <a:picLocks noChangeAspect="1"/>
                    </pic:cNvPicPr>
                  </pic:nvPicPr>
                  <pic:blipFill>
                    <a:blip r:embed="rId49"/>
                    <a:stretch>
                      <a:fillRect/>
                    </a:stretch>
                  </pic:blipFill>
                  <pic:spPr>
                    <a:xfrm>
                      <a:off x="0" y="0"/>
                      <a:ext cx="1341755" cy="474980"/>
                    </a:xfrm>
                    <a:prstGeom prst="rect">
                      <a:avLst/>
                    </a:prstGeom>
                    <a:noFill/>
                    <a:ln>
                      <a:noFill/>
                    </a:ln>
                  </pic:spPr>
                </pic:pic>
              </a:graphicData>
            </a:graphic>
          </wp:inline>
        </w:drawing>
      </w:r>
      <w:r>
        <w:t>,</w:t>
      </w:r>
    </w:p>
    <w:p>
      <w:pPr>
        <w:adjustRightInd w:val="0"/>
        <w:ind w:firstLine="540"/>
        <w:jc w:val="both"/>
      </w:pPr>
      <w:r>
        <w:t>где:</w:t>
      </w:r>
    </w:p>
    <w:p>
      <w:pPr>
        <w:adjustRightInd w:val="0"/>
        <w:ind w:firstLine="540"/>
        <w:jc w:val="both"/>
      </w:pPr>
      <w:r>
        <w:t>Q</w:t>
      </w:r>
      <w:r>
        <w:rPr>
          <w:vertAlign w:val="subscript"/>
        </w:rPr>
        <w:t>i зп</w:t>
      </w:r>
      <w:r>
        <w:t xml:space="preserve"> - количество i-х запасных частей для принтеров, многофункциональных устройств, копировальных аппаратов и иной оргтехники;</w:t>
      </w:r>
    </w:p>
    <w:p>
      <w:pPr>
        <w:adjustRightInd w:val="0"/>
        <w:ind w:firstLine="540"/>
        <w:jc w:val="both"/>
      </w:pPr>
      <w:r>
        <w:t>P</w:t>
      </w:r>
      <w:r>
        <w:rPr>
          <w:vertAlign w:val="subscript"/>
        </w:rPr>
        <w:t>iзп</w:t>
      </w:r>
      <w:r>
        <w:t xml:space="preserve"> - цена 1 единицы i-й запасной части.</w:t>
      </w:r>
    </w:p>
    <w:p>
      <w:pPr>
        <w:adjustRightInd w:val="0"/>
        <w:ind w:firstLine="540"/>
        <w:jc w:val="both"/>
      </w:pPr>
      <w:r>
        <w:t>36. Затраты на приобретение материальных запасов по обеспечению безопасности информации (З</w:t>
      </w:r>
      <w:r>
        <w:rPr>
          <w:vertAlign w:val="subscript"/>
        </w:rPr>
        <w:t>мби</w:t>
      </w:r>
      <w:r>
        <w:t>) определяются по формуле:</w:t>
      </w:r>
    </w:p>
    <w:p>
      <w:pPr>
        <w:adjustRightInd w:val="0"/>
        <w:jc w:val="center"/>
      </w:pPr>
      <w:r>
        <w:rPr>
          <w:position w:val="-26"/>
        </w:rPr>
        <w:drawing>
          <wp:inline distT="0" distB="0" distL="114300" distR="114300">
            <wp:extent cx="1592580" cy="474980"/>
            <wp:effectExtent l="0" t="0" r="0" b="1270"/>
            <wp:docPr id="31" name="Изображение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Изображение 32"/>
                    <pic:cNvPicPr>
                      <a:picLocks noChangeAspect="1"/>
                    </pic:cNvPicPr>
                  </pic:nvPicPr>
                  <pic:blipFill>
                    <a:blip r:embed="rId50"/>
                    <a:stretch>
                      <a:fillRect/>
                    </a:stretch>
                  </pic:blipFill>
                  <pic:spPr>
                    <a:xfrm>
                      <a:off x="0" y="0"/>
                      <a:ext cx="1592580" cy="474980"/>
                    </a:xfrm>
                    <a:prstGeom prst="rect">
                      <a:avLst/>
                    </a:prstGeom>
                    <a:noFill/>
                    <a:ln>
                      <a:noFill/>
                    </a:ln>
                  </pic:spPr>
                </pic:pic>
              </a:graphicData>
            </a:graphic>
          </wp:inline>
        </w:drawing>
      </w:r>
      <w:r>
        <w:t>,</w:t>
      </w:r>
    </w:p>
    <w:p>
      <w:pPr>
        <w:adjustRightInd w:val="0"/>
        <w:ind w:firstLine="540"/>
        <w:jc w:val="both"/>
      </w:pPr>
      <w:r>
        <w:t>где:</w:t>
      </w:r>
    </w:p>
    <w:p>
      <w:pPr>
        <w:adjustRightInd w:val="0"/>
        <w:ind w:firstLine="540"/>
        <w:jc w:val="both"/>
      </w:pPr>
      <w:r>
        <w:t>Q</w:t>
      </w:r>
      <w:r>
        <w:rPr>
          <w:vertAlign w:val="subscript"/>
        </w:rPr>
        <w:t>iмби</w:t>
      </w:r>
      <w:r>
        <w:t xml:space="preserve"> - количество i-го материального запаса;</w:t>
      </w:r>
    </w:p>
    <w:p>
      <w:pPr>
        <w:adjustRightInd w:val="0"/>
        <w:ind w:firstLine="540"/>
        <w:jc w:val="both"/>
      </w:pPr>
      <w:r>
        <w:t>P</w:t>
      </w:r>
      <w:r>
        <w:rPr>
          <w:vertAlign w:val="subscript"/>
        </w:rPr>
        <w:t>iмби</w:t>
      </w:r>
      <w:r>
        <w:t xml:space="preserve"> - цена 1 единицы i-го материального запаса.</w:t>
      </w:r>
    </w:p>
    <w:p>
      <w:pPr>
        <w:adjustRightInd w:val="0"/>
        <w:ind w:firstLine="540"/>
        <w:jc w:val="both"/>
      </w:pPr>
      <w:r>
        <w:t>Нормативы, применяемые при расчете нормативных затрат на приобретение материальных запасов по обеспечению безопасности информации определяются согласно Приложениям 13, 28 к настоящим Нормативным затратам.</w:t>
      </w:r>
    </w:p>
    <w:p>
      <w:pPr>
        <w:adjustRightInd w:val="0"/>
        <w:ind w:firstLine="540"/>
        <w:jc w:val="both"/>
      </w:pPr>
    </w:p>
    <w:p>
      <w:pPr>
        <w:adjustRightInd w:val="0"/>
        <w:ind w:firstLine="540"/>
        <w:jc w:val="both"/>
      </w:pPr>
    </w:p>
    <w:p>
      <w:pPr>
        <w:adjustRightInd w:val="0"/>
        <w:ind w:firstLine="540"/>
        <w:jc w:val="both"/>
      </w:pPr>
    </w:p>
    <w:p>
      <w:pPr>
        <w:adjustRightInd w:val="0"/>
        <w:jc w:val="center"/>
        <w:outlineLvl w:val="1"/>
        <w:rPr>
          <w:b/>
          <w:bCs/>
        </w:rPr>
      </w:pPr>
      <w:r>
        <w:rPr>
          <w:b/>
          <w:bCs/>
        </w:rPr>
        <w:t>Затраты на аренду</w:t>
      </w:r>
    </w:p>
    <w:p>
      <w:pPr>
        <w:adjustRightInd w:val="0"/>
        <w:ind w:firstLine="540"/>
        <w:jc w:val="both"/>
      </w:pPr>
      <w:r>
        <w:t>36(1). Затраты на оплату услуг по предоставлению рабочей станции с базовым программным обеспечением (З</w:t>
      </w:r>
      <w:r>
        <w:rPr>
          <w:vertAlign w:val="subscript"/>
        </w:rPr>
        <w:t>рсбпо</w:t>
      </w:r>
      <w:r>
        <w:t>) определяются по формуле:</w:t>
      </w:r>
    </w:p>
    <w:p>
      <w:pPr>
        <w:adjustRightInd w:val="0"/>
        <w:jc w:val="both"/>
      </w:pPr>
    </w:p>
    <w:p>
      <w:pPr>
        <w:adjustRightInd w:val="0"/>
        <w:jc w:val="center"/>
      </w:pPr>
      <w:r>
        <w:rPr>
          <w:position w:val="-26"/>
        </w:rPr>
        <w:drawing>
          <wp:inline distT="0" distB="0" distL="114300" distR="114300">
            <wp:extent cx="2363470" cy="473075"/>
            <wp:effectExtent l="0" t="0" r="0" b="2540"/>
            <wp:docPr id="32" name="Изображение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Изображение 33"/>
                    <pic:cNvPicPr>
                      <a:picLocks noChangeAspect="1"/>
                    </pic:cNvPicPr>
                  </pic:nvPicPr>
                  <pic:blipFill>
                    <a:blip r:embed="rId51"/>
                    <a:stretch>
                      <a:fillRect/>
                    </a:stretch>
                  </pic:blipFill>
                  <pic:spPr>
                    <a:xfrm>
                      <a:off x="0" y="0"/>
                      <a:ext cx="2363470" cy="473075"/>
                    </a:xfrm>
                    <a:prstGeom prst="rect">
                      <a:avLst/>
                    </a:prstGeom>
                    <a:noFill/>
                    <a:ln>
                      <a:noFill/>
                    </a:ln>
                  </pic:spPr>
                </pic:pic>
              </a:graphicData>
            </a:graphic>
          </wp:inline>
        </w:drawing>
      </w:r>
    </w:p>
    <w:p>
      <w:pPr>
        <w:adjustRightInd w:val="0"/>
        <w:ind w:firstLine="540"/>
        <w:jc w:val="both"/>
      </w:pPr>
      <w:r>
        <w:t>где:</w:t>
      </w:r>
    </w:p>
    <w:p>
      <w:pPr>
        <w:adjustRightInd w:val="0"/>
        <w:ind w:firstLine="540"/>
        <w:jc w:val="both"/>
      </w:pPr>
      <w:r>
        <w:t>Q</w:t>
      </w:r>
      <w:r>
        <w:rPr>
          <w:vertAlign w:val="subscript"/>
        </w:rPr>
        <w:t>i рсбпо</w:t>
      </w:r>
      <w:r>
        <w:t xml:space="preserve"> - количество рабочих станций по i-й должности;</w:t>
      </w:r>
    </w:p>
    <w:p>
      <w:pPr>
        <w:adjustRightInd w:val="0"/>
        <w:ind w:firstLine="540"/>
        <w:jc w:val="both"/>
      </w:pPr>
      <w:r>
        <w:t>P</w:t>
      </w:r>
      <w:r>
        <w:rPr>
          <w:vertAlign w:val="subscript"/>
        </w:rPr>
        <w:t>i рсбпо</w:t>
      </w:r>
      <w:r>
        <w:t xml:space="preserve"> - цена услуги по предоставлению 1 рабочей станции в месяц по i-й должности;</w:t>
      </w:r>
    </w:p>
    <w:p>
      <w:pPr>
        <w:adjustRightInd w:val="0"/>
        <w:ind w:firstLine="540"/>
        <w:jc w:val="both"/>
      </w:pPr>
      <w:r>
        <w:t>N</w:t>
      </w:r>
      <w:r>
        <w:rPr>
          <w:vertAlign w:val="subscript"/>
        </w:rPr>
        <w:t>i рсбпо</w:t>
      </w:r>
      <w:r>
        <w:t xml:space="preserve"> - планируемое количество месяцев пользования услугой по предоставлению i-й рабочей станции.</w:t>
      </w:r>
    </w:p>
    <w:p>
      <w:pPr>
        <w:adjustRightInd w:val="0"/>
        <w:ind w:firstLine="540"/>
        <w:jc w:val="both"/>
      </w:pPr>
      <w:r>
        <w:t>36(2). Затраты на оплату услуг по предоставлению стационарного телефонного аппарата (З</w:t>
      </w:r>
      <w:r>
        <w:rPr>
          <w:vertAlign w:val="subscript"/>
        </w:rPr>
        <w:t>тел</w:t>
      </w:r>
      <w:r>
        <w:t>) определяются по формуле:</w:t>
      </w:r>
    </w:p>
    <w:p>
      <w:pPr>
        <w:adjustRightInd w:val="0"/>
        <w:jc w:val="center"/>
      </w:pPr>
      <w:r>
        <w:rPr>
          <w:position w:val="-26"/>
        </w:rPr>
        <w:drawing>
          <wp:inline distT="0" distB="0" distL="114300" distR="114300">
            <wp:extent cx="1944370" cy="473075"/>
            <wp:effectExtent l="0" t="0" r="0" b="2540"/>
            <wp:docPr id="33" name="Изображение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Изображение 34"/>
                    <pic:cNvPicPr>
                      <a:picLocks noChangeAspect="1"/>
                    </pic:cNvPicPr>
                  </pic:nvPicPr>
                  <pic:blipFill>
                    <a:blip r:embed="rId52"/>
                    <a:stretch>
                      <a:fillRect/>
                    </a:stretch>
                  </pic:blipFill>
                  <pic:spPr>
                    <a:xfrm>
                      <a:off x="0" y="0"/>
                      <a:ext cx="1944370" cy="473075"/>
                    </a:xfrm>
                    <a:prstGeom prst="rect">
                      <a:avLst/>
                    </a:prstGeom>
                    <a:noFill/>
                    <a:ln>
                      <a:noFill/>
                    </a:ln>
                  </pic:spPr>
                </pic:pic>
              </a:graphicData>
            </a:graphic>
          </wp:inline>
        </w:drawing>
      </w:r>
    </w:p>
    <w:p>
      <w:pPr>
        <w:adjustRightInd w:val="0"/>
        <w:ind w:firstLine="540"/>
        <w:jc w:val="both"/>
      </w:pPr>
      <w:r>
        <w:t>где:</w:t>
      </w:r>
    </w:p>
    <w:p>
      <w:pPr>
        <w:adjustRightInd w:val="0"/>
        <w:ind w:firstLine="540"/>
        <w:jc w:val="both"/>
      </w:pPr>
      <w:r>
        <w:t>Q</w:t>
      </w:r>
      <w:r>
        <w:rPr>
          <w:vertAlign w:val="subscript"/>
        </w:rPr>
        <w:t>i тел</w:t>
      </w:r>
      <w:r>
        <w:t xml:space="preserve"> - количество телефонных аппаратов по i-й должности;</w:t>
      </w:r>
    </w:p>
    <w:p>
      <w:pPr>
        <w:adjustRightInd w:val="0"/>
        <w:ind w:firstLine="540"/>
        <w:jc w:val="both"/>
      </w:pPr>
      <w:r>
        <w:t>P</w:t>
      </w:r>
      <w:r>
        <w:rPr>
          <w:vertAlign w:val="subscript"/>
        </w:rPr>
        <w:t>i тел</w:t>
      </w:r>
      <w:r>
        <w:t xml:space="preserve"> - цена услуги по предоставлению телефонного аппарата в месяц по i-й должности;</w:t>
      </w:r>
    </w:p>
    <w:p>
      <w:pPr>
        <w:adjustRightInd w:val="0"/>
        <w:ind w:firstLine="540"/>
        <w:jc w:val="both"/>
      </w:pPr>
      <w:r>
        <w:t>N</w:t>
      </w:r>
      <w:r>
        <w:rPr>
          <w:vertAlign w:val="subscript"/>
        </w:rPr>
        <w:t>i тел</w:t>
      </w:r>
      <w:r>
        <w:t xml:space="preserve"> - планируемое количество месяцев пользования услугой по предоставлению i-го телефонного аппарата.</w:t>
      </w:r>
    </w:p>
    <w:p>
      <w:pPr>
        <w:adjustRightInd w:val="0"/>
        <w:jc w:val="center"/>
        <w:outlineLvl w:val="0"/>
        <w:rPr>
          <w:b/>
          <w:bCs/>
        </w:rPr>
      </w:pPr>
      <w:r>
        <w:rPr>
          <w:b/>
          <w:bCs/>
        </w:rPr>
        <w:t>II. Прочие затраты</w:t>
      </w:r>
    </w:p>
    <w:p>
      <w:pPr>
        <w:adjustRightInd w:val="0"/>
        <w:jc w:val="center"/>
        <w:outlineLvl w:val="1"/>
        <w:rPr>
          <w:b/>
          <w:bCs/>
        </w:rPr>
      </w:pPr>
      <w:r>
        <w:rPr>
          <w:b/>
          <w:bCs/>
        </w:rPr>
        <w:t>Затраты на услуги связи,</w:t>
      </w:r>
    </w:p>
    <w:p>
      <w:pPr>
        <w:adjustRightInd w:val="0"/>
        <w:jc w:val="center"/>
        <w:rPr>
          <w:b/>
          <w:bCs/>
        </w:rPr>
      </w:pPr>
      <w:r>
        <w:rPr>
          <w:b/>
          <w:bCs/>
        </w:rPr>
        <w:t>не отнесенные к затратам на услуги связи в рамках затрат</w:t>
      </w:r>
    </w:p>
    <w:p>
      <w:pPr>
        <w:adjustRightInd w:val="0"/>
        <w:jc w:val="center"/>
        <w:rPr>
          <w:b/>
          <w:bCs/>
        </w:rPr>
      </w:pPr>
      <w:r>
        <w:rPr>
          <w:b/>
          <w:bCs/>
        </w:rPr>
        <w:t>на информационно-коммуникационные технологии</w:t>
      </w:r>
    </w:p>
    <w:p>
      <w:pPr>
        <w:adjustRightInd w:val="0"/>
        <w:ind w:firstLine="540"/>
        <w:jc w:val="both"/>
      </w:pPr>
      <w:r>
        <w:t>37. Затраты на услуги связи (</w:t>
      </w:r>
      <w:r>
        <w:rPr>
          <w:position w:val="-11"/>
        </w:rPr>
        <w:drawing>
          <wp:inline distT="0" distB="0" distL="114300" distR="114300">
            <wp:extent cx="285750" cy="285750"/>
            <wp:effectExtent l="0" t="0" r="0" b="0"/>
            <wp:docPr id="34" name="Изображение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Изображение 35"/>
                    <pic:cNvPicPr>
                      <a:picLocks noChangeAspect="1"/>
                    </pic:cNvPicPr>
                  </pic:nvPicPr>
                  <pic:blipFill>
                    <a:blip r:embed="rId53"/>
                    <a:stretch>
                      <a:fillRect/>
                    </a:stretch>
                  </pic:blipFill>
                  <pic:spPr>
                    <a:xfrm>
                      <a:off x="0" y="0"/>
                      <a:ext cx="285750" cy="285750"/>
                    </a:xfrm>
                    <a:prstGeom prst="rect">
                      <a:avLst/>
                    </a:prstGeom>
                    <a:noFill/>
                    <a:ln>
                      <a:noFill/>
                    </a:ln>
                  </pic:spPr>
                </pic:pic>
              </a:graphicData>
            </a:graphic>
          </wp:inline>
        </w:drawing>
      </w:r>
      <w:r>
        <w:t>) определяются по формуле:</w:t>
      </w:r>
    </w:p>
    <w:p>
      <w:pPr>
        <w:adjustRightInd w:val="0"/>
        <w:jc w:val="center"/>
      </w:pPr>
      <w:r>
        <w:rPr>
          <w:position w:val="-11"/>
        </w:rPr>
        <w:drawing>
          <wp:inline distT="0" distB="0" distL="114300" distR="114300">
            <wp:extent cx="984250" cy="285750"/>
            <wp:effectExtent l="0" t="0" r="6350" b="0"/>
            <wp:docPr id="35" name="Изображение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Изображение 36"/>
                    <pic:cNvPicPr>
                      <a:picLocks noChangeAspect="1"/>
                    </pic:cNvPicPr>
                  </pic:nvPicPr>
                  <pic:blipFill>
                    <a:blip r:embed="rId54"/>
                    <a:stretch>
                      <a:fillRect/>
                    </a:stretch>
                  </pic:blipFill>
                  <pic:spPr>
                    <a:xfrm>
                      <a:off x="0" y="0"/>
                      <a:ext cx="984250" cy="285750"/>
                    </a:xfrm>
                    <a:prstGeom prst="rect">
                      <a:avLst/>
                    </a:prstGeom>
                    <a:noFill/>
                    <a:ln>
                      <a:noFill/>
                    </a:ln>
                  </pic:spPr>
                </pic:pic>
              </a:graphicData>
            </a:graphic>
          </wp:inline>
        </w:drawing>
      </w:r>
      <w:r>
        <w:t>,</w:t>
      </w:r>
    </w:p>
    <w:p>
      <w:pPr>
        <w:adjustRightInd w:val="0"/>
        <w:ind w:firstLine="540"/>
        <w:jc w:val="both"/>
      </w:pPr>
      <w:r>
        <w:t>где:</w:t>
      </w:r>
    </w:p>
    <w:p>
      <w:pPr>
        <w:adjustRightInd w:val="0"/>
        <w:ind w:firstLine="540"/>
        <w:jc w:val="both"/>
      </w:pPr>
      <w:r>
        <w:t>З</w:t>
      </w:r>
      <w:r>
        <w:rPr>
          <w:vertAlign w:val="subscript"/>
        </w:rPr>
        <w:t>п</w:t>
      </w:r>
      <w:r>
        <w:t xml:space="preserve"> - затраты на оплату услуг почтовой связи;</w:t>
      </w:r>
    </w:p>
    <w:p>
      <w:pPr>
        <w:adjustRightInd w:val="0"/>
        <w:ind w:firstLine="540"/>
        <w:jc w:val="both"/>
      </w:pPr>
      <w:r>
        <w:t>З</w:t>
      </w:r>
      <w:r>
        <w:rPr>
          <w:vertAlign w:val="subscript"/>
        </w:rPr>
        <w:t>сс</w:t>
      </w:r>
      <w:r>
        <w:t xml:space="preserve"> - затраты на оплату услуг специальной связи.</w:t>
      </w:r>
    </w:p>
    <w:p>
      <w:pPr>
        <w:adjustRightInd w:val="0"/>
        <w:ind w:firstLine="540"/>
        <w:jc w:val="both"/>
      </w:pPr>
      <w:r>
        <w:t>38. Затраты на оплату услуг почтовой связи (З</w:t>
      </w:r>
      <w:r>
        <w:rPr>
          <w:vertAlign w:val="subscript"/>
        </w:rPr>
        <w:t>п</w:t>
      </w:r>
      <w:r>
        <w:t>) определяются по формуле:</w:t>
      </w:r>
    </w:p>
    <w:p>
      <w:pPr>
        <w:adjustRightInd w:val="0"/>
        <w:jc w:val="center"/>
      </w:pPr>
      <w:r>
        <w:rPr>
          <w:position w:val="-26"/>
        </w:rPr>
        <w:drawing>
          <wp:inline distT="0" distB="0" distL="114300" distR="114300">
            <wp:extent cx="1257300" cy="474980"/>
            <wp:effectExtent l="0" t="0" r="0" b="1270"/>
            <wp:docPr id="36" name="Изображение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Изображение 37"/>
                    <pic:cNvPicPr>
                      <a:picLocks noChangeAspect="1"/>
                    </pic:cNvPicPr>
                  </pic:nvPicPr>
                  <pic:blipFill>
                    <a:blip r:embed="rId55"/>
                    <a:stretch>
                      <a:fillRect/>
                    </a:stretch>
                  </pic:blipFill>
                  <pic:spPr>
                    <a:xfrm>
                      <a:off x="0" y="0"/>
                      <a:ext cx="1257300" cy="474980"/>
                    </a:xfrm>
                    <a:prstGeom prst="rect">
                      <a:avLst/>
                    </a:prstGeom>
                    <a:noFill/>
                    <a:ln>
                      <a:noFill/>
                    </a:ln>
                  </pic:spPr>
                </pic:pic>
              </a:graphicData>
            </a:graphic>
          </wp:inline>
        </w:drawing>
      </w:r>
      <w:r>
        <w:t>,</w:t>
      </w:r>
    </w:p>
    <w:p>
      <w:pPr>
        <w:adjustRightInd w:val="0"/>
        <w:ind w:firstLine="540"/>
        <w:jc w:val="both"/>
      </w:pPr>
      <w:r>
        <w:t>где:</w:t>
      </w:r>
    </w:p>
    <w:p>
      <w:pPr>
        <w:adjustRightInd w:val="0"/>
        <w:ind w:firstLine="540"/>
        <w:jc w:val="both"/>
      </w:pPr>
      <w:r>
        <w:t>Q</w:t>
      </w:r>
      <w:r>
        <w:rPr>
          <w:vertAlign w:val="subscript"/>
        </w:rPr>
        <w:t>iп</w:t>
      </w:r>
      <w:r>
        <w:t xml:space="preserve"> - планируемое количество i-х почтовых отправлений в год;</w:t>
      </w:r>
    </w:p>
    <w:p>
      <w:pPr>
        <w:adjustRightInd w:val="0"/>
        <w:ind w:firstLine="540"/>
        <w:jc w:val="both"/>
      </w:pPr>
      <w:r>
        <w:t>P</w:t>
      </w:r>
      <w:r>
        <w:rPr>
          <w:vertAlign w:val="subscript"/>
        </w:rPr>
        <w:t>iп</w:t>
      </w:r>
      <w:r>
        <w:t xml:space="preserve"> - цена 1 i-го почтового отправления.</w:t>
      </w:r>
    </w:p>
    <w:p>
      <w:pPr>
        <w:adjustRightInd w:val="0"/>
        <w:ind w:firstLine="540"/>
        <w:jc w:val="both"/>
      </w:pPr>
      <w:r>
        <w:t>39. Затраты на оплату услуг специальной связи (З</w:t>
      </w:r>
      <w:r>
        <w:rPr>
          <w:vertAlign w:val="subscript"/>
        </w:rPr>
        <w:t>сс</w:t>
      </w:r>
      <w:r>
        <w:t>) определяются по формуле:</w:t>
      </w:r>
    </w:p>
    <w:p>
      <w:pPr>
        <w:adjustRightInd w:val="0"/>
        <w:jc w:val="center"/>
      </w:pPr>
      <w:r>
        <w:t>З</w:t>
      </w:r>
      <w:r>
        <w:rPr>
          <w:vertAlign w:val="subscript"/>
        </w:rPr>
        <w:t>сс</w:t>
      </w:r>
      <w:r>
        <w:t xml:space="preserve"> = Q</w:t>
      </w:r>
      <w:r>
        <w:rPr>
          <w:vertAlign w:val="subscript"/>
        </w:rPr>
        <w:t>сс</w:t>
      </w:r>
      <w:r>
        <w:t xml:space="preserve"> x P</w:t>
      </w:r>
      <w:r>
        <w:rPr>
          <w:vertAlign w:val="subscript"/>
        </w:rPr>
        <w:t>сс</w:t>
      </w:r>
      <w:r>
        <w:t>,</w:t>
      </w:r>
    </w:p>
    <w:p>
      <w:pPr>
        <w:adjustRightInd w:val="0"/>
        <w:ind w:firstLine="540"/>
        <w:jc w:val="both"/>
      </w:pPr>
      <w:r>
        <w:t>где:</w:t>
      </w:r>
    </w:p>
    <w:p>
      <w:pPr>
        <w:adjustRightInd w:val="0"/>
        <w:ind w:firstLine="540"/>
        <w:jc w:val="both"/>
      </w:pPr>
      <w:r>
        <w:t>Q</w:t>
      </w:r>
      <w:r>
        <w:rPr>
          <w:vertAlign w:val="subscript"/>
        </w:rPr>
        <w:t>сс</w:t>
      </w:r>
      <w:r>
        <w:t xml:space="preserve"> - планируемое количество листов (пакетов) исходящей информации в год;</w:t>
      </w:r>
    </w:p>
    <w:p>
      <w:pPr>
        <w:adjustRightInd w:val="0"/>
        <w:ind w:firstLine="540"/>
        <w:jc w:val="both"/>
      </w:pPr>
      <w:r>
        <w:t>P</w:t>
      </w:r>
      <w:r>
        <w:rPr>
          <w:vertAlign w:val="subscript"/>
        </w:rPr>
        <w:t>сс</w:t>
      </w:r>
      <w:r>
        <w:t xml:space="preserve"> - цена 1 листа (пакета) исходящей информации, отправляемой по каналам специальной связи.</w:t>
      </w:r>
    </w:p>
    <w:p>
      <w:pPr>
        <w:adjustRightInd w:val="0"/>
        <w:jc w:val="center"/>
        <w:outlineLvl w:val="1"/>
        <w:rPr>
          <w:b/>
          <w:bCs/>
        </w:rPr>
      </w:pPr>
      <w:r>
        <w:rPr>
          <w:b/>
          <w:bCs/>
        </w:rPr>
        <w:t>Затраты на транспортные услуги</w:t>
      </w:r>
    </w:p>
    <w:p>
      <w:pPr>
        <w:adjustRightInd w:val="0"/>
        <w:jc w:val="center"/>
      </w:pPr>
    </w:p>
    <w:p>
      <w:pPr>
        <w:adjustRightInd w:val="0"/>
        <w:ind w:firstLine="540"/>
        <w:jc w:val="both"/>
      </w:pPr>
      <w:r>
        <w:t>40. Затраты по договору об оказании услуг перевозки (транспортировки) грузов (З</w:t>
      </w:r>
      <w:r>
        <w:rPr>
          <w:vertAlign w:val="subscript"/>
        </w:rPr>
        <w:t>дг</w:t>
      </w:r>
      <w:r>
        <w:t>) определяются по формуле:</w:t>
      </w:r>
    </w:p>
    <w:p>
      <w:pPr>
        <w:adjustRightInd w:val="0"/>
        <w:jc w:val="center"/>
      </w:pPr>
      <w:r>
        <w:rPr>
          <w:position w:val="-26"/>
        </w:rPr>
        <w:drawing>
          <wp:inline distT="0" distB="0" distL="114300" distR="114300">
            <wp:extent cx="1383030" cy="474980"/>
            <wp:effectExtent l="0" t="0" r="0" b="1270"/>
            <wp:docPr id="37" name="Изображение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 name="Изображение 38"/>
                    <pic:cNvPicPr>
                      <a:picLocks noChangeAspect="1"/>
                    </pic:cNvPicPr>
                  </pic:nvPicPr>
                  <pic:blipFill>
                    <a:blip r:embed="rId56"/>
                    <a:stretch>
                      <a:fillRect/>
                    </a:stretch>
                  </pic:blipFill>
                  <pic:spPr>
                    <a:xfrm>
                      <a:off x="0" y="0"/>
                      <a:ext cx="1383030" cy="474980"/>
                    </a:xfrm>
                    <a:prstGeom prst="rect">
                      <a:avLst/>
                    </a:prstGeom>
                    <a:noFill/>
                    <a:ln>
                      <a:noFill/>
                    </a:ln>
                  </pic:spPr>
                </pic:pic>
              </a:graphicData>
            </a:graphic>
          </wp:inline>
        </w:drawing>
      </w:r>
      <w:r>
        <w:t>,</w:t>
      </w:r>
    </w:p>
    <w:p>
      <w:pPr>
        <w:adjustRightInd w:val="0"/>
        <w:ind w:firstLine="540"/>
        <w:jc w:val="both"/>
      </w:pPr>
      <w:r>
        <w:t>где:</w:t>
      </w:r>
    </w:p>
    <w:p>
      <w:pPr>
        <w:adjustRightInd w:val="0"/>
        <w:ind w:firstLine="540"/>
        <w:jc w:val="both"/>
      </w:pPr>
      <w:r>
        <w:t>Q</w:t>
      </w:r>
      <w:r>
        <w:rPr>
          <w:vertAlign w:val="subscript"/>
        </w:rPr>
        <w:t>iдг</w:t>
      </w:r>
      <w:r>
        <w:t xml:space="preserve"> - количество i-х услуг перевозки (транспортировки) грузов;</w:t>
      </w:r>
    </w:p>
    <w:p>
      <w:pPr>
        <w:adjustRightInd w:val="0"/>
        <w:ind w:firstLine="540"/>
        <w:jc w:val="both"/>
      </w:pPr>
      <w:r>
        <w:t>P</w:t>
      </w:r>
      <w:r>
        <w:rPr>
          <w:vertAlign w:val="subscript"/>
        </w:rPr>
        <w:t>iдг</w:t>
      </w:r>
      <w:r>
        <w:t xml:space="preserve"> - цена 1 i-й услуги перевозки (транспортировки) груза.</w:t>
      </w:r>
    </w:p>
    <w:p>
      <w:pPr>
        <w:adjustRightInd w:val="0"/>
        <w:ind w:firstLine="540"/>
        <w:jc w:val="both"/>
      </w:pPr>
      <w:r>
        <w:t>41. Затраты на оплату услуг аренды транспортных средств (З</w:t>
      </w:r>
      <w:r>
        <w:rPr>
          <w:vertAlign w:val="subscript"/>
        </w:rPr>
        <w:t>аут</w:t>
      </w:r>
      <w:r>
        <w:t>) определяются по формуле:</w:t>
      </w:r>
    </w:p>
    <w:p>
      <w:pPr>
        <w:adjustRightInd w:val="0"/>
        <w:jc w:val="center"/>
      </w:pPr>
      <w:r>
        <w:rPr>
          <w:position w:val="-26"/>
        </w:rPr>
        <w:drawing>
          <wp:inline distT="0" distB="0" distL="114300" distR="114300">
            <wp:extent cx="2039620" cy="474980"/>
            <wp:effectExtent l="0" t="0" r="0" b="1270"/>
            <wp:docPr id="38" name="Изображение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Изображение 39"/>
                    <pic:cNvPicPr>
                      <a:picLocks noChangeAspect="1"/>
                    </pic:cNvPicPr>
                  </pic:nvPicPr>
                  <pic:blipFill>
                    <a:blip r:embed="rId57"/>
                    <a:stretch>
                      <a:fillRect/>
                    </a:stretch>
                  </pic:blipFill>
                  <pic:spPr>
                    <a:xfrm>
                      <a:off x="0" y="0"/>
                      <a:ext cx="2039620" cy="474980"/>
                    </a:xfrm>
                    <a:prstGeom prst="rect">
                      <a:avLst/>
                    </a:prstGeom>
                    <a:noFill/>
                    <a:ln>
                      <a:noFill/>
                    </a:ln>
                  </pic:spPr>
                </pic:pic>
              </a:graphicData>
            </a:graphic>
          </wp:inline>
        </w:drawing>
      </w:r>
      <w:r>
        <w:t>,</w:t>
      </w:r>
    </w:p>
    <w:p>
      <w:pPr>
        <w:adjustRightInd w:val="0"/>
        <w:ind w:firstLine="540"/>
        <w:jc w:val="both"/>
      </w:pPr>
      <w:r>
        <w:t>где:</w:t>
      </w:r>
    </w:p>
    <w:p>
      <w:pPr>
        <w:adjustRightInd w:val="0"/>
        <w:ind w:firstLine="540"/>
        <w:jc w:val="both"/>
      </w:pPr>
      <w:r>
        <w:t>Q</w:t>
      </w:r>
      <w:r>
        <w:rPr>
          <w:vertAlign w:val="subscript"/>
        </w:rPr>
        <w:t>iаут</w:t>
      </w:r>
      <w:r>
        <w:t xml:space="preserve"> - количество i-х транспортных средств. </w:t>
      </w:r>
    </w:p>
    <w:p>
      <w:pPr>
        <w:adjustRightInd w:val="0"/>
        <w:ind w:firstLine="540"/>
        <w:jc w:val="both"/>
      </w:pPr>
      <w:r>
        <w:t>P</w:t>
      </w:r>
      <w:r>
        <w:rPr>
          <w:vertAlign w:val="subscript"/>
        </w:rPr>
        <w:t>i аут</w:t>
      </w:r>
      <w:r>
        <w:t xml:space="preserve"> - цена аренды i-го транспортного средства в месяц, при этом мощность арендуемого транспортного средства должна соответствовать мощности приобретаемых транспортных средств, определенной в соответствии с приложением N 2 к Правилам определения требований к закупаемым Советом депутатов Богородского муниципального округа Нижегородской области и администрацией Богородского муниципального округа Нижегородской области (включая соответственно структурные подразделения администрации Богородского муниципального округа Нижегородской области, территориальные органы и подведомственные указанным органам казенные учреждения, бюджетные учреждения и муниципальные унитарные предприятия) отдельным видам товаров, работ, услуг (в том числе предельных цен товаров, работ, услуг), утвержденным постановлением администрации Богородского муниципального округа;</w:t>
      </w:r>
    </w:p>
    <w:p>
      <w:pPr>
        <w:adjustRightInd w:val="0"/>
        <w:ind w:firstLine="540"/>
        <w:jc w:val="both"/>
      </w:pPr>
      <w:r>
        <w:t>N</w:t>
      </w:r>
      <w:r>
        <w:rPr>
          <w:vertAlign w:val="subscript"/>
        </w:rPr>
        <w:t>iаут</w:t>
      </w:r>
      <w:r>
        <w:t xml:space="preserve"> - планируемое количество месяцев аренды i-го транспортного средства.</w:t>
      </w:r>
    </w:p>
    <w:p>
      <w:pPr>
        <w:adjustRightInd w:val="0"/>
        <w:ind w:firstLine="540"/>
        <w:jc w:val="both"/>
      </w:pPr>
      <w:r>
        <w:t>42. Затраты на оплату разовых услуг пассажирских перевозок при проведении совещания (З</w:t>
      </w:r>
      <w:r>
        <w:rPr>
          <w:vertAlign w:val="subscript"/>
        </w:rPr>
        <w:t>пп</w:t>
      </w:r>
      <w:r>
        <w:t>) определяются по формуле:</w:t>
      </w:r>
    </w:p>
    <w:p>
      <w:pPr>
        <w:adjustRightInd w:val="0"/>
        <w:jc w:val="center"/>
      </w:pPr>
      <w:r>
        <w:rPr>
          <w:position w:val="-26"/>
        </w:rPr>
        <w:drawing>
          <wp:inline distT="0" distB="0" distL="114300" distR="114300">
            <wp:extent cx="1760220" cy="474980"/>
            <wp:effectExtent l="0" t="0" r="0" b="1270"/>
            <wp:docPr id="39" name="Изображение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 name="Изображение 40"/>
                    <pic:cNvPicPr>
                      <a:picLocks noChangeAspect="1"/>
                    </pic:cNvPicPr>
                  </pic:nvPicPr>
                  <pic:blipFill>
                    <a:blip r:embed="rId58"/>
                    <a:stretch>
                      <a:fillRect/>
                    </a:stretch>
                  </pic:blipFill>
                  <pic:spPr>
                    <a:xfrm>
                      <a:off x="0" y="0"/>
                      <a:ext cx="1760220" cy="474980"/>
                    </a:xfrm>
                    <a:prstGeom prst="rect">
                      <a:avLst/>
                    </a:prstGeom>
                    <a:noFill/>
                    <a:ln>
                      <a:noFill/>
                    </a:ln>
                  </pic:spPr>
                </pic:pic>
              </a:graphicData>
            </a:graphic>
          </wp:inline>
        </w:drawing>
      </w:r>
      <w:r>
        <w:t>,</w:t>
      </w:r>
    </w:p>
    <w:p>
      <w:pPr>
        <w:adjustRightInd w:val="0"/>
        <w:ind w:firstLine="540"/>
        <w:jc w:val="both"/>
      </w:pPr>
      <w:r>
        <w:t>где:</w:t>
      </w:r>
    </w:p>
    <w:p>
      <w:pPr>
        <w:adjustRightInd w:val="0"/>
        <w:ind w:firstLine="540"/>
        <w:jc w:val="both"/>
      </w:pPr>
      <w:r>
        <w:t>Q</w:t>
      </w:r>
      <w:r>
        <w:rPr>
          <w:vertAlign w:val="subscript"/>
        </w:rPr>
        <w:t>iу</w:t>
      </w:r>
      <w:r>
        <w:t xml:space="preserve"> - количество i-х разовых услуг пассажирских перевозок;</w:t>
      </w:r>
    </w:p>
    <w:p>
      <w:pPr>
        <w:adjustRightInd w:val="0"/>
        <w:ind w:firstLine="540"/>
        <w:jc w:val="both"/>
      </w:pPr>
      <w:r>
        <w:t>Q</w:t>
      </w:r>
      <w:r>
        <w:rPr>
          <w:vertAlign w:val="subscript"/>
        </w:rPr>
        <w:t>iч</w:t>
      </w:r>
      <w:r>
        <w:t xml:space="preserve"> - среднее количество часов аренды транспортного средства по i-й разовой услуге;</w:t>
      </w:r>
    </w:p>
    <w:p>
      <w:pPr>
        <w:adjustRightInd w:val="0"/>
        <w:ind w:firstLine="540"/>
        <w:jc w:val="both"/>
      </w:pPr>
      <w:r>
        <w:t>P</w:t>
      </w:r>
      <w:r>
        <w:rPr>
          <w:vertAlign w:val="subscript"/>
        </w:rPr>
        <w:t>iч</w:t>
      </w:r>
      <w:r>
        <w:t xml:space="preserve"> - цена 1 часа аренды транспортного средства по i-й разовой услуге.</w:t>
      </w:r>
    </w:p>
    <w:p>
      <w:pPr>
        <w:adjustRightInd w:val="0"/>
        <w:ind w:firstLine="540"/>
        <w:jc w:val="both"/>
      </w:pPr>
      <w:r>
        <w:t>43. Затраты на оплату проезда работника к месту нахождения учебного заведения и обратно (З</w:t>
      </w:r>
      <w:r>
        <w:rPr>
          <w:vertAlign w:val="subscript"/>
        </w:rPr>
        <w:t>тру</w:t>
      </w:r>
      <w:r>
        <w:t>) определяются по формуле:</w:t>
      </w:r>
    </w:p>
    <w:p>
      <w:pPr>
        <w:adjustRightInd w:val="0"/>
        <w:jc w:val="center"/>
      </w:pPr>
      <w:r>
        <w:rPr>
          <w:position w:val="-26"/>
        </w:rPr>
        <w:drawing>
          <wp:inline distT="0" distB="0" distL="114300" distR="114300">
            <wp:extent cx="1830070" cy="474980"/>
            <wp:effectExtent l="0" t="0" r="0" b="1270"/>
            <wp:docPr id="40" name="Изображение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 name="Изображение 41"/>
                    <pic:cNvPicPr>
                      <a:picLocks noChangeAspect="1"/>
                    </pic:cNvPicPr>
                  </pic:nvPicPr>
                  <pic:blipFill>
                    <a:blip r:embed="rId59"/>
                    <a:stretch>
                      <a:fillRect/>
                    </a:stretch>
                  </pic:blipFill>
                  <pic:spPr>
                    <a:xfrm>
                      <a:off x="0" y="0"/>
                      <a:ext cx="1830070" cy="474980"/>
                    </a:xfrm>
                    <a:prstGeom prst="rect">
                      <a:avLst/>
                    </a:prstGeom>
                    <a:noFill/>
                    <a:ln>
                      <a:noFill/>
                    </a:ln>
                  </pic:spPr>
                </pic:pic>
              </a:graphicData>
            </a:graphic>
          </wp:inline>
        </w:drawing>
      </w:r>
      <w:r>
        <w:t>,</w:t>
      </w:r>
    </w:p>
    <w:p>
      <w:pPr>
        <w:adjustRightInd w:val="0"/>
        <w:ind w:firstLine="540"/>
        <w:jc w:val="both"/>
      </w:pPr>
      <w:r>
        <w:t>где:</w:t>
      </w:r>
    </w:p>
    <w:p>
      <w:pPr>
        <w:adjustRightInd w:val="0"/>
        <w:ind w:firstLine="540"/>
        <w:jc w:val="both"/>
      </w:pPr>
      <w:r>
        <w:t>Q</w:t>
      </w:r>
      <w:r>
        <w:rPr>
          <w:vertAlign w:val="subscript"/>
        </w:rPr>
        <w:t>iтру</w:t>
      </w:r>
      <w:r>
        <w:t xml:space="preserve"> - количество работников, имеющих право на компенсацию расходов, по i-му направлению;</w:t>
      </w:r>
    </w:p>
    <w:p>
      <w:pPr>
        <w:adjustRightInd w:val="0"/>
        <w:ind w:firstLine="540"/>
        <w:jc w:val="both"/>
      </w:pPr>
      <w:r>
        <w:t>P</w:t>
      </w:r>
      <w:r>
        <w:rPr>
          <w:vertAlign w:val="subscript"/>
        </w:rPr>
        <w:t>iтру</w:t>
      </w:r>
      <w:r>
        <w:t xml:space="preserve"> - цена проезда к месту нахождения учебного заведения по i-му направлению.</w:t>
      </w:r>
    </w:p>
    <w:p>
      <w:pPr>
        <w:adjustRightInd w:val="0"/>
        <w:jc w:val="center"/>
        <w:outlineLvl w:val="1"/>
        <w:rPr>
          <w:b/>
          <w:bCs/>
        </w:rPr>
      </w:pPr>
    </w:p>
    <w:p>
      <w:pPr>
        <w:adjustRightInd w:val="0"/>
        <w:jc w:val="center"/>
        <w:outlineLvl w:val="1"/>
        <w:rPr>
          <w:b/>
          <w:bCs/>
        </w:rPr>
      </w:pPr>
      <w:r>
        <w:rPr>
          <w:b/>
          <w:bCs/>
        </w:rPr>
        <w:t>Затраты на оплату расходов по договорам</w:t>
      </w:r>
    </w:p>
    <w:p>
      <w:pPr>
        <w:adjustRightInd w:val="0"/>
        <w:jc w:val="center"/>
        <w:rPr>
          <w:b/>
          <w:bCs/>
        </w:rPr>
      </w:pPr>
      <w:r>
        <w:rPr>
          <w:b/>
          <w:bCs/>
        </w:rPr>
        <w:t>об оказании услуг, связанных с проездом и наймом жилого</w:t>
      </w:r>
    </w:p>
    <w:p>
      <w:pPr>
        <w:adjustRightInd w:val="0"/>
        <w:jc w:val="center"/>
        <w:rPr>
          <w:b/>
          <w:bCs/>
        </w:rPr>
      </w:pPr>
      <w:r>
        <w:rPr>
          <w:b/>
          <w:bCs/>
        </w:rPr>
        <w:t>помещения в связи с командированием работников,</w:t>
      </w:r>
    </w:p>
    <w:p>
      <w:pPr>
        <w:adjustRightInd w:val="0"/>
        <w:jc w:val="center"/>
        <w:rPr>
          <w:b/>
          <w:bCs/>
        </w:rPr>
      </w:pPr>
      <w:r>
        <w:rPr>
          <w:b/>
          <w:bCs/>
        </w:rPr>
        <w:t>заключаемым со сторонними организациями</w:t>
      </w:r>
    </w:p>
    <w:p>
      <w:pPr>
        <w:adjustRightInd w:val="0"/>
        <w:jc w:val="center"/>
      </w:pPr>
    </w:p>
    <w:p>
      <w:pPr>
        <w:adjustRightInd w:val="0"/>
        <w:ind w:firstLine="540"/>
        <w:jc w:val="both"/>
      </w:pPr>
      <w:r>
        <w:t>44. Затраты на оплату расходов по договорам об оказании услуг, связанных с проездом и наймом жилого помещения в связи с командированием работников, заключаемым со сторонними организациями (З</w:t>
      </w:r>
      <w:r>
        <w:rPr>
          <w:vertAlign w:val="subscript"/>
        </w:rPr>
        <w:t>кр</w:t>
      </w:r>
      <w:r>
        <w:t>), определяются по формуле:</w:t>
      </w:r>
    </w:p>
    <w:p>
      <w:pPr>
        <w:adjustRightInd w:val="0"/>
        <w:jc w:val="center"/>
      </w:pPr>
      <w:r>
        <w:t>З</w:t>
      </w:r>
      <w:r>
        <w:rPr>
          <w:vertAlign w:val="subscript"/>
        </w:rPr>
        <w:t>кр</w:t>
      </w:r>
      <w:r>
        <w:t xml:space="preserve"> = З</w:t>
      </w:r>
      <w:r>
        <w:rPr>
          <w:vertAlign w:val="subscript"/>
        </w:rPr>
        <w:t>проезд</w:t>
      </w:r>
      <w:r>
        <w:t xml:space="preserve"> + З</w:t>
      </w:r>
      <w:r>
        <w:rPr>
          <w:vertAlign w:val="subscript"/>
        </w:rPr>
        <w:t>найм</w:t>
      </w:r>
      <w:r>
        <w:t>,</w:t>
      </w:r>
    </w:p>
    <w:p>
      <w:pPr>
        <w:adjustRightInd w:val="0"/>
        <w:ind w:firstLine="540"/>
        <w:jc w:val="both"/>
      </w:pPr>
      <w:r>
        <w:t>где:</w:t>
      </w:r>
    </w:p>
    <w:p>
      <w:pPr>
        <w:adjustRightInd w:val="0"/>
        <w:ind w:firstLine="540"/>
        <w:jc w:val="both"/>
      </w:pPr>
      <w:r>
        <w:t>З</w:t>
      </w:r>
      <w:r>
        <w:rPr>
          <w:vertAlign w:val="subscript"/>
        </w:rPr>
        <w:t>проезд</w:t>
      </w:r>
      <w:r>
        <w:t xml:space="preserve"> - затраты по договору на проезд к месту командирования и обратно;</w:t>
      </w:r>
    </w:p>
    <w:p>
      <w:pPr>
        <w:adjustRightInd w:val="0"/>
        <w:ind w:firstLine="540"/>
        <w:jc w:val="both"/>
      </w:pPr>
      <w:r>
        <w:t>З</w:t>
      </w:r>
      <w:r>
        <w:rPr>
          <w:vertAlign w:val="subscript"/>
        </w:rPr>
        <w:t>найм</w:t>
      </w:r>
      <w:r>
        <w:t xml:space="preserve"> - затраты по договору на найм жилого помещения на период командирования.</w:t>
      </w:r>
    </w:p>
    <w:p>
      <w:pPr>
        <w:adjustRightInd w:val="0"/>
        <w:ind w:firstLine="540"/>
        <w:jc w:val="both"/>
      </w:pPr>
      <w:r>
        <w:t>45. Затраты по договору на проезд к месту командирования и обратно (З</w:t>
      </w:r>
      <w:r>
        <w:rPr>
          <w:vertAlign w:val="subscript"/>
        </w:rPr>
        <w:t>проезд</w:t>
      </w:r>
      <w:r>
        <w:t>) определяются по формуле:</w:t>
      </w:r>
    </w:p>
    <w:p>
      <w:pPr>
        <w:adjustRightInd w:val="0"/>
        <w:jc w:val="center"/>
      </w:pPr>
      <w:r>
        <w:rPr>
          <w:position w:val="-26"/>
        </w:rPr>
        <w:drawing>
          <wp:inline distT="0" distB="0" distL="114300" distR="114300">
            <wp:extent cx="2249170" cy="474980"/>
            <wp:effectExtent l="0" t="0" r="0" b="1270"/>
            <wp:docPr id="41" name="Изображение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 name="Изображение 42"/>
                    <pic:cNvPicPr>
                      <a:picLocks noChangeAspect="1"/>
                    </pic:cNvPicPr>
                  </pic:nvPicPr>
                  <pic:blipFill>
                    <a:blip r:embed="rId60"/>
                    <a:stretch>
                      <a:fillRect/>
                    </a:stretch>
                  </pic:blipFill>
                  <pic:spPr>
                    <a:xfrm>
                      <a:off x="0" y="0"/>
                      <a:ext cx="2249170" cy="474980"/>
                    </a:xfrm>
                    <a:prstGeom prst="rect">
                      <a:avLst/>
                    </a:prstGeom>
                    <a:noFill/>
                    <a:ln>
                      <a:noFill/>
                    </a:ln>
                  </pic:spPr>
                </pic:pic>
              </a:graphicData>
            </a:graphic>
          </wp:inline>
        </w:drawing>
      </w:r>
      <w:r>
        <w:t>,</w:t>
      </w:r>
    </w:p>
    <w:p>
      <w:pPr>
        <w:adjustRightInd w:val="0"/>
        <w:ind w:firstLine="540"/>
        <w:jc w:val="both"/>
      </w:pPr>
      <w:r>
        <w:t>где:</w:t>
      </w:r>
    </w:p>
    <w:p>
      <w:pPr>
        <w:adjustRightInd w:val="0"/>
        <w:ind w:firstLine="540"/>
        <w:jc w:val="both"/>
      </w:pPr>
      <w:r>
        <w:t>Q</w:t>
      </w:r>
      <w:r>
        <w:rPr>
          <w:vertAlign w:val="subscript"/>
        </w:rPr>
        <w:t>iпроезд</w:t>
      </w:r>
      <w:r>
        <w:t xml:space="preserve"> - количество командированных работников по i-му направлению командирования с учетом показателей утвержденных планов служебных командировок;</w:t>
      </w:r>
    </w:p>
    <w:p>
      <w:pPr>
        <w:adjustRightInd w:val="0"/>
        <w:ind w:firstLine="540"/>
        <w:jc w:val="both"/>
      </w:pPr>
      <w:r>
        <w:t>P</w:t>
      </w:r>
      <w:r>
        <w:rPr>
          <w:vertAlign w:val="subscript"/>
        </w:rPr>
        <w:t>iпроезд</w:t>
      </w:r>
      <w:r>
        <w:t xml:space="preserve"> - цена проезда по i-му направлению командирования.</w:t>
      </w:r>
    </w:p>
    <w:p>
      <w:pPr>
        <w:adjustRightInd w:val="0"/>
        <w:ind w:firstLine="540"/>
        <w:jc w:val="both"/>
      </w:pPr>
      <w:r>
        <w:t>46. Затраты по договору на найм жилого помещения на период командирования (З</w:t>
      </w:r>
      <w:r>
        <w:rPr>
          <w:vertAlign w:val="subscript"/>
        </w:rPr>
        <w:t>найм</w:t>
      </w:r>
      <w:r>
        <w:t>) определяются по формуле:</w:t>
      </w:r>
    </w:p>
    <w:p>
      <w:pPr>
        <w:adjustRightInd w:val="0"/>
        <w:jc w:val="center"/>
      </w:pPr>
      <w:r>
        <w:rPr>
          <w:position w:val="-26"/>
        </w:rPr>
        <w:drawing>
          <wp:inline distT="0" distB="0" distL="114300" distR="114300">
            <wp:extent cx="2332990" cy="474980"/>
            <wp:effectExtent l="0" t="0" r="0" b="1270"/>
            <wp:docPr id="42" name="Изображение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 name="Изображение 43"/>
                    <pic:cNvPicPr>
                      <a:picLocks noChangeAspect="1"/>
                    </pic:cNvPicPr>
                  </pic:nvPicPr>
                  <pic:blipFill>
                    <a:blip r:embed="rId61"/>
                    <a:stretch>
                      <a:fillRect/>
                    </a:stretch>
                  </pic:blipFill>
                  <pic:spPr>
                    <a:xfrm>
                      <a:off x="0" y="0"/>
                      <a:ext cx="2332990" cy="474980"/>
                    </a:xfrm>
                    <a:prstGeom prst="rect">
                      <a:avLst/>
                    </a:prstGeom>
                    <a:noFill/>
                    <a:ln>
                      <a:noFill/>
                    </a:ln>
                  </pic:spPr>
                </pic:pic>
              </a:graphicData>
            </a:graphic>
          </wp:inline>
        </w:drawing>
      </w:r>
      <w:r>
        <w:t>,</w:t>
      </w:r>
    </w:p>
    <w:p>
      <w:pPr>
        <w:adjustRightInd w:val="0"/>
        <w:ind w:firstLine="540"/>
        <w:jc w:val="both"/>
      </w:pPr>
      <w:r>
        <w:t>где:</w:t>
      </w:r>
    </w:p>
    <w:p>
      <w:pPr>
        <w:adjustRightInd w:val="0"/>
        <w:ind w:firstLine="540"/>
        <w:jc w:val="both"/>
      </w:pPr>
      <w:r>
        <w:t>Q</w:t>
      </w:r>
      <w:r>
        <w:rPr>
          <w:vertAlign w:val="subscript"/>
        </w:rPr>
        <w:t>iнайм</w:t>
      </w:r>
      <w:r>
        <w:t xml:space="preserve"> - количество командированных работников по i-му направлению командирования с учетом показателей утвержденных планов служебных командировок;</w:t>
      </w:r>
    </w:p>
    <w:p>
      <w:pPr>
        <w:adjustRightInd w:val="0"/>
        <w:ind w:firstLine="540"/>
        <w:jc w:val="both"/>
      </w:pPr>
      <w:r>
        <w:t>P</w:t>
      </w:r>
      <w:r>
        <w:rPr>
          <w:vertAlign w:val="subscript"/>
        </w:rPr>
        <w:t>iнайм</w:t>
      </w:r>
      <w:r>
        <w:t xml:space="preserve"> - цена найма жилого помещения в сутки по i-му направлению командирования;</w:t>
      </w:r>
    </w:p>
    <w:p>
      <w:pPr>
        <w:adjustRightInd w:val="0"/>
        <w:ind w:firstLine="540"/>
        <w:jc w:val="both"/>
      </w:pPr>
      <w:r>
        <w:t>N</w:t>
      </w:r>
      <w:r>
        <w:rPr>
          <w:vertAlign w:val="subscript"/>
        </w:rPr>
        <w:t>iнайм</w:t>
      </w:r>
      <w:r>
        <w:t xml:space="preserve"> - количество суток нахождения в командировке по i-му направлению командирования.</w:t>
      </w:r>
    </w:p>
    <w:p>
      <w:pPr>
        <w:adjustRightInd w:val="0"/>
        <w:jc w:val="center"/>
        <w:outlineLvl w:val="1"/>
        <w:rPr>
          <w:b/>
          <w:bCs/>
        </w:rPr>
      </w:pPr>
      <w:r>
        <w:rPr>
          <w:b/>
          <w:bCs/>
        </w:rPr>
        <w:t>Затраты на коммунальные услуги</w:t>
      </w:r>
    </w:p>
    <w:p>
      <w:pPr>
        <w:adjustRightInd w:val="0"/>
        <w:ind w:firstLine="540"/>
        <w:jc w:val="both"/>
      </w:pPr>
      <w:r>
        <w:t>47. Затраты на коммунальные услуги (З</w:t>
      </w:r>
      <w:r>
        <w:rPr>
          <w:vertAlign w:val="subscript"/>
        </w:rPr>
        <w:t>ком</w:t>
      </w:r>
      <w:r>
        <w:t>) определяются по формуле:</w:t>
      </w:r>
    </w:p>
    <w:p>
      <w:pPr>
        <w:adjustRightInd w:val="0"/>
        <w:jc w:val="center"/>
      </w:pPr>
      <w:r>
        <w:t>З</w:t>
      </w:r>
      <w:r>
        <w:rPr>
          <w:vertAlign w:val="subscript"/>
        </w:rPr>
        <w:t>ком</w:t>
      </w:r>
      <w:r>
        <w:t xml:space="preserve"> = З</w:t>
      </w:r>
      <w:r>
        <w:rPr>
          <w:vertAlign w:val="subscript"/>
        </w:rPr>
        <w:t>гс</w:t>
      </w:r>
      <w:r>
        <w:t xml:space="preserve"> + З</w:t>
      </w:r>
      <w:r>
        <w:rPr>
          <w:vertAlign w:val="subscript"/>
        </w:rPr>
        <w:t>эс</w:t>
      </w:r>
      <w:r>
        <w:t xml:space="preserve"> + З</w:t>
      </w:r>
      <w:r>
        <w:rPr>
          <w:vertAlign w:val="subscript"/>
        </w:rPr>
        <w:t>тс</w:t>
      </w:r>
      <w:r>
        <w:t xml:space="preserve"> + З</w:t>
      </w:r>
      <w:r>
        <w:rPr>
          <w:vertAlign w:val="subscript"/>
        </w:rPr>
        <w:t>гв</w:t>
      </w:r>
      <w:r>
        <w:t xml:space="preserve"> + З</w:t>
      </w:r>
      <w:r>
        <w:rPr>
          <w:vertAlign w:val="subscript"/>
        </w:rPr>
        <w:t>хв</w:t>
      </w:r>
      <w:r>
        <w:t xml:space="preserve"> + З</w:t>
      </w:r>
      <w:r>
        <w:rPr>
          <w:vertAlign w:val="subscript"/>
        </w:rPr>
        <w:t>внск</w:t>
      </w:r>
      <w:r>
        <w:t>,</w:t>
      </w:r>
    </w:p>
    <w:p>
      <w:pPr>
        <w:adjustRightInd w:val="0"/>
        <w:ind w:firstLine="540"/>
        <w:jc w:val="both"/>
      </w:pPr>
      <w:r>
        <w:t>где:</w:t>
      </w:r>
    </w:p>
    <w:p>
      <w:pPr>
        <w:adjustRightInd w:val="0"/>
        <w:ind w:firstLine="540"/>
        <w:jc w:val="both"/>
      </w:pPr>
      <w:r>
        <w:t>З</w:t>
      </w:r>
      <w:r>
        <w:rPr>
          <w:vertAlign w:val="subscript"/>
        </w:rPr>
        <w:t>гс</w:t>
      </w:r>
      <w:r>
        <w:t xml:space="preserve"> - затраты на газоснабжение и иные виды топлива;</w:t>
      </w:r>
    </w:p>
    <w:p>
      <w:pPr>
        <w:adjustRightInd w:val="0"/>
        <w:ind w:firstLine="540"/>
        <w:jc w:val="both"/>
      </w:pPr>
      <w:r>
        <w:t>З</w:t>
      </w:r>
      <w:r>
        <w:rPr>
          <w:vertAlign w:val="subscript"/>
        </w:rPr>
        <w:t>эс</w:t>
      </w:r>
      <w:r>
        <w:t xml:space="preserve"> - затраты на электроснабжение;</w:t>
      </w:r>
    </w:p>
    <w:p>
      <w:pPr>
        <w:adjustRightInd w:val="0"/>
        <w:ind w:firstLine="540"/>
        <w:jc w:val="both"/>
      </w:pPr>
      <w:r>
        <w:t>З</w:t>
      </w:r>
      <w:r>
        <w:rPr>
          <w:vertAlign w:val="subscript"/>
        </w:rPr>
        <w:t>тс</w:t>
      </w:r>
      <w:r>
        <w:t xml:space="preserve"> - затраты на теплоснабжение;</w:t>
      </w:r>
    </w:p>
    <w:p>
      <w:pPr>
        <w:adjustRightInd w:val="0"/>
        <w:ind w:firstLine="540"/>
        <w:jc w:val="both"/>
      </w:pPr>
      <w:r>
        <w:t>З</w:t>
      </w:r>
      <w:r>
        <w:rPr>
          <w:vertAlign w:val="subscript"/>
        </w:rPr>
        <w:t>гв</w:t>
      </w:r>
      <w:r>
        <w:t xml:space="preserve"> - затраты на горячее водоснабжение;</w:t>
      </w:r>
    </w:p>
    <w:p>
      <w:pPr>
        <w:adjustRightInd w:val="0"/>
        <w:ind w:firstLine="540"/>
        <w:jc w:val="both"/>
      </w:pPr>
      <w:r>
        <w:t>З</w:t>
      </w:r>
      <w:r>
        <w:rPr>
          <w:vertAlign w:val="subscript"/>
        </w:rPr>
        <w:t>хв</w:t>
      </w:r>
      <w:r>
        <w:t xml:space="preserve"> - затраты на холодное водоснабжение и водоотведение;</w:t>
      </w:r>
    </w:p>
    <w:p>
      <w:pPr>
        <w:adjustRightInd w:val="0"/>
        <w:ind w:firstLine="540"/>
        <w:jc w:val="both"/>
      </w:pPr>
      <w:r>
        <w:t>З</w:t>
      </w:r>
      <w:r>
        <w:rPr>
          <w:vertAlign w:val="subscript"/>
        </w:rPr>
        <w:t>внск</w:t>
      </w:r>
      <w:r>
        <w:t xml:space="preserve"> - затраты на оплату услуг лиц, привлекаемых на основании гражданско-правовых договоров (далее - внештатный сотрудник).</w:t>
      </w:r>
    </w:p>
    <w:p>
      <w:pPr>
        <w:adjustRightInd w:val="0"/>
        <w:ind w:firstLine="540"/>
        <w:jc w:val="both"/>
      </w:pPr>
      <w:r>
        <w:t>48. Затраты на газоснабжение и иные виды топлива (З</w:t>
      </w:r>
      <w:r>
        <w:rPr>
          <w:vertAlign w:val="subscript"/>
        </w:rPr>
        <w:t>гс</w:t>
      </w:r>
      <w:r>
        <w:t>) определяются по формуле:</w:t>
      </w:r>
    </w:p>
    <w:p>
      <w:pPr>
        <w:adjustRightInd w:val="0"/>
        <w:jc w:val="center"/>
      </w:pPr>
      <w:r>
        <w:rPr>
          <w:position w:val="-26"/>
        </w:rPr>
        <w:drawing>
          <wp:inline distT="0" distB="0" distL="114300" distR="114300">
            <wp:extent cx="1844040" cy="474980"/>
            <wp:effectExtent l="0" t="0" r="0" b="1270"/>
            <wp:docPr id="43" name="Изображение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 name="Изображение 44"/>
                    <pic:cNvPicPr>
                      <a:picLocks noChangeAspect="1"/>
                    </pic:cNvPicPr>
                  </pic:nvPicPr>
                  <pic:blipFill>
                    <a:blip r:embed="rId62"/>
                    <a:stretch>
                      <a:fillRect/>
                    </a:stretch>
                  </pic:blipFill>
                  <pic:spPr>
                    <a:xfrm>
                      <a:off x="0" y="0"/>
                      <a:ext cx="1844040" cy="474980"/>
                    </a:xfrm>
                    <a:prstGeom prst="rect">
                      <a:avLst/>
                    </a:prstGeom>
                    <a:noFill/>
                    <a:ln>
                      <a:noFill/>
                    </a:ln>
                  </pic:spPr>
                </pic:pic>
              </a:graphicData>
            </a:graphic>
          </wp:inline>
        </w:drawing>
      </w:r>
      <w:r>
        <w:t>,</w:t>
      </w:r>
    </w:p>
    <w:p>
      <w:pPr>
        <w:adjustRightInd w:val="0"/>
        <w:ind w:firstLine="540"/>
        <w:jc w:val="both"/>
      </w:pPr>
      <w:r>
        <w:t>где:</w:t>
      </w:r>
    </w:p>
    <w:p>
      <w:pPr>
        <w:adjustRightInd w:val="0"/>
        <w:ind w:firstLine="540"/>
        <w:jc w:val="both"/>
      </w:pPr>
      <w:r>
        <w:t>П</w:t>
      </w:r>
      <w:r>
        <w:rPr>
          <w:vertAlign w:val="subscript"/>
        </w:rPr>
        <w:t>iгс</w:t>
      </w:r>
      <w:r>
        <w:t xml:space="preserve"> - расчетная потребность в i-м виде топлива (газе и ином виде топлива);</w:t>
      </w:r>
    </w:p>
    <w:p>
      <w:pPr>
        <w:adjustRightInd w:val="0"/>
        <w:ind w:firstLine="540"/>
        <w:jc w:val="both"/>
      </w:pPr>
      <w:r>
        <w:t>Т</w:t>
      </w:r>
      <w:r>
        <w:rPr>
          <w:vertAlign w:val="subscript"/>
        </w:rPr>
        <w:t>iгс</w:t>
      </w:r>
      <w:r>
        <w:t xml:space="preserve"> - тариф на i-й вид топлива, утвержденный в установленном порядке органом государственного регулирования тарифов (далее - регулируемый тариф) (если тарифы на соответствующий вид топлива подлежат государственному регулированию);</w:t>
      </w:r>
    </w:p>
    <w:p>
      <w:pPr>
        <w:adjustRightInd w:val="0"/>
        <w:ind w:firstLine="540"/>
        <w:jc w:val="both"/>
      </w:pPr>
      <w:r>
        <w:t>k</w:t>
      </w:r>
      <w:r>
        <w:rPr>
          <w:vertAlign w:val="subscript"/>
        </w:rPr>
        <w:t>iгс</w:t>
      </w:r>
      <w:r>
        <w:t xml:space="preserve"> - поправочный коэффициент, учитывающий затраты на транспортировку i-го вида топлива.</w:t>
      </w:r>
    </w:p>
    <w:p>
      <w:pPr>
        <w:adjustRightInd w:val="0"/>
        <w:ind w:firstLine="540"/>
        <w:jc w:val="both"/>
      </w:pPr>
      <w:r>
        <w:t>49. Затраты на электроснабжение (З</w:t>
      </w:r>
      <w:r>
        <w:rPr>
          <w:vertAlign w:val="subscript"/>
        </w:rPr>
        <w:t>эс</w:t>
      </w:r>
      <w:r>
        <w:t>) определяются по формуле:</w:t>
      </w:r>
    </w:p>
    <w:p>
      <w:pPr>
        <w:adjustRightInd w:val="0"/>
        <w:jc w:val="center"/>
      </w:pPr>
      <w:r>
        <w:rPr>
          <w:position w:val="-26"/>
        </w:rPr>
        <w:drawing>
          <wp:inline distT="0" distB="0" distL="114300" distR="114300">
            <wp:extent cx="1341755" cy="474980"/>
            <wp:effectExtent l="0" t="0" r="0" b="1270"/>
            <wp:docPr id="44" name="Изображение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 name="Изображение 45"/>
                    <pic:cNvPicPr>
                      <a:picLocks noChangeAspect="1"/>
                    </pic:cNvPicPr>
                  </pic:nvPicPr>
                  <pic:blipFill>
                    <a:blip r:embed="rId63"/>
                    <a:stretch>
                      <a:fillRect/>
                    </a:stretch>
                  </pic:blipFill>
                  <pic:spPr>
                    <a:xfrm>
                      <a:off x="0" y="0"/>
                      <a:ext cx="1341755" cy="474980"/>
                    </a:xfrm>
                    <a:prstGeom prst="rect">
                      <a:avLst/>
                    </a:prstGeom>
                    <a:noFill/>
                    <a:ln>
                      <a:noFill/>
                    </a:ln>
                  </pic:spPr>
                </pic:pic>
              </a:graphicData>
            </a:graphic>
          </wp:inline>
        </w:drawing>
      </w:r>
      <w:r>
        <w:t>,</w:t>
      </w:r>
    </w:p>
    <w:p>
      <w:pPr>
        <w:adjustRightInd w:val="0"/>
        <w:ind w:firstLine="540"/>
        <w:jc w:val="both"/>
      </w:pPr>
      <w:r>
        <w:t>где:</w:t>
      </w:r>
    </w:p>
    <w:p>
      <w:pPr>
        <w:adjustRightInd w:val="0"/>
        <w:ind w:firstLine="540"/>
        <w:jc w:val="both"/>
      </w:pPr>
      <w:r>
        <w:t>Т</w:t>
      </w:r>
      <w:r>
        <w:rPr>
          <w:vertAlign w:val="subscript"/>
        </w:rPr>
        <w:t>iэс</w:t>
      </w:r>
      <w:r>
        <w:t xml:space="preserve"> - i-й регулируемый тариф на электроэнергию (в рамках применяемого одноставочного, дифференцированного по зонам суток или двуставочного тарифа);</w:t>
      </w:r>
    </w:p>
    <w:p>
      <w:pPr>
        <w:adjustRightInd w:val="0"/>
        <w:ind w:firstLine="540"/>
        <w:jc w:val="both"/>
      </w:pPr>
      <w:r>
        <w:t>П</w:t>
      </w:r>
      <w:r>
        <w:rPr>
          <w:vertAlign w:val="subscript"/>
        </w:rPr>
        <w:t>iэс</w:t>
      </w:r>
      <w:r>
        <w:t xml:space="preserve"> - расчетная потребность электроэнергии в год по i-му тарифу (цене) на электроэнергию (в рамках применяемого одноставочного, дифференцированного по зонам суток или двуставочного тарифа).</w:t>
      </w:r>
    </w:p>
    <w:p>
      <w:pPr>
        <w:adjustRightInd w:val="0"/>
        <w:ind w:firstLine="540"/>
        <w:jc w:val="both"/>
      </w:pPr>
      <w:r>
        <w:t>50. Затраты на теплоснабжение (З</w:t>
      </w:r>
      <w:r>
        <w:rPr>
          <w:vertAlign w:val="subscript"/>
        </w:rPr>
        <w:t>тс</w:t>
      </w:r>
      <w:r>
        <w:t>) определяются по формуле:</w:t>
      </w:r>
    </w:p>
    <w:p>
      <w:pPr>
        <w:adjustRightInd w:val="0"/>
        <w:jc w:val="center"/>
      </w:pPr>
      <w:r>
        <w:t>З</w:t>
      </w:r>
      <w:r>
        <w:rPr>
          <w:vertAlign w:val="subscript"/>
        </w:rPr>
        <w:t>тс</w:t>
      </w:r>
      <w:r>
        <w:t xml:space="preserve"> = П</w:t>
      </w:r>
      <w:r>
        <w:rPr>
          <w:vertAlign w:val="subscript"/>
        </w:rPr>
        <w:t>топл</w:t>
      </w:r>
      <w:r>
        <w:t xml:space="preserve"> x Т</w:t>
      </w:r>
      <w:r>
        <w:rPr>
          <w:vertAlign w:val="subscript"/>
        </w:rPr>
        <w:t>тс</w:t>
      </w:r>
      <w:r>
        <w:t>,</w:t>
      </w:r>
    </w:p>
    <w:p>
      <w:pPr>
        <w:adjustRightInd w:val="0"/>
        <w:ind w:firstLine="540"/>
        <w:jc w:val="both"/>
      </w:pPr>
      <w:r>
        <w:t>где:</w:t>
      </w:r>
    </w:p>
    <w:p>
      <w:pPr>
        <w:adjustRightInd w:val="0"/>
        <w:ind w:firstLine="540"/>
        <w:jc w:val="both"/>
      </w:pPr>
      <w:r>
        <w:t>П</w:t>
      </w:r>
      <w:r>
        <w:rPr>
          <w:vertAlign w:val="subscript"/>
        </w:rPr>
        <w:t>топл</w:t>
      </w:r>
      <w:r>
        <w:t xml:space="preserve"> - расчетная потребность в теплоэнергии на отопление зданий, помещений и сооружений;</w:t>
      </w:r>
    </w:p>
    <w:p>
      <w:pPr>
        <w:adjustRightInd w:val="0"/>
        <w:ind w:firstLine="540"/>
        <w:jc w:val="both"/>
      </w:pPr>
      <w:r>
        <w:t>Т</w:t>
      </w:r>
      <w:r>
        <w:rPr>
          <w:vertAlign w:val="subscript"/>
        </w:rPr>
        <w:t>тс</w:t>
      </w:r>
      <w:r>
        <w:t xml:space="preserve"> - регулируемый тариф на теплоснабжение.</w:t>
      </w:r>
    </w:p>
    <w:p>
      <w:pPr>
        <w:adjustRightInd w:val="0"/>
        <w:ind w:firstLine="540"/>
        <w:jc w:val="both"/>
      </w:pPr>
      <w:r>
        <w:t>51. Затраты на горячее водоснабжение (З</w:t>
      </w:r>
      <w:r>
        <w:rPr>
          <w:vertAlign w:val="subscript"/>
        </w:rPr>
        <w:t>гв</w:t>
      </w:r>
      <w:r>
        <w:t>) определяются по формуле:</w:t>
      </w:r>
    </w:p>
    <w:p>
      <w:pPr>
        <w:adjustRightInd w:val="0"/>
        <w:jc w:val="center"/>
      </w:pPr>
      <w:r>
        <w:t>З</w:t>
      </w:r>
      <w:r>
        <w:rPr>
          <w:vertAlign w:val="subscript"/>
        </w:rPr>
        <w:t>гв</w:t>
      </w:r>
      <w:r>
        <w:t xml:space="preserve"> = П</w:t>
      </w:r>
      <w:r>
        <w:rPr>
          <w:vertAlign w:val="subscript"/>
        </w:rPr>
        <w:t>гв</w:t>
      </w:r>
      <w:r>
        <w:t xml:space="preserve"> x Т</w:t>
      </w:r>
      <w:r>
        <w:rPr>
          <w:vertAlign w:val="subscript"/>
        </w:rPr>
        <w:t>гв</w:t>
      </w:r>
      <w:r>
        <w:t>,</w:t>
      </w:r>
    </w:p>
    <w:p>
      <w:pPr>
        <w:adjustRightInd w:val="0"/>
        <w:ind w:firstLine="540"/>
        <w:jc w:val="both"/>
      </w:pPr>
      <w:r>
        <w:t>где:</w:t>
      </w:r>
    </w:p>
    <w:p>
      <w:pPr>
        <w:adjustRightInd w:val="0"/>
        <w:ind w:firstLine="540"/>
        <w:jc w:val="both"/>
      </w:pPr>
      <w:r>
        <w:t>П</w:t>
      </w:r>
      <w:r>
        <w:rPr>
          <w:vertAlign w:val="subscript"/>
        </w:rPr>
        <w:t>гв</w:t>
      </w:r>
      <w:r>
        <w:t xml:space="preserve"> - расчетная потребность в горячей воде;</w:t>
      </w:r>
    </w:p>
    <w:p>
      <w:pPr>
        <w:adjustRightInd w:val="0"/>
        <w:ind w:firstLine="540"/>
        <w:jc w:val="both"/>
      </w:pPr>
      <w:r>
        <w:t>Т</w:t>
      </w:r>
      <w:r>
        <w:rPr>
          <w:vertAlign w:val="subscript"/>
        </w:rPr>
        <w:t>гв</w:t>
      </w:r>
      <w:r>
        <w:t xml:space="preserve"> - регулируемый тариф на горячее водоснабжение.</w:t>
      </w:r>
    </w:p>
    <w:p>
      <w:pPr>
        <w:adjustRightInd w:val="0"/>
        <w:ind w:firstLine="540"/>
        <w:jc w:val="both"/>
      </w:pPr>
      <w:r>
        <w:t>52. Затраты на холодное водоснабжение и водоотведение (З</w:t>
      </w:r>
      <w:r>
        <w:rPr>
          <w:vertAlign w:val="subscript"/>
        </w:rPr>
        <w:t>хв</w:t>
      </w:r>
      <w:r>
        <w:t>) определяются по формуле:</w:t>
      </w:r>
    </w:p>
    <w:p>
      <w:pPr>
        <w:adjustRightInd w:val="0"/>
        <w:jc w:val="center"/>
      </w:pPr>
      <w:r>
        <w:t>З</w:t>
      </w:r>
      <w:r>
        <w:rPr>
          <w:vertAlign w:val="subscript"/>
        </w:rPr>
        <w:t>хв</w:t>
      </w:r>
      <w:r>
        <w:t xml:space="preserve"> = П</w:t>
      </w:r>
      <w:r>
        <w:rPr>
          <w:vertAlign w:val="subscript"/>
        </w:rPr>
        <w:t>хв</w:t>
      </w:r>
      <w:r>
        <w:t xml:space="preserve"> x Т</w:t>
      </w:r>
      <w:r>
        <w:rPr>
          <w:vertAlign w:val="subscript"/>
        </w:rPr>
        <w:t>хв</w:t>
      </w:r>
      <w:r>
        <w:t xml:space="preserve"> + П</w:t>
      </w:r>
      <w:r>
        <w:rPr>
          <w:vertAlign w:val="subscript"/>
        </w:rPr>
        <w:t>во</w:t>
      </w:r>
      <w:r>
        <w:t xml:space="preserve"> x Т</w:t>
      </w:r>
      <w:r>
        <w:rPr>
          <w:vertAlign w:val="subscript"/>
        </w:rPr>
        <w:t>во</w:t>
      </w:r>
      <w:r>
        <w:t>,</w:t>
      </w:r>
    </w:p>
    <w:p>
      <w:pPr>
        <w:adjustRightInd w:val="0"/>
        <w:ind w:firstLine="540"/>
        <w:jc w:val="both"/>
      </w:pPr>
      <w:r>
        <w:t>где:</w:t>
      </w:r>
    </w:p>
    <w:p>
      <w:pPr>
        <w:adjustRightInd w:val="0"/>
        <w:ind w:firstLine="540"/>
        <w:jc w:val="both"/>
      </w:pPr>
      <w:r>
        <w:t>П</w:t>
      </w:r>
      <w:r>
        <w:rPr>
          <w:vertAlign w:val="subscript"/>
        </w:rPr>
        <w:t>хв</w:t>
      </w:r>
      <w:r>
        <w:t xml:space="preserve"> - расчетная потребность в холодном водоснабжении;</w:t>
      </w:r>
    </w:p>
    <w:p>
      <w:pPr>
        <w:adjustRightInd w:val="0"/>
        <w:ind w:firstLine="540"/>
        <w:jc w:val="both"/>
      </w:pPr>
      <w:r>
        <w:t>Т</w:t>
      </w:r>
      <w:r>
        <w:rPr>
          <w:vertAlign w:val="subscript"/>
        </w:rPr>
        <w:t>хв</w:t>
      </w:r>
      <w:r>
        <w:t xml:space="preserve"> - регулируемый тариф на холодное водоснабжение;</w:t>
      </w:r>
    </w:p>
    <w:p>
      <w:pPr>
        <w:adjustRightInd w:val="0"/>
        <w:ind w:firstLine="540"/>
        <w:jc w:val="both"/>
      </w:pPr>
      <w:r>
        <w:t>П</w:t>
      </w:r>
      <w:r>
        <w:rPr>
          <w:vertAlign w:val="subscript"/>
        </w:rPr>
        <w:t>во</w:t>
      </w:r>
      <w:r>
        <w:t xml:space="preserve"> - расчетная потребность в водоотведении;</w:t>
      </w:r>
    </w:p>
    <w:p>
      <w:pPr>
        <w:adjustRightInd w:val="0"/>
        <w:ind w:firstLine="540"/>
        <w:jc w:val="both"/>
      </w:pPr>
      <w:r>
        <w:t>Т</w:t>
      </w:r>
      <w:r>
        <w:rPr>
          <w:vertAlign w:val="subscript"/>
        </w:rPr>
        <w:t>во</w:t>
      </w:r>
      <w:r>
        <w:t xml:space="preserve"> - регулируемый тариф на водоотведение.</w:t>
      </w:r>
    </w:p>
    <w:p>
      <w:pPr>
        <w:adjustRightInd w:val="0"/>
        <w:ind w:firstLine="540"/>
        <w:jc w:val="both"/>
      </w:pPr>
      <w:r>
        <w:t>53. Затраты на оплату услуг внештатных сотрудников (З</w:t>
      </w:r>
      <w:r>
        <w:rPr>
          <w:vertAlign w:val="subscript"/>
        </w:rPr>
        <w:t>внск</w:t>
      </w:r>
      <w:r>
        <w:t>) определяются по формуле:</w:t>
      </w:r>
    </w:p>
    <w:p>
      <w:pPr>
        <w:adjustRightInd w:val="0"/>
        <w:jc w:val="center"/>
      </w:pPr>
      <w:r>
        <w:rPr>
          <w:position w:val="-26"/>
        </w:rPr>
        <w:drawing>
          <wp:inline distT="0" distB="0" distL="114300" distR="114300">
            <wp:extent cx="2668270" cy="474980"/>
            <wp:effectExtent l="0" t="0" r="0" b="1270"/>
            <wp:docPr id="45" name="Изображение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 name="Изображение 46"/>
                    <pic:cNvPicPr>
                      <a:picLocks noChangeAspect="1"/>
                    </pic:cNvPicPr>
                  </pic:nvPicPr>
                  <pic:blipFill>
                    <a:blip r:embed="rId64"/>
                    <a:stretch>
                      <a:fillRect/>
                    </a:stretch>
                  </pic:blipFill>
                  <pic:spPr>
                    <a:xfrm>
                      <a:off x="0" y="0"/>
                      <a:ext cx="2668270" cy="474980"/>
                    </a:xfrm>
                    <a:prstGeom prst="rect">
                      <a:avLst/>
                    </a:prstGeom>
                    <a:noFill/>
                    <a:ln>
                      <a:noFill/>
                    </a:ln>
                  </pic:spPr>
                </pic:pic>
              </a:graphicData>
            </a:graphic>
          </wp:inline>
        </w:drawing>
      </w:r>
      <w:r>
        <w:t>,</w:t>
      </w:r>
    </w:p>
    <w:p>
      <w:pPr>
        <w:adjustRightInd w:val="0"/>
        <w:ind w:firstLine="540"/>
        <w:jc w:val="both"/>
      </w:pPr>
      <w:r>
        <w:t>где:</w:t>
      </w:r>
    </w:p>
    <w:p>
      <w:pPr>
        <w:adjustRightInd w:val="0"/>
        <w:ind w:firstLine="540"/>
        <w:jc w:val="both"/>
      </w:pPr>
      <w:r>
        <w:t>М</w:t>
      </w:r>
      <w:r>
        <w:rPr>
          <w:vertAlign w:val="subscript"/>
        </w:rPr>
        <w:t>iвнск</w:t>
      </w:r>
      <w:r>
        <w:t xml:space="preserve"> - планируемое количество месяцев работы внештатного сотрудника по i-й должности;</w:t>
      </w:r>
    </w:p>
    <w:p>
      <w:pPr>
        <w:adjustRightInd w:val="0"/>
        <w:ind w:firstLine="540"/>
        <w:jc w:val="both"/>
      </w:pPr>
      <w:r>
        <w:t>P</w:t>
      </w:r>
      <w:r>
        <w:rPr>
          <w:vertAlign w:val="subscript"/>
        </w:rPr>
        <w:t>iвнск</w:t>
      </w:r>
      <w:r>
        <w:t xml:space="preserve"> - стоимость 1 месяца работы внештатного сотрудника по i-й должности;</w:t>
      </w:r>
    </w:p>
    <w:p>
      <w:pPr>
        <w:adjustRightInd w:val="0"/>
        <w:ind w:firstLine="540"/>
        <w:jc w:val="both"/>
      </w:pPr>
      <w:r>
        <w:t>t</w:t>
      </w:r>
      <w:r>
        <w:rPr>
          <w:vertAlign w:val="subscript"/>
        </w:rPr>
        <w:t>iвнск</w:t>
      </w:r>
      <w:r>
        <w:t xml:space="preserve"> - процентная ставка страховых взносов в государственные внебюджетные фонды.</w:t>
      </w:r>
    </w:p>
    <w:p>
      <w:pPr>
        <w:adjustRightInd w:val="0"/>
        <w:ind w:firstLine="540"/>
        <w:jc w:val="both"/>
      </w:pPr>
      <w:r>
        <w:t>Расчет затрат на оплату услуг внештатных сотрудников может быть произведен при условии отсутствия должности (профессии рабочего) внештатного сотрудника в штатном расписании.</w:t>
      </w:r>
    </w:p>
    <w:p>
      <w:pPr>
        <w:adjustRightInd w:val="0"/>
        <w:ind w:firstLine="540"/>
        <w:jc w:val="both"/>
      </w:pPr>
      <w:r>
        <w:t>К указанным затратам относятся затраты по договорам гражданско-правового характера, предметом которых является оказание физическим лицом коммунальных услуг (договорам гражданско-правового характера, заключенным с кочегарами, сезонными истопниками и др.).</w:t>
      </w:r>
    </w:p>
    <w:p>
      <w:pPr>
        <w:adjustRightInd w:val="0"/>
        <w:jc w:val="center"/>
        <w:outlineLvl w:val="1"/>
        <w:rPr>
          <w:b/>
          <w:bCs/>
        </w:rPr>
      </w:pPr>
      <w:r>
        <w:rPr>
          <w:b/>
          <w:bCs/>
        </w:rPr>
        <w:t>Затраты на аренду помещений и оборудования</w:t>
      </w:r>
    </w:p>
    <w:p>
      <w:pPr>
        <w:adjustRightInd w:val="0"/>
        <w:ind w:firstLine="540"/>
        <w:jc w:val="both"/>
      </w:pPr>
      <w:bookmarkStart w:id="5" w:name="Par525"/>
      <w:bookmarkEnd w:id="5"/>
      <w:r>
        <w:t>54. Затраты на аренду помещений (З</w:t>
      </w:r>
      <w:r>
        <w:rPr>
          <w:vertAlign w:val="subscript"/>
        </w:rPr>
        <w:t>ап</w:t>
      </w:r>
      <w:r>
        <w:t>) определяются по формуле:</w:t>
      </w:r>
    </w:p>
    <w:p>
      <w:pPr>
        <w:adjustRightInd w:val="0"/>
        <w:jc w:val="center"/>
      </w:pPr>
      <w:r>
        <w:rPr>
          <w:position w:val="-26"/>
        </w:rPr>
        <w:drawing>
          <wp:inline distT="0" distB="0" distL="114300" distR="114300">
            <wp:extent cx="2207260" cy="474980"/>
            <wp:effectExtent l="0" t="0" r="0" b="1270"/>
            <wp:docPr id="46" name="Изображение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 name="Изображение 47"/>
                    <pic:cNvPicPr>
                      <a:picLocks noChangeAspect="1"/>
                    </pic:cNvPicPr>
                  </pic:nvPicPr>
                  <pic:blipFill>
                    <a:blip r:embed="rId65"/>
                    <a:stretch>
                      <a:fillRect/>
                    </a:stretch>
                  </pic:blipFill>
                  <pic:spPr>
                    <a:xfrm>
                      <a:off x="0" y="0"/>
                      <a:ext cx="2207260" cy="474980"/>
                    </a:xfrm>
                    <a:prstGeom prst="rect">
                      <a:avLst/>
                    </a:prstGeom>
                    <a:noFill/>
                    <a:ln>
                      <a:noFill/>
                    </a:ln>
                  </pic:spPr>
                </pic:pic>
              </a:graphicData>
            </a:graphic>
          </wp:inline>
        </w:drawing>
      </w:r>
      <w:r>
        <w:t>,</w:t>
      </w:r>
    </w:p>
    <w:p>
      <w:pPr>
        <w:adjustRightInd w:val="0"/>
        <w:ind w:firstLine="540"/>
        <w:jc w:val="both"/>
      </w:pPr>
      <w:r>
        <w:t>где:</w:t>
      </w:r>
    </w:p>
    <w:p>
      <w:pPr>
        <w:adjustRightInd w:val="0"/>
        <w:ind w:firstLine="540"/>
        <w:jc w:val="both"/>
      </w:pPr>
      <w:r>
        <w:t>Ч</w:t>
      </w:r>
      <w:r>
        <w:rPr>
          <w:vertAlign w:val="subscript"/>
        </w:rPr>
        <w:t>iап</w:t>
      </w:r>
      <w:r>
        <w:t xml:space="preserve"> - численность работников, размещаемых на i-й арендуемой площади;</w:t>
      </w:r>
    </w:p>
    <w:p>
      <w:pPr>
        <w:adjustRightInd w:val="0"/>
        <w:ind w:firstLine="540"/>
        <w:jc w:val="both"/>
        <w:rPr>
          <w:lang w:val="en-US"/>
        </w:rPr>
      </w:pPr>
      <w:r>
        <w:t xml:space="preserve">S – </w:t>
      </w:r>
      <w:r>
        <w:rPr>
          <w:lang w:val="en-US"/>
        </w:rPr>
        <w:t xml:space="preserve">арендуемая </w:t>
      </w:r>
      <w:r>
        <w:t>площадь</w:t>
      </w:r>
      <w:r>
        <w:rPr>
          <w:lang w:val="en-US"/>
        </w:rPr>
        <w:t>;</w:t>
      </w:r>
    </w:p>
    <w:p>
      <w:pPr>
        <w:adjustRightInd w:val="0"/>
        <w:ind w:firstLine="540"/>
        <w:jc w:val="both"/>
      </w:pPr>
      <w:r>
        <w:t>P</w:t>
      </w:r>
      <w:r>
        <w:rPr>
          <w:vertAlign w:val="subscript"/>
        </w:rPr>
        <w:t>iап</w:t>
      </w:r>
      <w:r>
        <w:t xml:space="preserve"> - цена ежемесячной аренды за 1 кв. метр i-й арендуемой площади;</w:t>
      </w:r>
    </w:p>
    <w:p>
      <w:pPr>
        <w:adjustRightInd w:val="0"/>
        <w:ind w:firstLine="540"/>
        <w:jc w:val="both"/>
      </w:pPr>
      <w:r>
        <w:t>N</w:t>
      </w:r>
      <w:r>
        <w:rPr>
          <w:vertAlign w:val="subscript"/>
        </w:rPr>
        <w:t>iап</w:t>
      </w:r>
      <w:r>
        <w:t xml:space="preserve"> - планируемое количество месяцев аренды i-й арендуемой площади.</w:t>
      </w:r>
    </w:p>
    <w:p>
      <w:pPr>
        <w:adjustRightInd w:val="0"/>
        <w:ind w:firstLine="540"/>
        <w:jc w:val="both"/>
      </w:pPr>
      <w:bookmarkStart w:id="6" w:name="Par534"/>
      <w:bookmarkEnd w:id="6"/>
      <w:r>
        <w:t>55. Затраты на аренду машино-мест (З</w:t>
      </w:r>
      <w:r>
        <w:rPr>
          <w:vertAlign w:val="subscript"/>
        </w:rPr>
        <w:t>амм</w:t>
      </w:r>
      <w:r>
        <w:t>) определяются по формуле:</w:t>
      </w:r>
    </w:p>
    <w:p>
      <w:pPr>
        <w:adjustRightInd w:val="0"/>
        <w:jc w:val="center"/>
      </w:pPr>
      <w:r>
        <w:t>З</w:t>
      </w:r>
      <w:r>
        <w:rPr>
          <w:vertAlign w:val="subscript"/>
        </w:rPr>
        <w:t>амм</w:t>
      </w:r>
      <w:r>
        <w:t xml:space="preserve"> = Q</w:t>
      </w:r>
      <w:r>
        <w:rPr>
          <w:vertAlign w:val="subscript"/>
        </w:rPr>
        <w:t>i мм</w:t>
      </w:r>
      <w:r>
        <w:t xml:space="preserve"> x P</w:t>
      </w:r>
      <w:r>
        <w:rPr>
          <w:vertAlign w:val="subscript"/>
        </w:rPr>
        <w:t>i мм</w:t>
      </w:r>
      <w:r>
        <w:t xml:space="preserve"> x N</w:t>
      </w:r>
      <w:r>
        <w:rPr>
          <w:vertAlign w:val="subscript"/>
        </w:rPr>
        <w:t>i мм</w:t>
      </w:r>
      <w:r>
        <w:t>,</w:t>
      </w:r>
    </w:p>
    <w:p>
      <w:pPr>
        <w:adjustRightInd w:val="0"/>
        <w:ind w:firstLine="540"/>
        <w:jc w:val="both"/>
      </w:pPr>
      <w:r>
        <w:t>где:</w:t>
      </w:r>
    </w:p>
    <w:p>
      <w:pPr>
        <w:adjustRightInd w:val="0"/>
        <w:ind w:firstLine="540"/>
        <w:jc w:val="both"/>
      </w:pPr>
      <w:r>
        <w:t>Q</w:t>
      </w:r>
      <w:r>
        <w:rPr>
          <w:vertAlign w:val="subscript"/>
        </w:rPr>
        <w:t>i мм</w:t>
      </w:r>
      <w:r>
        <w:t xml:space="preserve"> - количество машино-мест i-го типа;</w:t>
      </w:r>
    </w:p>
    <w:p>
      <w:pPr>
        <w:adjustRightInd w:val="0"/>
        <w:ind w:firstLine="540"/>
        <w:jc w:val="both"/>
      </w:pPr>
      <w:r>
        <w:t>P</w:t>
      </w:r>
      <w:r>
        <w:rPr>
          <w:vertAlign w:val="subscript"/>
        </w:rPr>
        <w:t>i мм</w:t>
      </w:r>
      <w:r>
        <w:t xml:space="preserve"> - цена ежемесячной аренды за 1 машино-место i-го типа;</w:t>
      </w:r>
    </w:p>
    <w:p>
      <w:pPr>
        <w:adjustRightInd w:val="0"/>
        <w:ind w:firstLine="540"/>
        <w:jc w:val="both"/>
      </w:pPr>
      <w:r>
        <w:t>N</w:t>
      </w:r>
      <w:r>
        <w:rPr>
          <w:vertAlign w:val="subscript"/>
        </w:rPr>
        <w:t>i мм</w:t>
      </w:r>
      <w:r>
        <w:t xml:space="preserve"> - планируемое количество месяцев аренды i-го машино-места.</w:t>
      </w:r>
    </w:p>
    <w:p>
      <w:pPr>
        <w:adjustRightInd w:val="0"/>
        <w:ind w:firstLine="540"/>
        <w:jc w:val="both"/>
      </w:pPr>
      <w:r>
        <w:t>56. Затраты на аренду помещения (зала) для проведения совещания (З</w:t>
      </w:r>
      <w:r>
        <w:rPr>
          <w:vertAlign w:val="subscript"/>
        </w:rPr>
        <w:t>акз</w:t>
      </w:r>
      <w:r>
        <w:t>) (за исключением помещений, арендуемых в соответствии с пунктом 54 настоящих Правил) определяются по формуле:</w:t>
      </w:r>
    </w:p>
    <w:p>
      <w:pPr>
        <w:adjustRightInd w:val="0"/>
        <w:jc w:val="center"/>
      </w:pPr>
      <w:r>
        <w:rPr>
          <w:position w:val="-26"/>
        </w:rPr>
        <w:drawing>
          <wp:inline distT="0" distB="0" distL="114300" distR="114300">
            <wp:extent cx="1466850" cy="474980"/>
            <wp:effectExtent l="0" t="0" r="0" b="1270"/>
            <wp:docPr id="47" name="Изображение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 name="Изображение 48"/>
                    <pic:cNvPicPr>
                      <a:picLocks noChangeAspect="1"/>
                    </pic:cNvPicPr>
                  </pic:nvPicPr>
                  <pic:blipFill>
                    <a:blip r:embed="rId66"/>
                    <a:stretch>
                      <a:fillRect/>
                    </a:stretch>
                  </pic:blipFill>
                  <pic:spPr>
                    <a:xfrm>
                      <a:off x="0" y="0"/>
                      <a:ext cx="1466850" cy="474980"/>
                    </a:xfrm>
                    <a:prstGeom prst="rect">
                      <a:avLst/>
                    </a:prstGeom>
                    <a:noFill/>
                    <a:ln>
                      <a:noFill/>
                    </a:ln>
                  </pic:spPr>
                </pic:pic>
              </a:graphicData>
            </a:graphic>
          </wp:inline>
        </w:drawing>
      </w:r>
      <w:r>
        <w:t>,</w:t>
      </w:r>
    </w:p>
    <w:p>
      <w:pPr>
        <w:adjustRightInd w:val="0"/>
        <w:ind w:firstLine="540"/>
        <w:jc w:val="both"/>
      </w:pPr>
      <w:r>
        <w:t>где:</w:t>
      </w:r>
    </w:p>
    <w:p>
      <w:pPr>
        <w:adjustRightInd w:val="0"/>
        <w:ind w:firstLine="540"/>
        <w:jc w:val="both"/>
      </w:pPr>
      <w:r>
        <w:t>Q</w:t>
      </w:r>
      <w:r>
        <w:rPr>
          <w:vertAlign w:val="subscript"/>
        </w:rPr>
        <w:t>iакз</w:t>
      </w:r>
      <w:r>
        <w:t xml:space="preserve"> - планируемое количество суток аренды i-го помещения (зала);</w:t>
      </w:r>
    </w:p>
    <w:p>
      <w:pPr>
        <w:adjustRightInd w:val="0"/>
        <w:ind w:firstLine="540"/>
        <w:jc w:val="both"/>
      </w:pPr>
      <w:r>
        <w:t>P</w:t>
      </w:r>
      <w:r>
        <w:rPr>
          <w:vertAlign w:val="subscript"/>
        </w:rPr>
        <w:t>iакз</w:t>
      </w:r>
      <w:r>
        <w:t xml:space="preserve"> - цена аренды i-го помещения (зала) в сутки.</w:t>
      </w:r>
    </w:p>
    <w:p>
      <w:pPr>
        <w:adjustRightInd w:val="0"/>
        <w:ind w:firstLine="540"/>
        <w:jc w:val="both"/>
      </w:pPr>
      <w:r>
        <w:t>57. Затраты на аренду оборудования для проведения совещания (З</w:t>
      </w:r>
      <w:r>
        <w:rPr>
          <w:vertAlign w:val="subscript"/>
        </w:rPr>
        <w:t>аоб</w:t>
      </w:r>
      <w:r>
        <w:t>) (за исключением оборудования, арендуемого в соответствии с пунктом 58 настоящих Правил) определяются по формуле:</w:t>
      </w:r>
    </w:p>
    <w:p>
      <w:pPr>
        <w:adjustRightInd w:val="0"/>
        <w:jc w:val="center"/>
      </w:pPr>
      <w:r>
        <w:rPr>
          <w:position w:val="-26"/>
        </w:rPr>
        <w:drawing>
          <wp:inline distT="0" distB="0" distL="114300" distR="114300">
            <wp:extent cx="2388870" cy="474980"/>
            <wp:effectExtent l="0" t="0" r="0" b="1270"/>
            <wp:docPr id="48" name="Изображение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 name="Изображение 49"/>
                    <pic:cNvPicPr>
                      <a:picLocks noChangeAspect="1"/>
                    </pic:cNvPicPr>
                  </pic:nvPicPr>
                  <pic:blipFill>
                    <a:blip r:embed="rId67"/>
                    <a:stretch>
                      <a:fillRect/>
                    </a:stretch>
                  </pic:blipFill>
                  <pic:spPr>
                    <a:xfrm>
                      <a:off x="0" y="0"/>
                      <a:ext cx="2388870" cy="474980"/>
                    </a:xfrm>
                    <a:prstGeom prst="rect">
                      <a:avLst/>
                    </a:prstGeom>
                    <a:noFill/>
                    <a:ln>
                      <a:noFill/>
                    </a:ln>
                  </pic:spPr>
                </pic:pic>
              </a:graphicData>
            </a:graphic>
          </wp:inline>
        </w:drawing>
      </w:r>
      <w:r>
        <w:t>,</w:t>
      </w:r>
    </w:p>
    <w:p>
      <w:pPr>
        <w:adjustRightInd w:val="0"/>
        <w:ind w:firstLine="540"/>
        <w:jc w:val="both"/>
      </w:pPr>
      <w:r>
        <w:t>где:</w:t>
      </w:r>
    </w:p>
    <w:p>
      <w:pPr>
        <w:adjustRightInd w:val="0"/>
        <w:ind w:firstLine="540"/>
        <w:jc w:val="both"/>
      </w:pPr>
      <w:r>
        <w:t>Q</w:t>
      </w:r>
      <w:r>
        <w:rPr>
          <w:vertAlign w:val="subscript"/>
        </w:rPr>
        <w:t>iоб</w:t>
      </w:r>
      <w:r>
        <w:t xml:space="preserve"> - количество арендуемого i-го оборудования;</w:t>
      </w:r>
    </w:p>
    <w:p>
      <w:pPr>
        <w:adjustRightInd w:val="0"/>
        <w:ind w:firstLine="540"/>
        <w:jc w:val="both"/>
      </w:pPr>
      <w:r>
        <w:t>Q</w:t>
      </w:r>
      <w:r>
        <w:rPr>
          <w:vertAlign w:val="subscript"/>
        </w:rPr>
        <w:t>iдн</w:t>
      </w:r>
      <w:r>
        <w:t xml:space="preserve"> - количество дней аренды i-го оборудования;</w:t>
      </w:r>
    </w:p>
    <w:p>
      <w:pPr>
        <w:adjustRightInd w:val="0"/>
        <w:ind w:firstLine="540"/>
        <w:jc w:val="both"/>
      </w:pPr>
      <w:r>
        <w:t>Q</w:t>
      </w:r>
      <w:r>
        <w:rPr>
          <w:vertAlign w:val="subscript"/>
        </w:rPr>
        <w:t>iч</w:t>
      </w:r>
      <w:r>
        <w:t xml:space="preserve"> - количество часов аренды в день i-го оборудования;</w:t>
      </w:r>
    </w:p>
    <w:p>
      <w:pPr>
        <w:adjustRightInd w:val="0"/>
        <w:ind w:firstLine="540"/>
        <w:jc w:val="both"/>
      </w:pPr>
      <w:r>
        <w:t>P</w:t>
      </w:r>
      <w:r>
        <w:rPr>
          <w:vertAlign w:val="subscript"/>
        </w:rPr>
        <w:t>iч</w:t>
      </w:r>
      <w:r>
        <w:t xml:space="preserve"> - цена 1 часа аренды i-го оборудования.</w:t>
      </w:r>
    </w:p>
    <w:p>
      <w:pPr>
        <w:adjustRightInd w:val="0"/>
        <w:ind w:firstLine="540"/>
        <w:jc w:val="both"/>
      </w:pPr>
      <w:bookmarkStart w:id="7" w:name="Par572"/>
      <w:bookmarkEnd w:id="7"/>
      <w:r>
        <w:t>58. Затраты на оплату услуг по предоставлению мультимедийного оборудования (З</w:t>
      </w:r>
      <w:r>
        <w:rPr>
          <w:vertAlign w:val="subscript"/>
        </w:rPr>
        <w:t>млоб</w:t>
      </w:r>
      <w:r>
        <w:t>) определяются по формуле:</w:t>
      </w:r>
    </w:p>
    <w:p>
      <w:pPr>
        <w:adjustRightInd w:val="0"/>
        <w:jc w:val="center"/>
      </w:pPr>
      <w:r>
        <w:rPr>
          <w:position w:val="-26"/>
        </w:rPr>
        <w:drawing>
          <wp:inline distT="0" distB="0" distL="114300" distR="114300">
            <wp:extent cx="2221230" cy="473075"/>
            <wp:effectExtent l="0" t="0" r="7620" b="2540"/>
            <wp:docPr id="49" name="Изображение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 name="Изображение 50"/>
                    <pic:cNvPicPr>
                      <a:picLocks noChangeAspect="1"/>
                    </pic:cNvPicPr>
                  </pic:nvPicPr>
                  <pic:blipFill>
                    <a:blip r:embed="rId68"/>
                    <a:stretch>
                      <a:fillRect/>
                    </a:stretch>
                  </pic:blipFill>
                  <pic:spPr>
                    <a:xfrm>
                      <a:off x="0" y="0"/>
                      <a:ext cx="2221230" cy="473075"/>
                    </a:xfrm>
                    <a:prstGeom prst="rect">
                      <a:avLst/>
                    </a:prstGeom>
                    <a:noFill/>
                    <a:ln>
                      <a:noFill/>
                    </a:ln>
                  </pic:spPr>
                </pic:pic>
              </a:graphicData>
            </a:graphic>
          </wp:inline>
        </w:drawing>
      </w:r>
    </w:p>
    <w:p>
      <w:pPr>
        <w:adjustRightInd w:val="0"/>
        <w:ind w:firstLine="540"/>
        <w:jc w:val="both"/>
      </w:pPr>
      <w:r>
        <w:t>где:</w:t>
      </w:r>
    </w:p>
    <w:p>
      <w:pPr>
        <w:adjustRightInd w:val="0"/>
        <w:ind w:firstLine="540"/>
        <w:jc w:val="both"/>
      </w:pPr>
      <w:r>
        <w:t>Q</w:t>
      </w:r>
      <w:r>
        <w:rPr>
          <w:vertAlign w:val="subscript"/>
        </w:rPr>
        <w:t>i млоб</w:t>
      </w:r>
      <w:r>
        <w:t xml:space="preserve"> - количество i-х комплектов мультимедийного оборудования;</w:t>
      </w:r>
    </w:p>
    <w:p>
      <w:pPr>
        <w:adjustRightInd w:val="0"/>
        <w:ind w:firstLine="540"/>
        <w:jc w:val="both"/>
      </w:pPr>
      <w:r>
        <w:t>P</w:t>
      </w:r>
      <w:r>
        <w:rPr>
          <w:vertAlign w:val="subscript"/>
        </w:rPr>
        <w:t>i млоб</w:t>
      </w:r>
      <w:r>
        <w:t xml:space="preserve"> - цена услуги по предоставлению одного i-го комплекта мультимедийного оборудования в месяц;</w:t>
      </w:r>
    </w:p>
    <w:p>
      <w:pPr>
        <w:adjustRightInd w:val="0"/>
        <w:ind w:firstLine="540"/>
        <w:jc w:val="both"/>
      </w:pPr>
      <w:r>
        <w:t>N</w:t>
      </w:r>
      <w:r>
        <w:rPr>
          <w:vertAlign w:val="subscript"/>
        </w:rPr>
        <w:t>i млоб</w:t>
      </w:r>
      <w:r>
        <w:t xml:space="preserve"> - планируемое количество месяцев пользования i-м комплектом мультимедийного оборудования.</w:t>
      </w:r>
    </w:p>
    <w:p>
      <w:pPr>
        <w:adjustRightInd w:val="0"/>
        <w:jc w:val="center"/>
        <w:outlineLvl w:val="1"/>
        <w:rPr>
          <w:b/>
          <w:bCs/>
        </w:rPr>
      </w:pPr>
      <w:r>
        <w:rPr>
          <w:b/>
          <w:bCs/>
        </w:rPr>
        <w:t>Затраты на содержание имущества,</w:t>
      </w:r>
    </w:p>
    <w:p>
      <w:pPr>
        <w:adjustRightInd w:val="0"/>
        <w:jc w:val="center"/>
        <w:rPr>
          <w:b/>
          <w:bCs/>
        </w:rPr>
      </w:pPr>
      <w:r>
        <w:rPr>
          <w:b/>
          <w:bCs/>
        </w:rPr>
        <w:t>не отнесенные к затратам на содержание имущества в рамках</w:t>
      </w:r>
    </w:p>
    <w:p>
      <w:pPr>
        <w:adjustRightInd w:val="0"/>
        <w:jc w:val="center"/>
        <w:rPr>
          <w:b/>
          <w:bCs/>
        </w:rPr>
      </w:pPr>
      <w:r>
        <w:rPr>
          <w:b/>
          <w:bCs/>
        </w:rPr>
        <w:t>затрат на информационно-коммуникационные технологии</w:t>
      </w:r>
    </w:p>
    <w:p>
      <w:pPr>
        <w:adjustRightInd w:val="0"/>
        <w:ind w:firstLine="540"/>
        <w:jc w:val="both"/>
      </w:pPr>
      <w:r>
        <w:t>59. Затраты на содержание и техническое обслуживание помещений (З</w:t>
      </w:r>
      <w:r>
        <w:rPr>
          <w:vertAlign w:val="subscript"/>
        </w:rPr>
        <w:t>сп</w:t>
      </w:r>
      <w:r>
        <w:t>) определяются по формуле:</w:t>
      </w:r>
    </w:p>
    <w:p>
      <w:pPr>
        <w:adjustRightInd w:val="0"/>
        <w:jc w:val="center"/>
      </w:pPr>
      <w:r>
        <w:t>З</w:t>
      </w:r>
      <w:r>
        <w:rPr>
          <w:vertAlign w:val="subscript"/>
        </w:rPr>
        <w:t>сп</w:t>
      </w:r>
      <w:r>
        <w:t xml:space="preserve"> = З</w:t>
      </w:r>
      <w:r>
        <w:rPr>
          <w:vertAlign w:val="subscript"/>
        </w:rPr>
        <w:t>ос</w:t>
      </w:r>
      <w:r>
        <w:t xml:space="preserve"> + З</w:t>
      </w:r>
      <w:r>
        <w:rPr>
          <w:vertAlign w:val="subscript"/>
        </w:rPr>
        <w:t>тр</w:t>
      </w:r>
      <w:r>
        <w:t xml:space="preserve"> + З</w:t>
      </w:r>
      <w:r>
        <w:rPr>
          <w:vertAlign w:val="subscript"/>
        </w:rPr>
        <w:t>эз</w:t>
      </w:r>
      <w:r>
        <w:t xml:space="preserve"> + З</w:t>
      </w:r>
      <w:r>
        <w:rPr>
          <w:vertAlign w:val="subscript"/>
        </w:rPr>
        <w:t>аутп</w:t>
      </w:r>
      <w:r>
        <w:t xml:space="preserve"> + З</w:t>
      </w:r>
      <w:r>
        <w:rPr>
          <w:vertAlign w:val="subscript"/>
        </w:rPr>
        <w:t>тбо</w:t>
      </w:r>
      <w:r>
        <w:t xml:space="preserve"> + З</w:t>
      </w:r>
      <w:r>
        <w:rPr>
          <w:vertAlign w:val="subscript"/>
        </w:rPr>
        <w:t>л</w:t>
      </w:r>
      <w:r>
        <w:t xml:space="preserve"> + З</w:t>
      </w:r>
      <w:r>
        <w:rPr>
          <w:vertAlign w:val="subscript"/>
        </w:rPr>
        <w:t>внсв</w:t>
      </w:r>
      <w:r>
        <w:t xml:space="preserve"> + З</w:t>
      </w:r>
      <w:r>
        <w:rPr>
          <w:vertAlign w:val="subscript"/>
        </w:rPr>
        <w:t>внсп</w:t>
      </w:r>
      <w:r>
        <w:t xml:space="preserve"> + З</w:t>
      </w:r>
      <w:r>
        <w:rPr>
          <w:vertAlign w:val="subscript"/>
        </w:rPr>
        <w:t>итп</w:t>
      </w:r>
      <w:r>
        <w:t xml:space="preserve"> + З</w:t>
      </w:r>
      <w:r>
        <w:rPr>
          <w:vertAlign w:val="subscript"/>
        </w:rPr>
        <w:t>аэз</w:t>
      </w:r>
      <w:r>
        <w:t>,</w:t>
      </w:r>
    </w:p>
    <w:p>
      <w:pPr>
        <w:adjustRightInd w:val="0"/>
        <w:ind w:firstLine="540"/>
        <w:jc w:val="both"/>
      </w:pPr>
      <w:r>
        <w:t>где:</w:t>
      </w:r>
    </w:p>
    <w:p>
      <w:pPr>
        <w:adjustRightInd w:val="0"/>
        <w:ind w:firstLine="540"/>
        <w:jc w:val="both"/>
      </w:pPr>
      <w:r>
        <w:t>З</w:t>
      </w:r>
      <w:r>
        <w:rPr>
          <w:vertAlign w:val="subscript"/>
        </w:rPr>
        <w:t>ос</w:t>
      </w:r>
      <w:r>
        <w:t xml:space="preserve"> - затраты на техническое обслуживание и регламентно-профилактический ремонт систем охранно-тревожной сигнализации;</w:t>
      </w:r>
    </w:p>
    <w:p>
      <w:pPr>
        <w:adjustRightInd w:val="0"/>
        <w:ind w:firstLine="540"/>
        <w:jc w:val="both"/>
      </w:pPr>
      <w:r>
        <w:t>З</w:t>
      </w:r>
      <w:r>
        <w:rPr>
          <w:vertAlign w:val="subscript"/>
        </w:rPr>
        <w:t>тр</w:t>
      </w:r>
      <w:r>
        <w:t xml:space="preserve"> - затраты на проведение текущего ремонта помещения;</w:t>
      </w:r>
    </w:p>
    <w:p>
      <w:pPr>
        <w:adjustRightInd w:val="0"/>
        <w:ind w:firstLine="540"/>
        <w:jc w:val="both"/>
      </w:pPr>
      <w:r>
        <w:t>З</w:t>
      </w:r>
      <w:r>
        <w:rPr>
          <w:vertAlign w:val="subscript"/>
        </w:rPr>
        <w:t>эз</w:t>
      </w:r>
      <w:r>
        <w:t xml:space="preserve"> - затраты на содержание прилегающей территории;</w:t>
      </w:r>
    </w:p>
    <w:p>
      <w:pPr>
        <w:adjustRightInd w:val="0"/>
        <w:ind w:firstLine="540"/>
        <w:jc w:val="both"/>
      </w:pPr>
      <w:r>
        <w:t>З</w:t>
      </w:r>
      <w:r>
        <w:rPr>
          <w:vertAlign w:val="subscript"/>
        </w:rPr>
        <w:t>аутп</w:t>
      </w:r>
      <w:r>
        <w:t xml:space="preserve"> - затраты на оплату услуг по обслуживанию и уборке помещения;</w:t>
      </w:r>
    </w:p>
    <w:p>
      <w:pPr>
        <w:adjustRightInd w:val="0"/>
        <w:ind w:firstLine="540"/>
        <w:jc w:val="both"/>
      </w:pPr>
      <w:r>
        <w:t>З</w:t>
      </w:r>
      <w:r>
        <w:rPr>
          <w:vertAlign w:val="subscript"/>
        </w:rPr>
        <w:t>тбо</w:t>
      </w:r>
      <w:r>
        <w:t xml:space="preserve"> - затраты на вывоз твердых бытовых отходов;</w:t>
      </w:r>
    </w:p>
    <w:p>
      <w:pPr>
        <w:adjustRightInd w:val="0"/>
        <w:ind w:firstLine="540"/>
        <w:jc w:val="both"/>
      </w:pPr>
      <w:r>
        <w:t>З</w:t>
      </w:r>
      <w:r>
        <w:rPr>
          <w:vertAlign w:val="subscript"/>
        </w:rPr>
        <w:t>л</w:t>
      </w:r>
      <w:r>
        <w:t xml:space="preserve"> - затраты на техническое обслуживание и регламентно-профилактический ремонт лифтов;</w:t>
      </w:r>
    </w:p>
    <w:p>
      <w:pPr>
        <w:adjustRightInd w:val="0"/>
        <w:ind w:firstLine="540"/>
        <w:jc w:val="both"/>
      </w:pPr>
      <w:r>
        <w:t>З</w:t>
      </w:r>
      <w:r>
        <w:rPr>
          <w:vertAlign w:val="subscript"/>
        </w:rPr>
        <w:t>внсв</w:t>
      </w:r>
      <w:r>
        <w:t xml:space="preserve"> - затраты на техническое обслуживание и регламентно-профилактический ремонт водонапорной насосной станции хозяйственно-питьевого и противопожарного водоснабжения;</w:t>
      </w:r>
    </w:p>
    <w:p>
      <w:pPr>
        <w:adjustRightInd w:val="0"/>
        <w:ind w:firstLine="540"/>
        <w:jc w:val="both"/>
      </w:pPr>
      <w:r>
        <w:t>З</w:t>
      </w:r>
      <w:r>
        <w:rPr>
          <w:vertAlign w:val="subscript"/>
        </w:rPr>
        <w:t>внсп</w:t>
      </w:r>
      <w:r>
        <w:t xml:space="preserve"> - затраты на техническое обслуживание и регламентно-профилактический ремонт водонапорной насосной станции пожаротушения;</w:t>
      </w:r>
    </w:p>
    <w:p>
      <w:pPr>
        <w:adjustRightInd w:val="0"/>
        <w:ind w:firstLine="540"/>
        <w:jc w:val="both"/>
      </w:pPr>
      <w:r>
        <w:t>З</w:t>
      </w:r>
      <w:r>
        <w:rPr>
          <w:vertAlign w:val="subscript"/>
        </w:rPr>
        <w:t>итп</w:t>
      </w:r>
      <w:r>
        <w:t xml:space="preserve"> - затраты на техническое обслуживание и регламентно-профилактический ремонт индивидуального теплового пункта, в том числе на подготовку отопительной системы к зимнему сезону;</w:t>
      </w:r>
    </w:p>
    <w:p>
      <w:pPr>
        <w:adjustRightInd w:val="0"/>
        <w:ind w:firstLine="540"/>
        <w:jc w:val="both"/>
      </w:pPr>
      <w:r>
        <w:t>З</w:t>
      </w:r>
      <w:r>
        <w:rPr>
          <w:vertAlign w:val="subscript"/>
        </w:rPr>
        <w:t>аэз</w:t>
      </w:r>
      <w:r>
        <w:t xml:space="preserve"> - затраты на техническое обслуживание и регламентно-профилактический ремонт электрооборудования (электроподстанций, трансформаторных подстанций, электрощитовых) административного здания (помещения).</w:t>
      </w:r>
    </w:p>
    <w:p>
      <w:pPr>
        <w:adjustRightInd w:val="0"/>
        <w:ind w:firstLine="540"/>
        <w:jc w:val="both"/>
      </w:pPr>
      <w:r>
        <w:t>Такие затраты не подлежат отдельному расчету, если они включены в общую стоимость комплексных услуг управляющей компании.</w:t>
      </w:r>
    </w:p>
    <w:p>
      <w:pPr>
        <w:adjustRightInd w:val="0"/>
        <w:ind w:firstLine="540"/>
        <w:jc w:val="both"/>
      </w:pPr>
      <w:r>
        <w:t>60. Затраты на закупку услуг управляющей компании (З</w:t>
      </w:r>
      <w:r>
        <w:rPr>
          <w:vertAlign w:val="subscript"/>
        </w:rPr>
        <w:t>ук</w:t>
      </w:r>
      <w:r>
        <w:t>) определяются по формуле:</w:t>
      </w:r>
    </w:p>
    <w:p>
      <w:pPr>
        <w:adjustRightInd w:val="0"/>
        <w:jc w:val="center"/>
      </w:pPr>
      <w:r>
        <w:rPr>
          <w:position w:val="-26"/>
        </w:rPr>
        <w:drawing>
          <wp:inline distT="0" distB="0" distL="114300" distR="114300">
            <wp:extent cx="1885950" cy="474980"/>
            <wp:effectExtent l="0" t="0" r="0" b="1270"/>
            <wp:docPr id="50" name="Изображение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 name="Изображение 51"/>
                    <pic:cNvPicPr>
                      <a:picLocks noChangeAspect="1"/>
                    </pic:cNvPicPr>
                  </pic:nvPicPr>
                  <pic:blipFill>
                    <a:blip r:embed="rId69"/>
                    <a:stretch>
                      <a:fillRect/>
                    </a:stretch>
                  </pic:blipFill>
                  <pic:spPr>
                    <a:xfrm>
                      <a:off x="0" y="0"/>
                      <a:ext cx="1885950" cy="474980"/>
                    </a:xfrm>
                    <a:prstGeom prst="rect">
                      <a:avLst/>
                    </a:prstGeom>
                    <a:noFill/>
                    <a:ln>
                      <a:noFill/>
                    </a:ln>
                  </pic:spPr>
                </pic:pic>
              </a:graphicData>
            </a:graphic>
          </wp:inline>
        </w:drawing>
      </w:r>
      <w:r>
        <w:t>,</w:t>
      </w:r>
    </w:p>
    <w:p>
      <w:pPr>
        <w:adjustRightInd w:val="0"/>
        <w:ind w:firstLine="540"/>
        <w:jc w:val="both"/>
      </w:pPr>
      <w:r>
        <w:t>где:</w:t>
      </w:r>
    </w:p>
    <w:p>
      <w:pPr>
        <w:adjustRightInd w:val="0"/>
        <w:ind w:firstLine="540"/>
        <w:jc w:val="both"/>
      </w:pPr>
      <w:r>
        <w:t>Q</w:t>
      </w:r>
      <w:r>
        <w:rPr>
          <w:vertAlign w:val="subscript"/>
        </w:rPr>
        <w:t>iук</w:t>
      </w:r>
      <w:r>
        <w:t xml:space="preserve"> - объем i-й услуги управляющей компании;</w:t>
      </w:r>
    </w:p>
    <w:p>
      <w:pPr>
        <w:adjustRightInd w:val="0"/>
        <w:ind w:firstLine="540"/>
        <w:jc w:val="both"/>
      </w:pPr>
      <w:r>
        <w:t>P</w:t>
      </w:r>
      <w:r>
        <w:rPr>
          <w:vertAlign w:val="subscript"/>
        </w:rPr>
        <w:t>iук</w:t>
      </w:r>
      <w:r>
        <w:t xml:space="preserve"> - цена i-й услуги управляющей компании в месяц;</w:t>
      </w:r>
    </w:p>
    <w:p>
      <w:pPr>
        <w:adjustRightInd w:val="0"/>
        <w:ind w:firstLine="540"/>
        <w:jc w:val="both"/>
      </w:pPr>
      <w:r>
        <w:t>N</w:t>
      </w:r>
      <w:r>
        <w:rPr>
          <w:vertAlign w:val="subscript"/>
        </w:rPr>
        <w:t>iук</w:t>
      </w:r>
      <w:r>
        <w:t xml:space="preserve"> - планируемое количество месяцев использования i-й услуги управляющей компании.</w:t>
      </w:r>
    </w:p>
    <w:p>
      <w:pPr>
        <w:adjustRightInd w:val="0"/>
        <w:ind w:firstLine="540"/>
        <w:jc w:val="both"/>
      </w:pPr>
      <w:r>
        <w:t>61. Затраты на техническое обслуживание и регламентно-профилактический ремонт систем охранно-тревожной сигнализации (З</w:t>
      </w:r>
      <w:r>
        <w:rPr>
          <w:vertAlign w:val="subscript"/>
        </w:rPr>
        <w:t>ос</w:t>
      </w:r>
      <w:r>
        <w:t>) определяются по формуле:</w:t>
      </w:r>
    </w:p>
    <w:p>
      <w:pPr>
        <w:adjustRightInd w:val="0"/>
        <w:jc w:val="center"/>
      </w:pPr>
      <w:r>
        <w:rPr>
          <w:position w:val="-26"/>
        </w:rPr>
        <w:drawing>
          <wp:inline distT="0" distB="0" distL="114300" distR="114300">
            <wp:extent cx="1367790" cy="474980"/>
            <wp:effectExtent l="0" t="0" r="0" b="1270"/>
            <wp:docPr id="51" name="Изображение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 name="Изображение 52"/>
                    <pic:cNvPicPr>
                      <a:picLocks noChangeAspect="1"/>
                    </pic:cNvPicPr>
                  </pic:nvPicPr>
                  <pic:blipFill>
                    <a:blip r:embed="rId70"/>
                    <a:stretch>
                      <a:fillRect/>
                    </a:stretch>
                  </pic:blipFill>
                  <pic:spPr>
                    <a:xfrm>
                      <a:off x="0" y="0"/>
                      <a:ext cx="1367790" cy="474980"/>
                    </a:xfrm>
                    <a:prstGeom prst="rect">
                      <a:avLst/>
                    </a:prstGeom>
                    <a:noFill/>
                    <a:ln>
                      <a:noFill/>
                    </a:ln>
                  </pic:spPr>
                </pic:pic>
              </a:graphicData>
            </a:graphic>
          </wp:inline>
        </w:drawing>
      </w:r>
      <w:r>
        <w:t>,</w:t>
      </w:r>
    </w:p>
    <w:p>
      <w:pPr>
        <w:adjustRightInd w:val="0"/>
        <w:ind w:firstLine="540"/>
        <w:jc w:val="both"/>
      </w:pPr>
      <w:r>
        <w:t>где:</w:t>
      </w:r>
    </w:p>
    <w:p>
      <w:pPr>
        <w:adjustRightInd w:val="0"/>
        <w:ind w:firstLine="540"/>
        <w:jc w:val="both"/>
      </w:pPr>
      <w:r>
        <w:t>Q</w:t>
      </w:r>
      <w:r>
        <w:rPr>
          <w:vertAlign w:val="subscript"/>
        </w:rPr>
        <w:t>iос</w:t>
      </w:r>
      <w:r>
        <w:t xml:space="preserve"> - количество i-х обслуживаемых устройств в составе системы охранно-тревожной сигнализации;</w:t>
      </w:r>
    </w:p>
    <w:p>
      <w:pPr>
        <w:adjustRightInd w:val="0"/>
        <w:ind w:firstLine="540"/>
        <w:jc w:val="both"/>
      </w:pPr>
      <w:r>
        <w:t>P</w:t>
      </w:r>
      <w:r>
        <w:rPr>
          <w:vertAlign w:val="subscript"/>
        </w:rPr>
        <w:t>iос</w:t>
      </w:r>
      <w:r>
        <w:t xml:space="preserve"> - цена обслуживания 1 i-го устройства.</w:t>
      </w:r>
    </w:p>
    <w:p>
      <w:pPr>
        <w:adjustRightInd w:val="0"/>
        <w:ind w:firstLine="540"/>
        <w:jc w:val="both"/>
      </w:pPr>
      <w:bookmarkStart w:id="8" w:name="Par619"/>
      <w:bookmarkEnd w:id="8"/>
      <w:r>
        <w:t>62. Затраты на проведение текущего ремонта помещения (З</w:t>
      </w:r>
      <w:r>
        <w:rPr>
          <w:vertAlign w:val="subscript"/>
        </w:rPr>
        <w:t>тр</w:t>
      </w:r>
      <w:r>
        <w:t>) определяются исходя из установленной управлением капитального строительства и градостроительной деятельности администрации Богородского муниципального округа Нижегородской области нормы проведения ремонта, но не более 1 раза в 3 года, с учетом требований Положения об организации и проведении реконструкции, ремонта и технического обслуживания жилых зданий, объектов коммунального и социально-культурного назначения ВСН 58-88(р), утвержденного приказом Государственного комитета по архитектуре и градостроительству при Госстрое СССР от 23 ноября 1988 г. N 312, по формуле:</w:t>
      </w:r>
    </w:p>
    <w:p>
      <w:pPr>
        <w:adjustRightInd w:val="0"/>
        <w:jc w:val="center"/>
      </w:pPr>
      <w:r>
        <w:rPr>
          <w:position w:val="-26"/>
        </w:rPr>
        <w:drawing>
          <wp:inline distT="0" distB="0" distL="114300" distR="114300">
            <wp:extent cx="1326515" cy="474980"/>
            <wp:effectExtent l="0" t="0" r="0" b="1270"/>
            <wp:docPr id="52" name="Изображение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 name="Изображение 53"/>
                    <pic:cNvPicPr>
                      <a:picLocks noChangeAspect="1"/>
                    </pic:cNvPicPr>
                  </pic:nvPicPr>
                  <pic:blipFill>
                    <a:blip r:embed="rId71"/>
                    <a:stretch>
                      <a:fillRect/>
                    </a:stretch>
                  </pic:blipFill>
                  <pic:spPr>
                    <a:xfrm>
                      <a:off x="0" y="0"/>
                      <a:ext cx="1326515" cy="474980"/>
                    </a:xfrm>
                    <a:prstGeom prst="rect">
                      <a:avLst/>
                    </a:prstGeom>
                    <a:noFill/>
                    <a:ln>
                      <a:noFill/>
                    </a:ln>
                  </pic:spPr>
                </pic:pic>
              </a:graphicData>
            </a:graphic>
          </wp:inline>
        </w:drawing>
      </w:r>
      <w:r>
        <w:t>,</w:t>
      </w:r>
    </w:p>
    <w:p>
      <w:pPr>
        <w:adjustRightInd w:val="0"/>
        <w:ind w:firstLine="540"/>
        <w:jc w:val="both"/>
      </w:pPr>
      <w:r>
        <w:t>где:</w:t>
      </w:r>
    </w:p>
    <w:p>
      <w:pPr>
        <w:adjustRightInd w:val="0"/>
        <w:ind w:firstLine="540"/>
        <w:jc w:val="both"/>
      </w:pPr>
      <w:r>
        <w:t>S</w:t>
      </w:r>
      <w:r>
        <w:rPr>
          <w:vertAlign w:val="subscript"/>
        </w:rPr>
        <w:t>iтр</w:t>
      </w:r>
      <w:r>
        <w:t xml:space="preserve"> - площадь i-го здания, планируемая к проведению текущего ремонта;</w:t>
      </w:r>
    </w:p>
    <w:p>
      <w:pPr>
        <w:adjustRightInd w:val="0"/>
        <w:ind w:firstLine="540"/>
        <w:jc w:val="both"/>
      </w:pPr>
      <w:r>
        <w:t>P</w:t>
      </w:r>
      <w:r>
        <w:rPr>
          <w:vertAlign w:val="subscript"/>
        </w:rPr>
        <w:t>iтр</w:t>
      </w:r>
      <w:r>
        <w:t xml:space="preserve"> - цена текущего ремонта 1 кв. метра площади i-го здания.</w:t>
      </w:r>
    </w:p>
    <w:p>
      <w:pPr>
        <w:adjustRightInd w:val="0"/>
        <w:ind w:firstLine="540"/>
        <w:jc w:val="both"/>
      </w:pPr>
      <w:r>
        <w:t>63. Затраты на содержание прилегающей территории (З</w:t>
      </w:r>
      <w:r>
        <w:rPr>
          <w:vertAlign w:val="subscript"/>
        </w:rPr>
        <w:t>эз</w:t>
      </w:r>
      <w:r>
        <w:t>) определяются по формуле:</w:t>
      </w:r>
    </w:p>
    <w:p>
      <w:pPr>
        <w:adjustRightInd w:val="0"/>
        <w:jc w:val="center"/>
      </w:pPr>
      <w:r>
        <w:rPr>
          <w:position w:val="-26"/>
        </w:rPr>
        <w:drawing>
          <wp:inline distT="0" distB="0" distL="114300" distR="114300">
            <wp:extent cx="1788160" cy="474980"/>
            <wp:effectExtent l="0" t="0" r="0" b="1270"/>
            <wp:docPr id="53" name="Изображение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 name="Изображение 54"/>
                    <pic:cNvPicPr>
                      <a:picLocks noChangeAspect="1"/>
                    </pic:cNvPicPr>
                  </pic:nvPicPr>
                  <pic:blipFill>
                    <a:blip r:embed="rId72"/>
                    <a:stretch>
                      <a:fillRect/>
                    </a:stretch>
                  </pic:blipFill>
                  <pic:spPr>
                    <a:xfrm>
                      <a:off x="0" y="0"/>
                      <a:ext cx="1788160" cy="474980"/>
                    </a:xfrm>
                    <a:prstGeom prst="rect">
                      <a:avLst/>
                    </a:prstGeom>
                    <a:noFill/>
                    <a:ln>
                      <a:noFill/>
                    </a:ln>
                  </pic:spPr>
                </pic:pic>
              </a:graphicData>
            </a:graphic>
          </wp:inline>
        </w:drawing>
      </w:r>
      <w:r>
        <w:t>,</w:t>
      </w:r>
    </w:p>
    <w:p>
      <w:pPr>
        <w:adjustRightInd w:val="0"/>
        <w:ind w:firstLine="540"/>
        <w:jc w:val="both"/>
      </w:pPr>
      <w:r>
        <w:t>где:</w:t>
      </w:r>
    </w:p>
    <w:p>
      <w:pPr>
        <w:adjustRightInd w:val="0"/>
        <w:ind w:firstLine="540"/>
        <w:jc w:val="both"/>
      </w:pPr>
      <w:r>
        <w:t>S</w:t>
      </w:r>
      <w:r>
        <w:rPr>
          <w:vertAlign w:val="subscript"/>
        </w:rPr>
        <w:t>iэз</w:t>
      </w:r>
      <w:r>
        <w:t xml:space="preserve"> - площадь закрепленной i-й прилегающей территории;</w:t>
      </w:r>
    </w:p>
    <w:p>
      <w:pPr>
        <w:adjustRightInd w:val="0"/>
        <w:ind w:firstLine="540"/>
        <w:jc w:val="both"/>
      </w:pPr>
      <w:r>
        <w:t>P</w:t>
      </w:r>
      <w:r>
        <w:rPr>
          <w:vertAlign w:val="subscript"/>
        </w:rPr>
        <w:t>iэз</w:t>
      </w:r>
      <w:r>
        <w:t xml:space="preserve"> - цена содержания i-й прилегающей территории в месяц в расчете на 1 кв. метр площади;</w:t>
      </w:r>
    </w:p>
    <w:p>
      <w:pPr>
        <w:adjustRightInd w:val="0"/>
        <w:ind w:firstLine="540"/>
        <w:jc w:val="both"/>
      </w:pPr>
      <w:r>
        <w:t>N</w:t>
      </w:r>
      <w:r>
        <w:rPr>
          <w:vertAlign w:val="subscript"/>
        </w:rPr>
        <w:t>iэз</w:t>
      </w:r>
      <w:r>
        <w:t xml:space="preserve"> - планируемое количество месяцев содержания i-й прилегающей территории в очередном финансовом году.</w:t>
      </w:r>
    </w:p>
    <w:p>
      <w:pPr>
        <w:adjustRightInd w:val="0"/>
        <w:ind w:firstLine="540"/>
        <w:jc w:val="both"/>
      </w:pPr>
      <w:bookmarkStart w:id="9" w:name="Par635"/>
      <w:bookmarkEnd w:id="9"/>
      <w:r>
        <w:t>64. Затраты на оплату услуг по обслуживанию и уборке помещения (З</w:t>
      </w:r>
      <w:r>
        <w:rPr>
          <w:vertAlign w:val="subscript"/>
        </w:rPr>
        <w:t>аутп</w:t>
      </w:r>
      <w:r>
        <w:t>) определяются по формуле:</w:t>
      </w:r>
    </w:p>
    <w:p>
      <w:pPr>
        <w:adjustRightInd w:val="0"/>
        <w:jc w:val="center"/>
      </w:pPr>
      <w:r>
        <w:rPr>
          <w:position w:val="-26"/>
        </w:rPr>
        <w:drawing>
          <wp:inline distT="0" distB="0" distL="114300" distR="114300">
            <wp:extent cx="2171065" cy="474980"/>
            <wp:effectExtent l="0" t="0" r="0" b="1270"/>
            <wp:docPr id="54" name="Изображение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 name="Изображение 55"/>
                    <pic:cNvPicPr>
                      <a:picLocks noChangeAspect="1"/>
                    </pic:cNvPicPr>
                  </pic:nvPicPr>
                  <pic:blipFill>
                    <a:blip r:embed="rId73"/>
                    <a:stretch>
                      <a:fillRect/>
                    </a:stretch>
                  </pic:blipFill>
                  <pic:spPr>
                    <a:xfrm>
                      <a:off x="0" y="0"/>
                      <a:ext cx="2171065" cy="474980"/>
                    </a:xfrm>
                    <a:prstGeom prst="rect">
                      <a:avLst/>
                    </a:prstGeom>
                    <a:noFill/>
                    <a:ln>
                      <a:noFill/>
                    </a:ln>
                  </pic:spPr>
                </pic:pic>
              </a:graphicData>
            </a:graphic>
          </wp:inline>
        </w:drawing>
      </w:r>
      <w:r>
        <w:t>,</w:t>
      </w:r>
    </w:p>
    <w:p>
      <w:pPr>
        <w:adjustRightInd w:val="0"/>
        <w:ind w:firstLine="540"/>
        <w:jc w:val="both"/>
      </w:pPr>
      <w:r>
        <w:t>где:</w:t>
      </w:r>
    </w:p>
    <w:p>
      <w:pPr>
        <w:adjustRightInd w:val="0"/>
        <w:ind w:firstLine="540"/>
        <w:jc w:val="both"/>
      </w:pPr>
      <w:r>
        <w:t>S</w:t>
      </w:r>
      <w:r>
        <w:rPr>
          <w:vertAlign w:val="subscript"/>
        </w:rPr>
        <w:t>iаутп</w:t>
      </w:r>
      <w:r>
        <w:t xml:space="preserve"> - площадь в i-м помещении, в отношении которой планируется заключение договора (контракта) на обслуживание и уборку;</w:t>
      </w:r>
    </w:p>
    <w:p>
      <w:pPr>
        <w:adjustRightInd w:val="0"/>
        <w:ind w:firstLine="540"/>
        <w:jc w:val="both"/>
      </w:pPr>
      <w:r>
        <w:t>P</w:t>
      </w:r>
      <w:r>
        <w:rPr>
          <w:vertAlign w:val="subscript"/>
        </w:rPr>
        <w:t>iаутп</w:t>
      </w:r>
      <w:r>
        <w:t xml:space="preserve"> - цена услуги по обслуживанию и уборке i-го помещения в месяц;</w:t>
      </w:r>
    </w:p>
    <w:p>
      <w:pPr>
        <w:adjustRightInd w:val="0"/>
        <w:ind w:firstLine="540"/>
        <w:jc w:val="both"/>
      </w:pPr>
      <w:r>
        <w:t>N</w:t>
      </w:r>
      <w:r>
        <w:rPr>
          <w:vertAlign w:val="subscript"/>
        </w:rPr>
        <w:t>iаутп</w:t>
      </w:r>
      <w:r>
        <w:t xml:space="preserve"> - количество месяцев использования услуги по обслуживанию и уборке i-го помещения в месяц.</w:t>
      </w:r>
    </w:p>
    <w:p>
      <w:pPr>
        <w:adjustRightInd w:val="0"/>
        <w:ind w:firstLine="540"/>
        <w:jc w:val="both"/>
      </w:pPr>
      <w:r>
        <w:t>65. Затраты на вывоз твердых бытовых отходов (З</w:t>
      </w:r>
      <w:r>
        <w:rPr>
          <w:vertAlign w:val="subscript"/>
        </w:rPr>
        <w:t>тбо</w:t>
      </w:r>
      <w:r>
        <w:t>) определяются по формуле:</w:t>
      </w:r>
    </w:p>
    <w:p>
      <w:pPr>
        <w:adjustRightInd w:val="0"/>
        <w:jc w:val="center"/>
      </w:pPr>
      <w:r>
        <w:t>З</w:t>
      </w:r>
      <w:r>
        <w:rPr>
          <w:vertAlign w:val="subscript"/>
        </w:rPr>
        <w:t>тбо</w:t>
      </w:r>
      <w:r>
        <w:t xml:space="preserve"> = Q</w:t>
      </w:r>
      <w:r>
        <w:rPr>
          <w:vertAlign w:val="subscript"/>
        </w:rPr>
        <w:t>тбо</w:t>
      </w:r>
      <w:r>
        <w:t xml:space="preserve"> x P</w:t>
      </w:r>
      <w:r>
        <w:rPr>
          <w:vertAlign w:val="subscript"/>
        </w:rPr>
        <w:t>тбо</w:t>
      </w:r>
      <w:r>
        <w:t>,</w:t>
      </w:r>
    </w:p>
    <w:p>
      <w:pPr>
        <w:adjustRightInd w:val="0"/>
        <w:ind w:firstLine="540"/>
        <w:jc w:val="both"/>
      </w:pPr>
      <w:r>
        <w:t>где:</w:t>
      </w:r>
    </w:p>
    <w:p>
      <w:pPr>
        <w:adjustRightInd w:val="0"/>
        <w:ind w:firstLine="540"/>
        <w:jc w:val="both"/>
      </w:pPr>
      <w:r>
        <w:t>Q</w:t>
      </w:r>
      <w:r>
        <w:rPr>
          <w:vertAlign w:val="subscript"/>
        </w:rPr>
        <w:t>тбо</w:t>
      </w:r>
      <w:r>
        <w:t xml:space="preserve"> - количество куб. метров твердых бытовых отходов в год;</w:t>
      </w:r>
    </w:p>
    <w:p>
      <w:pPr>
        <w:adjustRightInd w:val="0"/>
        <w:ind w:firstLine="540"/>
        <w:jc w:val="both"/>
      </w:pPr>
      <w:r>
        <w:t>P</w:t>
      </w:r>
      <w:r>
        <w:rPr>
          <w:vertAlign w:val="subscript"/>
        </w:rPr>
        <w:t>тбо</w:t>
      </w:r>
      <w:r>
        <w:t xml:space="preserve"> - цена вывоза 1 куб. метра твердых бытовых отходов.</w:t>
      </w:r>
    </w:p>
    <w:p>
      <w:pPr>
        <w:adjustRightInd w:val="0"/>
        <w:ind w:firstLine="540"/>
        <w:jc w:val="both"/>
      </w:pPr>
      <w:r>
        <w:t>66. Затраты на техническое обслуживание и регламентно-профилактический ремонт лифтов (З</w:t>
      </w:r>
      <w:r>
        <w:rPr>
          <w:vertAlign w:val="subscript"/>
        </w:rPr>
        <w:t>л</w:t>
      </w:r>
      <w:r>
        <w:t>) определяются по формуле:</w:t>
      </w:r>
    </w:p>
    <w:p>
      <w:pPr>
        <w:adjustRightInd w:val="0"/>
        <w:jc w:val="center"/>
      </w:pPr>
      <w:r>
        <w:rPr>
          <w:position w:val="-26"/>
        </w:rPr>
        <w:drawing>
          <wp:inline distT="0" distB="0" distL="114300" distR="114300">
            <wp:extent cx="1217295" cy="474980"/>
            <wp:effectExtent l="0" t="0" r="0" b="1270"/>
            <wp:docPr id="55" name="Изображение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 name="Изображение 56"/>
                    <pic:cNvPicPr>
                      <a:picLocks noChangeAspect="1"/>
                    </pic:cNvPicPr>
                  </pic:nvPicPr>
                  <pic:blipFill>
                    <a:blip r:embed="rId74"/>
                    <a:stretch>
                      <a:fillRect/>
                    </a:stretch>
                  </pic:blipFill>
                  <pic:spPr>
                    <a:xfrm>
                      <a:off x="0" y="0"/>
                      <a:ext cx="1217295" cy="474980"/>
                    </a:xfrm>
                    <a:prstGeom prst="rect">
                      <a:avLst/>
                    </a:prstGeom>
                    <a:noFill/>
                    <a:ln>
                      <a:noFill/>
                    </a:ln>
                  </pic:spPr>
                </pic:pic>
              </a:graphicData>
            </a:graphic>
          </wp:inline>
        </w:drawing>
      </w:r>
      <w:r>
        <w:t>,</w:t>
      </w:r>
    </w:p>
    <w:p>
      <w:pPr>
        <w:adjustRightInd w:val="0"/>
        <w:ind w:firstLine="540"/>
        <w:jc w:val="both"/>
      </w:pPr>
      <w:r>
        <w:t>где:</w:t>
      </w:r>
    </w:p>
    <w:p>
      <w:pPr>
        <w:adjustRightInd w:val="0"/>
        <w:ind w:firstLine="540"/>
        <w:jc w:val="both"/>
      </w:pPr>
      <w:r>
        <w:t>Q</w:t>
      </w:r>
      <w:r>
        <w:rPr>
          <w:vertAlign w:val="subscript"/>
        </w:rPr>
        <w:t>iл</w:t>
      </w:r>
      <w:r>
        <w:t xml:space="preserve"> - количество лифтов i-го типа;</w:t>
      </w:r>
    </w:p>
    <w:p>
      <w:pPr>
        <w:adjustRightInd w:val="0"/>
        <w:ind w:firstLine="540"/>
        <w:jc w:val="both"/>
      </w:pPr>
      <w:r>
        <w:t>P</w:t>
      </w:r>
      <w:r>
        <w:rPr>
          <w:vertAlign w:val="subscript"/>
        </w:rPr>
        <w:t>iл</w:t>
      </w:r>
      <w:r>
        <w:t xml:space="preserve"> - цена технического обслуживания и текущего ремонта 1 лифта i-го типа в год.</w:t>
      </w:r>
    </w:p>
    <w:p>
      <w:pPr>
        <w:adjustRightInd w:val="0"/>
        <w:ind w:firstLine="540"/>
        <w:jc w:val="both"/>
      </w:pPr>
      <w:bookmarkStart w:id="10" w:name="Par657"/>
      <w:bookmarkEnd w:id="10"/>
      <w:r>
        <w:t>67. Затраты на техническое обслуживание и регламентно-профилактический ремонт водонапорной насосной станции хозяйственно-питьевого и противопожарного водоснабжения (З</w:t>
      </w:r>
      <w:r>
        <w:rPr>
          <w:vertAlign w:val="subscript"/>
        </w:rPr>
        <w:t>внсв</w:t>
      </w:r>
      <w:r>
        <w:t>) определяются по формуле:</w:t>
      </w:r>
    </w:p>
    <w:p>
      <w:pPr>
        <w:adjustRightInd w:val="0"/>
        <w:jc w:val="center"/>
      </w:pPr>
      <w:r>
        <w:t>З</w:t>
      </w:r>
      <w:r>
        <w:rPr>
          <w:vertAlign w:val="subscript"/>
        </w:rPr>
        <w:t>внсв</w:t>
      </w:r>
      <w:r>
        <w:t xml:space="preserve"> = S</w:t>
      </w:r>
      <w:r>
        <w:rPr>
          <w:vertAlign w:val="subscript"/>
        </w:rPr>
        <w:t>внсв</w:t>
      </w:r>
      <w:r>
        <w:t xml:space="preserve"> x P</w:t>
      </w:r>
      <w:r>
        <w:rPr>
          <w:vertAlign w:val="subscript"/>
        </w:rPr>
        <w:t>внсв</w:t>
      </w:r>
      <w:r>
        <w:t>,</w:t>
      </w:r>
    </w:p>
    <w:p>
      <w:pPr>
        <w:adjustRightInd w:val="0"/>
        <w:ind w:firstLine="540"/>
        <w:jc w:val="both"/>
      </w:pPr>
      <w:r>
        <w:t>где:</w:t>
      </w:r>
    </w:p>
    <w:p>
      <w:pPr>
        <w:adjustRightInd w:val="0"/>
        <w:ind w:firstLine="540"/>
        <w:jc w:val="both"/>
      </w:pPr>
      <w:r>
        <w:t>S</w:t>
      </w:r>
      <w:r>
        <w:rPr>
          <w:vertAlign w:val="subscript"/>
        </w:rPr>
        <w:t>внсв</w:t>
      </w:r>
      <w:r>
        <w:t xml:space="preserve"> - площадь административных помещений, водоснабжение которых осуществляется с использованием обслуживаемой водонапорной станции хозяйственно-питьевого и противопожарного водоснабжения;</w:t>
      </w:r>
    </w:p>
    <w:p>
      <w:pPr>
        <w:adjustRightInd w:val="0"/>
        <w:ind w:firstLine="540"/>
        <w:jc w:val="both"/>
      </w:pPr>
      <w:r>
        <w:t>P</w:t>
      </w:r>
      <w:r>
        <w:rPr>
          <w:vertAlign w:val="subscript"/>
        </w:rPr>
        <w:t>внсв</w:t>
      </w:r>
      <w:r>
        <w:t xml:space="preserve"> - цена технического обслуживания и текущего ремонта водонапорной насосной станции хозяйственно-питьевого и противопожарного водоснабжения в расчете на 1 кв. метр площади соответствующего административного помещения.</w:t>
      </w:r>
    </w:p>
    <w:p>
      <w:pPr>
        <w:adjustRightInd w:val="0"/>
        <w:ind w:firstLine="540"/>
        <w:jc w:val="both"/>
      </w:pPr>
      <w:r>
        <w:t>68. Затраты на техническое обслуживание и регламентно-профилактический ремонт водонапорной насосной станции пожаротушения (З</w:t>
      </w:r>
      <w:r>
        <w:rPr>
          <w:vertAlign w:val="subscript"/>
        </w:rPr>
        <w:t>внсп</w:t>
      </w:r>
      <w:r>
        <w:t>) определяются по формуле:</w:t>
      </w:r>
    </w:p>
    <w:p>
      <w:pPr>
        <w:adjustRightInd w:val="0"/>
        <w:jc w:val="center"/>
      </w:pPr>
      <w:r>
        <w:t>З</w:t>
      </w:r>
      <w:r>
        <w:rPr>
          <w:vertAlign w:val="subscript"/>
        </w:rPr>
        <w:t>внсп</w:t>
      </w:r>
      <w:r>
        <w:t xml:space="preserve"> = S</w:t>
      </w:r>
      <w:r>
        <w:rPr>
          <w:vertAlign w:val="subscript"/>
        </w:rPr>
        <w:t>внсп</w:t>
      </w:r>
      <w:r>
        <w:t xml:space="preserve"> x P</w:t>
      </w:r>
      <w:r>
        <w:rPr>
          <w:vertAlign w:val="subscript"/>
        </w:rPr>
        <w:t>внсп</w:t>
      </w:r>
      <w:r>
        <w:t>,</w:t>
      </w:r>
    </w:p>
    <w:p>
      <w:pPr>
        <w:adjustRightInd w:val="0"/>
        <w:ind w:firstLine="540"/>
        <w:jc w:val="both"/>
      </w:pPr>
      <w:r>
        <w:t>где:</w:t>
      </w:r>
    </w:p>
    <w:p>
      <w:pPr>
        <w:adjustRightInd w:val="0"/>
        <w:ind w:firstLine="540"/>
        <w:jc w:val="both"/>
      </w:pPr>
      <w:r>
        <w:t>S</w:t>
      </w:r>
      <w:r>
        <w:rPr>
          <w:vertAlign w:val="subscript"/>
        </w:rPr>
        <w:t>внсп</w:t>
      </w:r>
      <w:r>
        <w:t xml:space="preserve"> - площадь административных помещений, для обслуживания которых предназначена водонапорная насосная станция пожаротушения;</w:t>
      </w:r>
    </w:p>
    <w:p>
      <w:pPr>
        <w:adjustRightInd w:val="0"/>
        <w:ind w:firstLine="540"/>
        <w:jc w:val="both"/>
      </w:pPr>
      <w:r>
        <w:t>P</w:t>
      </w:r>
      <w:r>
        <w:rPr>
          <w:vertAlign w:val="subscript"/>
        </w:rPr>
        <w:t>внсп</w:t>
      </w:r>
      <w:r>
        <w:t xml:space="preserve"> - цена технического обслуживания и текущего ремонта водонапорной насосной станции пожаротушения в расчете на 1 кв. метр площади соответствующего административного помещения.</w:t>
      </w:r>
    </w:p>
    <w:p>
      <w:pPr>
        <w:adjustRightInd w:val="0"/>
        <w:ind w:firstLine="540"/>
        <w:jc w:val="both"/>
      </w:pPr>
      <w:bookmarkStart w:id="11" w:name="Par671"/>
      <w:bookmarkEnd w:id="11"/>
      <w:r>
        <w:t>69. Затраты на техническое обслуживание и регламентно-профилактический ремонт индивидуального теплового пункта, в том числе на подготовку отопительной системы к зимнему сезону (З</w:t>
      </w:r>
      <w:r>
        <w:rPr>
          <w:vertAlign w:val="subscript"/>
        </w:rPr>
        <w:t>итп</w:t>
      </w:r>
      <w:r>
        <w:t>), определяются по формуле:</w:t>
      </w:r>
    </w:p>
    <w:p>
      <w:pPr>
        <w:adjustRightInd w:val="0"/>
        <w:jc w:val="center"/>
      </w:pPr>
      <w:r>
        <w:t>З</w:t>
      </w:r>
      <w:r>
        <w:rPr>
          <w:vertAlign w:val="subscript"/>
        </w:rPr>
        <w:t>итп</w:t>
      </w:r>
      <w:r>
        <w:t xml:space="preserve"> = S</w:t>
      </w:r>
      <w:r>
        <w:rPr>
          <w:vertAlign w:val="subscript"/>
        </w:rPr>
        <w:t>итп</w:t>
      </w:r>
      <w:r>
        <w:t xml:space="preserve"> x P</w:t>
      </w:r>
      <w:r>
        <w:rPr>
          <w:vertAlign w:val="subscript"/>
        </w:rPr>
        <w:t>итп</w:t>
      </w:r>
      <w:r>
        <w:t>,</w:t>
      </w:r>
    </w:p>
    <w:p>
      <w:pPr>
        <w:adjustRightInd w:val="0"/>
        <w:ind w:firstLine="540"/>
        <w:jc w:val="both"/>
      </w:pPr>
      <w:r>
        <w:t>где:</w:t>
      </w:r>
    </w:p>
    <w:p>
      <w:pPr>
        <w:adjustRightInd w:val="0"/>
        <w:ind w:firstLine="540"/>
        <w:jc w:val="both"/>
      </w:pPr>
      <w:r>
        <w:t>S</w:t>
      </w:r>
      <w:r>
        <w:rPr>
          <w:vertAlign w:val="subscript"/>
        </w:rPr>
        <w:t>итп</w:t>
      </w:r>
      <w:r>
        <w:t xml:space="preserve"> - площадь административных помещений, для отопления которых используется индивидуальный тепловой пункт;</w:t>
      </w:r>
    </w:p>
    <w:p>
      <w:pPr>
        <w:adjustRightInd w:val="0"/>
        <w:ind w:firstLine="540"/>
        <w:jc w:val="both"/>
      </w:pPr>
      <w:r>
        <w:t>P</w:t>
      </w:r>
      <w:r>
        <w:rPr>
          <w:vertAlign w:val="subscript"/>
        </w:rPr>
        <w:t>итп</w:t>
      </w:r>
      <w:r>
        <w:t xml:space="preserve"> - цена технического обслуживания и текущего ремонта индивидуального теплового пункта в расчете на 1 кв. метр площади соответствующих административных помещений.</w:t>
      </w:r>
    </w:p>
    <w:p>
      <w:pPr>
        <w:adjustRightInd w:val="0"/>
        <w:ind w:firstLine="540"/>
        <w:jc w:val="both"/>
      </w:pPr>
      <w:r>
        <w:t>70. Затраты на техническое обслуживание и регламентно-профилактический ремонт электрооборудования (электроподстанций, трансформаторных подстанций, электрощитовых) административного здания (помещения) (З</w:t>
      </w:r>
      <w:r>
        <w:rPr>
          <w:vertAlign w:val="subscript"/>
        </w:rPr>
        <w:t>аэз</w:t>
      </w:r>
      <w:r>
        <w:t>) определяются по формуле:</w:t>
      </w:r>
    </w:p>
    <w:p>
      <w:pPr>
        <w:adjustRightInd w:val="0"/>
        <w:jc w:val="center"/>
      </w:pPr>
      <w:r>
        <w:rPr>
          <w:position w:val="-26"/>
        </w:rPr>
        <w:drawing>
          <wp:inline distT="0" distB="0" distL="114300" distR="114300">
            <wp:extent cx="1466850" cy="474980"/>
            <wp:effectExtent l="0" t="0" r="0" b="1270"/>
            <wp:docPr id="56" name="Изображение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 name="Изображение 57"/>
                    <pic:cNvPicPr>
                      <a:picLocks noChangeAspect="1"/>
                    </pic:cNvPicPr>
                  </pic:nvPicPr>
                  <pic:blipFill>
                    <a:blip r:embed="rId75"/>
                    <a:stretch>
                      <a:fillRect/>
                    </a:stretch>
                  </pic:blipFill>
                  <pic:spPr>
                    <a:xfrm>
                      <a:off x="0" y="0"/>
                      <a:ext cx="1466850" cy="474980"/>
                    </a:xfrm>
                    <a:prstGeom prst="rect">
                      <a:avLst/>
                    </a:prstGeom>
                    <a:noFill/>
                    <a:ln>
                      <a:noFill/>
                    </a:ln>
                  </pic:spPr>
                </pic:pic>
              </a:graphicData>
            </a:graphic>
          </wp:inline>
        </w:drawing>
      </w:r>
      <w:r>
        <w:t>,</w:t>
      </w:r>
    </w:p>
    <w:p>
      <w:pPr>
        <w:adjustRightInd w:val="0"/>
        <w:ind w:firstLine="540"/>
        <w:jc w:val="both"/>
      </w:pPr>
      <w:r>
        <w:t>где:</w:t>
      </w:r>
    </w:p>
    <w:p>
      <w:pPr>
        <w:adjustRightInd w:val="0"/>
        <w:ind w:firstLine="540"/>
        <w:jc w:val="both"/>
      </w:pPr>
      <w:r>
        <w:t>P</w:t>
      </w:r>
      <w:r>
        <w:rPr>
          <w:vertAlign w:val="subscript"/>
        </w:rPr>
        <w:t>iаэз</w:t>
      </w:r>
      <w:r>
        <w:t xml:space="preserve"> - стоимость технического обслуживания и текущего ремонта i-го электрооборудования (электроподстанций, трансформаторных подстанций, электрощитовых) административного здания (помещения);</w:t>
      </w:r>
    </w:p>
    <w:p>
      <w:pPr>
        <w:adjustRightInd w:val="0"/>
        <w:ind w:firstLine="540"/>
        <w:jc w:val="both"/>
      </w:pPr>
      <w:r>
        <w:t>Q</w:t>
      </w:r>
      <w:r>
        <w:rPr>
          <w:vertAlign w:val="subscript"/>
        </w:rPr>
        <w:t>iаэз</w:t>
      </w:r>
      <w:r>
        <w:t xml:space="preserve"> - количество i-го оборудования.</w:t>
      </w:r>
    </w:p>
    <w:p>
      <w:pPr>
        <w:adjustRightInd w:val="0"/>
        <w:ind w:firstLine="540"/>
        <w:jc w:val="both"/>
      </w:pPr>
      <w:r>
        <w:t>71. Затраты на техническое обслуживание и ремонт транспортных средств (З</w:t>
      </w:r>
      <w:r>
        <w:rPr>
          <w:vertAlign w:val="subscript"/>
        </w:rPr>
        <w:t>тортс</w:t>
      </w:r>
      <w:r>
        <w:t>) определяются по формуле:</w:t>
      </w:r>
    </w:p>
    <w:p>
      <w:pPr>
        <w:adjustRightInd w:val="0"/>
        <w:jc w:val="center"/>
      </w:pPr>
      <w:r>
        <w:rPr>
          <w:position w:val="-26"/>
        </w:rPr>
        <w:drawing>
          <wp:inline distT="0" distB="0" distL="114300" distR="114300">
            <wp:extent cx="1525270" cy="477520"/>
            <wp:effectExtent l="0" t="0" r="0" b="17780"/>
            <wp:docPr id="57" name="Изображение 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 name="Изображение 58"/>
                    <pic:cNvPicPr>
                      <a:picLocks noChangeAspect="1"/>
                    </pic:cNvPicPr>
                  </pic:nvPicPr>
                  <pic:blipFill>
                    <a:blip r:embed="rId76"/>
                    <a:stretch>
                      <a:fillRect/>
                    </a:stretch>
                  </pic:blipFill>
                  <pic:spPr>
                    <a:xfrm>
                      <a:off x="0" y="0"/>
                      <a:ext cx="1525270" cy="477520"/>
                    </a:xfrm>
                    <a:prstGeom prst="rect">
                      <a:avLst/>
                    </a:prstGeom>
                    <a:noFill/>
                    <a:ln>
                      <a:noFill/>
                    </a:ln>
                  </pic:spPr>
                </pic:pic>
              </a:graphicData>
            </a:graphic>
          </wp:inline>
        </w:drawing>
      </w:r>
      <w:r>
        <w:t>,</w:t>
      </w:r>
    </w:p>
    <w:p>
      <w:pPr>
        <w:adjustRightInd w:val="0"/>
        <w:ind w:firstLine="540"/>
        <w:jc w:val="both"/>
      </w:pPr>
      <w:r>
        <w:t>где:</w:t>
      </w:r>
    </w:p>
    <w:p>
      <w:pPr>
        <w:adjustRightInd w:val="0"/>
        <w:ind w:firstLine="540"/>
        <w:jc w:val="both"/>
      </w:pPr>
      <w:r>
        <w:t>Q</w:t>
      </w:r>
      <w:r>
        <w:rPr>
          <w:vertAlign w:val="subscript"/>
        </w:rPr>
        <w:t>тортс</w:t>
      </w:r>
      <w:r>
        <w:t xml:space="preserve"> - количество i-го транспортного средства;</w:t>
      </w:r>
    </w:p>
    <w:p>
      <w:pPr>
        <w:adjustRightInd w:val="0"/>
        <w:ind w:firstLine="540"/>
        <w:jc w:val="both"/>
      </w:pPr>
      <w:r>
        <w:t>P</w:t>
      </w:r>
      <w:r>
        <w:rPr>
          <w:vertAlign w:val="subscript"/>
        </w:rPr>
        <w:t>тортс</w:t>
      </w:r>
      <w:r>
        <w:t xml:space="preserve"> - стоимость технического обслуживания и ремонта i-го транспортного средства, которая определяется по средним фактическим данным за 3 предыдущих финансовых года.</w:t>
      </w:r>
    </w:p>
    <w:p>
      <w:pPr>
        <w:adjustRightInd w:val="0"/>
        <w:ind w:firstLine="540"/>
        <w:jc w:val="both"/>
      </w:pPr>
      <w:r>
        <w:t>72. Затраты на техническое обслуживание и регламентно-профилактический ремонт бытового оборудования определяются по фактическим затратам в отчетном финансовом году.</w:t>
      </w:r>
    </w:p>
    <w:p>
      <w:pPr>
        <w:adjustRightInd w:val="0"/>
        <w:ind w:firstLine="540"/>
        <w:jc w:val="both"/>
      </w:pPr>
      <w:r>
        <w:t>73. Затраты на техническое обслуживание и регламентно-профилактический ремонт иного оборудования - дизельных генераторных установок, систем газового пожаротушения, систем кондиционирования и вентиляции, систем пожарной сигнализации, систем контроля и управления доступом, систем автоматического диспетчерского управления, систем видеонаблюдения (З</w:t>
      </w:r>
      <w:r>
        <w:rPr>
          <w:vertAlign w:val="subscript"/>
        </w:rPr>
        <w:t>ио</w:t>
      </w:r>
      <w:r>
        <w:t>) определяются по формуле:</w:t>
      </w:r>
    </w:p>
    <w:p>
      <w:pPr>
        <w:adjustRightInd w:val="0"/>
        <w:jc w:val="center"/>
      </w:pPr>
      <w:r>
        <w:t>З</w:t>
      </w:r>
      <w:r>
        <w:rPr>
          <w:vertAlign w:val="subscript"/>
        </w:rPr>
        <w:t>ио</w:t>
      </w:r>
      <w:r>
        <w:t xml:space="preserve"> = З</w:t>
      </w:r>
      <w:r>
        <w:rPr>
          <w:vertAlign w:val="subscript"/>
        </w:rPr>
        <w:t>дгу</w:t>
      </w:r>
      <w:r>
        <w:t xml:space="preserve"> + З</w:t>
      </w:r>
      <w:r>
        <w:rPr>
          <w:vertAlign w:val="subscript"/>
        </w:rPr>
        <w:t>сгп</w:t>
      </w:r>
      <w:r>
        <w:t xml:space="preserve"> + З</w:t>
      </w:r>
      <w:r>
        <w:rPr>
          <w:vertAlign w:val="subscript"/>
        </w:rPr>
        <w:t>скив</w:t>
      </w:r>
      <w:r>
        <w:t xml:space="preserve"> + З</w:t>
      </w:r>
      <w:r>
        <w:rPr>
          <w:vertAlign w:val="subscript"/>
        </w:rPr>
        <w:t>спс</w:t>
      </w:r>
      <w:r>
        <w:t xml:space="preserve"> + З</w:t>
      </w:r>
      <w:r>
        <w:rPr>
          <w:vertAlign w:val="subscript"/>
        </w:rPr>
        <w:t>скуд</w:t>
      </w:r>
      <w:r>
        <w:t xml:space="preserve"> + З</w:t>
      </w:r>
      <w:r>
        <w:rPr>
          <w:vertAlign w:val="subscript"/>
        </w:rPr>
        <w:t>саду</w:t>
      </w:r>
      <w:r>
        <w:t xml:space="preserve"> + З</w:t>
      </w:r>
      <w:r>
        <w:rPr>
          <w:vertAlign w:val="subscript"/>
        </w:rPr>
        <w:t>свн</w:t>
      </w:r>
      <w:r>
        <w:t>,</w:t>
      </w:r>
    </w:p>
    <w:p>
      <w:pPr>
        <w:adjustRightInd w:val="0"/>
        <w:ind w:firstLine="540"/>
        <w:jc w:val="both"/>
      </w:pPr>
      <w:r>
        <w:t>где:</w:t>
      </w:r>
    </w:p>
    <w:p>
      <w:pPr>
        <w:adjustRightInd w:val="0"/>
        <w:ind w:firstLine="540"/>
        <w:jc w:val="both"/>
      </w:pPr>
      <w:r>
        <w:t>З</w:t>
      </w:r>
      <w:r>
        <w:rPr>
          <w:vertAlign w:val="subscript"/>
        </w:rPr>
        <w:t>дгу</w:t>
      </w:r>
      <w:r>
        <w:t xml:space="preserve"> - затраты на техническое обслуживание и регламентно-профилактический ремонт дизельных генераторных установок;</w:t>
      </w:r>
    </w:p>
    <w:p>
      <w:pPr>
        <w:adjustRightInd w:val="0"/>
        <w:ind w:firstLine="540"/>
        <w:jc w:val="both"/>
      </w:pPr>
      <w:r>
        <w:t>З</w:t>
      </w:r>
      <w:r>
        <w:rPr>
          <w:vertAlign w:val="subscript"/>
        </w:rPr>
        <w:t>сгп</w:t>
      </w:r>
      <w:r>
        <w:t xml:space="preserve"> - затраты на техническое обслуживание и регламентно-профилактический ремонт системы газового пожаротушения;</w:t>
      </w:r>
    </w:p>
    <w:p>
      <w:pPr>
        <w:adjustRightInd w:val="0"/>
        <w:ind w:firstLine="540"/>
        <w:jc w:val="both"/>
      </w:pPr>
      <w:r>
        <w:t>З</w:t>
      </w:r>
      <w:r>
        <w:rPr>
          <w:vertAlign w:val="subscript"/>
        </w:rPr>
        <w:t>скив</w:t>
      </w:r>
      <w:r>
        <w:t xml:space="preserve"> - затраты на техническое обслуживание и регламентно-профилактический ремонт систем кондиционирования и вентиляции;</w:t>
      </w:r>
    </w:p>
    <w:p>
      <w:pPr>
        <w:adjustRightInd w:val="0"/>
        <w:ind w:firstLine="540"/>
        <w:jc w:val="both"/>
      </w:pPr>
      <w:r>
        <w:t>З</w:t>
      </w:r>
      <w:r>
        <w:rPr>
          <w:vertAlign w:val="subscript"/>
        </w:rPr>
        <w:t>спс</w:t>
      </w:r>
      <w:r>
        <w:t xml:space="preserve"> - затраты на техническое обслуживание и регламентно-профилактический ремонт систем пожарной сигнализации;</w:t>
      </w:r>
    </w:p>
    <w:p>
      <w:pPr>
        <w:adjustRightInd w:val="0"/>
        <w:ind w:firstLine="540"/>
        <w:jc w:val="both"/>
      </w:pPr>
      <w:r>
        <w:t>З</w:t>
      </w:r>
      <w:r>
        <w:rPr>
          <w:vertAlign w:val="subscript"/>
        </w:rPr>
        <w:t>скуд</w:t>
      </w:r>
      <w:r>
        <w:t xml:space="preserve"> - затраты на техническое обслуживание и регламентно-профилактический ремонт систем контроля и управления доступом;</w:t>
      </w:r>
    </w:p>
    <w:p>
      <w:pPr>
        <w:adjustRightInd w:val="0"/>
        <w:ind w:firstLine="540"/>
        <w:jc w:val="both"/>
      </w:pPr>
      <w:r>
        <w:t>З</w:t>
      </w:r>
      <w:r>
        <w:rPr>
          <w:vertAlign w:val="subscript"/>
        </w:rPr>
        <w:t>саду</w:t>
      </w:r>
      <w:r>
        <w:t xml:space="preserve"> - затраты на техническое обслуживание и регламентно-профилактический ремонт систем автоматического диспетчерского управления;</w:t>
      </w:r>
    </w:p>
    <w:p>
      <w:pPr>
        <w:adjustRightInd w:val="0"/>
        <w:ind w:firstLine="540"/>
        <w:jc w:val="both"/>
      </w:pPr>
      <w:r>
        <w:t>З</w:t>
      </w:r>
      <w:r>
        <w:rPr>
          <w:vertAlign w:val="subscript"/>
        </w:rPr>
        <w:t>свн</w:t>
      </w:r>
      <w:r>
        <w:t xml:space="preserve"> - затраты на техническое обслуживание и регламентно-профилактический ремонт систем видеонаблюдения.</w:t>
      </w:r>
    </w:p>
    <w:p>
      <w:pPr>
        <w:adjustRightInd w:val="0"/>
        <w:ind w:firstLine="540"/>
        <w:jc w:val="both"/>
      </w:pPr>
      <w:r>
        <w:t>74. Затраты на техническое обслуживание и регламентно-профилактический ремонт дизельных генераторных установок (З</w:t>
      </w:r>
      <w:r>
        <w:rPr>
          <w:vertAlign w:val="subscript"/>
        </w:rPr>
        <w:t>дгу</w:t>
      </w:r>
      <w:r>
        <w:t>) определяются по формуле:</w:t>
      </w:r>
    </w:p>
    <w:p>
      <w:pPr>
        <w:adjustRightInd w:val="0"/>
        <w:jc w:val="center"/>
      </w:pPr>
      <w:r>
        <w:rPr>
          <w:position w:val="-26"/>
        </w:rPr>
        <w:drawing>
          <wp:inline distT="0" distB="0" distL="114300" distR="114300">
            <wp:extent cx="1522730" cy="474980"/>
            <wp:effectExtent l="0" t="0" r="0" b="1270"/>
            <wp:docPr id="58" name="Изображение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 name="Изображение 59"/>
                    <pic:cNvPicPr>
                      <a:picLocks noChangeAspect="1"/>
                    </pic:cNvPicPr>
                  </pic:nvPicPr>
                  <pic:blipFill>
                    <a:blip r:embed="rId77"/>
                    <a:stretch>
                      <a:fillRect/>
                    </a:stretch>
                  </pic:blipFill>
                  <pic:spPr>
                    <a:xfrm>
                      <a:off x="0" y="0"/>
                      <a:ext cx="1522730" cy="474980"/>
                    </a:xfrm>
                    <a:prstGeom prst="rect">
                      <a:avLst/>
                    </a:prstGeom>
                    <a:noFill/>
                    <a:ln>
                      <a:noFill/>
                    </a:ln>
                  </pic:spPr>
                </pic:pic>
              </a:graphicData>
            </a:graphic>
          </wp:inline>
        </w:drawing>
      </w:r>
      <w:r>
        <w:t>,</w:t>
      </w:r>
    </w:p>
    <w:p>
      <w:pPr>
        <w:adjustRightInd w:val="0"/>
        <w:ind w:firstLine="540"/>
        <w:jc w:val="both"/>
      </w:pPr>
      <w:r>
        <w:t>где:</w:t>
      </w:r>
    </w:p>
    <w:p>
      <w:pPr>
        <w:adjustRightInd w:val="0"/>
        <w:ind w:firstLine="540"/>
        <w:jc w:val="both"/>
      </w:pPr>
      <w:r>
        <w:t>Q</w:t>
      </w:r>
      <w:r>
        <w:rPr>
          <w:vertAlign w:val="subscript"/>
        </w:rPr>
        <w:t>iдгу</w:t>
      </w:r>
      <w:r>
        <w:t xml:space="preserve"> - количество i-х дизельных генераторных установок;</w:t>
      </w:r>
    </w:p>
    <w:p>
      <w:pPr>
        <w:adjustRightInd w:val="0"/>
        <w:ind w:firstLine="540"/>
        <w:jc w:val="both"/>
      </w:pPr>
      <w:r>
        <w:t>P</w:t>
      </w:r>
      <w:r>
        <w:rPr>
          <w:vertAlign w:val="subscript"/>
        </w:rPr>
        <w:t>iдгу</w:t>
      </w:r>
      <w:r>
        <w:t xml:space="preserve"> - цена технического обслуживания и регламентно-профилактического ремонта 1 i-й дизельной генераторной установки в год.</w:t>
      </w:r>
    </w:p>
    <w:p>
      <w:pPr>
        <w:adjustRightInd w:val="0"/>
        <w:ind w:firstLine="540"/>
        <w:jc w:val="both"/>
      </w:pPr>
      <w:r>
        <w:t>75. Затраты на техническое обслуживание и регламентно-профилактический ремонт системы газового пожаротушения (З</w:t>
      </w:r>
      <w:r>
        <w:rPr>
          <w:vertAlign w:val="subscript"/>
        </w:rPr>
        <w:t>сгп</w:t>
      </w:r>
      <w:r>
        <w:t>) определяются по формуле:</w:t>
      </w:r>
    </w:p>
    <w:p>
      <w:pPr>
        <w:adjustRightInd w:val="0"/>
        <w:jc w:val="center"/>
      </w:pPr>
      <w:r>
        <w:rPr>
          <w:position w:val="-26"/>
        </w:rPr>
        <w:drawing>
          <wp:inline distT="0" distB="0" distL="114300" distR="114300">
            <wp:extent cx="1508760" cy="474980"/>
            <wp:effectExtent l="0" t="0" r="0" b="1270"/>
            <wp:docPr id="59" name="Изображение 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 name="Изображение 60"/>
                    <pic:cNvPicPr>
                      <a:picLocks noChangeAspect="1"/>
                    </pic:cNvPicPr>
                  </pic:nvPicPr>
                  <pic:blipFill>
                    <a:blip r:embed="rId78"/>
                    <a:stretch>
                      <a:fillRect/>
                    </a:stretch>
                  </pic:blipFill>
                  <pic:spPr>
                    <a:xfrm>
                      <a:off x="0" y="0"/>
                      <a:ext cx="1508760" cy="474980"/>
                    </a:xfrm>
                    <a:prstGeom prst="rect">
                      <a:avLst/>
                    </a:prstGeom>
                    <a:noFill/>
                    <a:ln>
                      <a:noFill/>
                    </a:ln>
                  </pic:spPr>
                </pic:pic>
              </a:graphicData>
            </a:graphic>
          </wp:inline>
        </w:drawing>
      </w:r>
      <w:r>
        <w:t>,</w:t>
      </w:r>
    </w:p>
    <w:p>
      <w:pPr>
        <w:adjustRightInd w:val="0"/>
        <w:ind w:firstLine="540"/>
        <w:jc w:val="both"/>
      </w:pPr>
      <w:r>
        <w:t>где:</w:t>
      </w:r>
    </w:p>
    <w:p>
      <w:pPr>
        <w:adjustRightInd w:val="0"/>
        <w:ind w:firstLine="540"/>
        <w:jc w:val="both"/>
      </w:pPr>
      <w:r>
        <w:t>Q</w:t>
      </w:r>
      <w:r>
        <w:rPr>
          <w:vertAlign w:val="subscript"/>
        </w:rPr>
        <w:t>iсгп</w:t>
      </w:r>
      <w:r>
        <w:t xml:space="preserve"> - количество i-х датчиков системы газового пожаротушения;</w:t>
      </w:r>
    </w:p>
    <w:p>
      <w:pPr>
        <w:adjustRightInd w:val="0"/>
        <w:ind w:firstLine="540"/>
        <w:jc w:val="both"/>
      </w:pPr>
      <w:r>
        <w:t>P</w:t>
      </w:r>
      <w:r>
        <w:rPr>
          <w:vertAlign w:val="subscript"/>
        </w:rPr>
        <w:t>iсгп</w:t>
      </w:r>
      <w:r>
        <w:t xml:space="preserve"> - цена технического обслуживания и регламентно-профилактического ремонта 1 i-го датчика системы газового пожаротушения в год.</w:t>
      </w:r>
    </w:p>
    <w:p>
      <w:pPr>
        <w:adjustRightInd w:val="0"/>
        <w:ind w:firstLine="540"/>
        <w:jc w:val="both"/>
      </w:pPr>
      <w:r>
        <w:t>76. Затраты на техническое обслуживание и регламентно-профилактический ремонт систем кондиционирования и вентиляции (З</w:t>
      </w:r>
      <w:r>
        <w:rPr>
          <w:vertAlign w:val="subscript"/>
        </w:rPr>
        <w:t>скив</w:t>
      </w:r>
      <w:r>
        <w:t>) определяются по формуле:</w:t>
      </w:r>
    </w:p>
    <w:p>
      <w:pPr>
        <w:adjustRightInd w:val="0"/>
        <w:jc w:val="center"/>
      </w:pPr>
      <w:r>
        <w:rPr>
          <w:position w:val="-26"/>
        </w:rPr>
        <w:drawing>
          <wp:inline distT="0" distB="0" distL="114300" distR="114300">
            <wp:extent cx="1662430" cy="474980"/>
            <wp:effectExtent l="0" t="0" r="0" b="1270"/>
            <wp:docPr id="60" name="Изображение 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 name="Изображение 61"/>
                    <pic:cNvPicPr>
                      <a:picLocks noChangeAspect="1"/>
                    </pic:cNvPicPr>
                  </pic:nvPicPr>
                  <pic:blipFill>
                    <a:blip r:embed="rId79"/>
                    <a:stretch>
                      <a:fillRect/>
                    </a:stretch>
                  </pic:blipFill>
                  <pic:spPr>
                    <a:xfrm>
                      <a:off x="0" y="0"/>
                      <a:ext cx="1662430" cy="474980"/>
                    </a:xfrm>
                    <a:prstGeom prst="rect">
                      <a:avLst/>
                    </a:prstGeom>
                    <a:noFill/>
                    <a:ln>
                      <a:noFill/>
                    </a:ln>
                  </pic:spPr>
                </pic:pic>
              </a:graphicData>
            </a:graphic>
          </wp:inline>
        </w:drawing>
      </w:r>
      <w:r>
        <w:t>,</w:t>
      </w:r>
    </w:p>
    <w:p>
      <w:pPr>
        <w:adjustRightInd w:val="0"/>
        <w:ind w:firstLine="540"/>
        <w:jc w:val="both"/>
      </w:pPr>
      <w:r>
        <w:t>где:</w:t>
      </w:r>
    </w:p>
    <w:p>
      <w:pPr>
        <w:adjustRightInd w:val="0"/>
        <w:ind w:firstLine="540"/>
        <w:jc w:val="both"/>
      </w:pPr>
      <w:r>
        <w:t>Q</w:t>
      </w:r>
      <w:r>
        <w:rPr>
          <w:vertAlign w:val="subscript"/>
        </w:rPr>
        <w:t>iскив</w:t>
      </w:r>
      <w:r>
        <w:t xml:space="preserve"> - количество i-х установок кондиционирования и элементов систем вентиляции;</w:t>
      </w:r>
    </w:p>
    <w:p>
      <w:pPr>
        <w:adjustRightInd w:val="0"/>
        <w:ind w:firstLine="540"/>
        <w:jc w:val="both"/>
      </w:pPr>
      <w:r>
        <w:t>P</w:t>
      </w:r>
      <w:r>
        <w:rPr>
          <w:vertAlign w:val="subscript"/>
        </w:rPr>
        <w:t>iскив</w:t>
      </w:r>
      <w:r>
        <w:t xml:space="preserve"> - цена технического обслуживания и регламентно-профилактического ремонта 1 i-й установки кондиционирования и элементов вентиляции.</w:t>
      </w:r>
    </w:p>
    <w:p>
      <w:pPr>
        <w:adjustRightInd w:val="0"/>
        <w:ind w:firstLine="540"/>
        <w:jc w:val="both"/>
      </w:pPr>
      <w:r>
        <w:t>77. Затраты на техническое обслуживание и регламентно-профилактический ремонт систем пожарной сигнализации (З</w:t>
      </w:r>
      <w:r>
        <w:rPr>
          <w:vertAlign w:val="subscript"/>
        </w:rPr>
        <w:t>спс</w:t>
      </w:r>
      <w:r>
        <w:t>) определяются по формуле:</w:t>
      </w:r>
    </w:p>
    <w:p>
      <w:pPr>
        <w:adjustRightInd w:val="0"/>
        <w:jc w:val="center"/>
      </w:pPr>
      <w:r>
        <w:rPr>
          <w:position w:val="-26"/>
        </w:rPr>
        <w:drawing>
          <wp:inline distT="0" distB="0" distL="114300" distR="114300">
            <wp:extent cx="1508760" cy="474980"/>
            <wp:effectExtent l="0" t="0" r="0" b="1270"/>
            <wp:docPr id="61" name="Изображение 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 name="Изображение 62"/>
                    <pic:cNvPicPr>
                      <a:picLocks noChangeAspect="1"/>
                    </pic:cNvPicPr>
                  </pic:nvPicPr>
                  <pic:blipFill>
                    <a:blip r:embed="rId80"/>
                    <a:stretch>
                      <a:fillRect/>
                    </a:stretch>
                  </pic:blipFill>
                  <pic:spPr>
                    <a:xfrm>
                      <a:off x="0" y="0"/>
                      <a:ext cx="1508760" cy="474980"/>
                    </a:xfrm>
                    <a:prstGeom prst="rect">
                      <a:avLst/>
                    </a:prstGeom>
                    <a:noFill/>
                    <a:ln>
                      <a:noFill/>
                    </a:ln>
                  </pic:spPr>
                </pic:pic>
              </a:graphicData>
            </a:graphic>
          </wp:inline>
        </w:drawing>
      </w:r>
      <w:r>
        <w:t>,</w:t>
      </w:r>
    </w:p>
    <w:p>
      <w:pPr>
        <w:adjustRightInd w:val="0"/>
        <w:ind w:firstLine="540"/>
        <w:jc w:val="both"/>
      </w:pPr>
      <w:r>
        <w:t>где:</w:t>
      </w:r>
    </w:p>
    <w:p>
      <w:pPr>
        <w:adjustRightInd w:val="0"/>
        <w:ind w:firstLine="540"/>
        <w:jc w:val="both"/>
      </w:pPr>
      <w:r>
        <w:t>Q</w:t>
      </w:r>
      <w:r>
        <w:rPr>
          <w:vertAlign w:val="subscript"/>
        </w:rPr>
        <w:t>iспс</w:t>
      </w:r>
      <w:r>
        <w:t xml:space="preserve"> - количество i-х извещателей пожарной сигнализации;</w:t>
      </w:r>
    </w:p>
    <w:p>
      <w:pPr>
        <w:adjustRightInd w:val="0"/>
        <w:ind w:firstLine="540"/>
        <w:jc w:val="both"/>
      </w:pPr>
      <w:r>
        <w:t>P</w:t>
      </w:r>
      <w:r>
        <w:rPr>
          <w:vertAlign w:val="subscript"/>
        </w:rPr>
        <w:t>iспс</w:t>
      </w:r>
      <w:r>
        <w:t xml:space="preserve"> - цена технического обслуживания и регламентно-профилактического ремонта 1 i-го извещателя в год.</w:t>
      </w:r>
    </w:p>
    <w:p>
      <w:pPr>
        <w:adjustRightInd w:val="0"/>
        <w:ind w:firstLine="540"/>
        <w:jc w:val="both"/>
      </w:pPr>
      <w:r>
        <w:t>78. Затраты на техническое обслуживание и регламентно-профилактический ремонт систем контроля и управления доступом (З</w:t>
      </w:r>
      <w:r>
        <w:rPr>
          <w:vertAlign w:val="subscript"/>
        </w:rPr>
        <w:t>скуд</w:t>
      </w:r>
      <w:r>
        <w:t>) определяются по формуле:</w:t>
      </w:r>
    </w:p>
    <w:p>
      <w:pPr>
        <w:adjustRightInd w:val="0"/>
        <w:jc w:val="center"/>
      </w:pPr>
      <w:r>
        <w:rPr>
          <w:position w:val="-26"/>
        </w:rPr>
        <w:drawing>
          <wp:inline distT="0" distB="0" distL="114300" distR="114300">
            <wp:extent cx="1662430" cy="474980"/>
            <wp:effectExtent l="0" t="0" r="0" b="1270"/>
            <wp:docPr id="62" name="Изображение 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 name="Изображение 63"/>
                    <pic:cNvPicPr>
                      <a:picLocks noChangeAspect="1"/>
                    </pic:cNvPicPr>
                  </pic:nvPicPr>
                  <pic:blipFill>
                    <a:blip r:embed="rId81"/>
                    <a:stretch>
                      <a:fillRect/>
                    </a:stretch>
                  </pic:blipFill>
                  <pic:spPr>
                    <a:xfrm>
                      <a:off x="0" y="0"/>
                      <a:ext cx="1662430" cy="474980"/>
                    </a:xfrm>
                    <a:prstGeom prst="rect">
                      <a:avLst/>
                    </a:prstGeom>
                    <a:noFill/>
                    <a:ln>
                      <a:noFill/>
                    </a:ln>
                  </pic:spPr>
                </pic:pic>
              </a:graphicData>
            </a:graphic>
          </wp:inline>
        </w:drawing>
      </w:r>
      <w:r>
        <w:t>,</w:t>
      </w:r>
    </w:p>
    <w:p>
      <w:pPr>
        <w:adjustRightInd w:val="0"/>
        <w:ind w:firstLine="540"/>
        <w:jc w:val="both"/>
      </w:pPr>
      <w:r>
        <w:t>где:</w:t>
      </w:r>
    </w:p>
    <w:p>
      <w:pPr>
        <w:adjustRightInd w:val="0"/>
        <w:ind w:firstLine="540"/>
        <w:jc w:val="both"/>
      </w:pPr>
      <w:r>
        <w:t>Q</w:t>
      </w:r>
      <w:r>
        <w:rPr>
          <w:vertAlign w:val="subscript"/>
        </w:rPr>
        <w:t>iскуд</w:t>
      </w:r>
      <w:r>
        <w:t xml:space="preserve"> - количество i-х устройств в составе систем контроля и управления доступом;</w:t>
      </w:r>
    </w:p>
    <w:p>
      <w:pPr>
        <w:adjustRightInd w:val="0"/>
        <w:ind w:firstLine="540"/>
        <w:jc w:val="both"/>
      </w:pPr>
      <w:r>
        <w:t>P</w:t>
      </w:r>
      <w:r>
        <w:rPr>
          <w:vertAlign w:val="subscript"/>
        </w:rPr>
        <w:t>iскуд</w:t>
      </w:r>
      <w:r>
        <w:t xml:space="preserve"> - цена технического обслуживания и текущего ремонта 1 i-го устройства в составе систем контроля и управления доступом в год.</w:t>
      </w:r>
    </w:p>
    <w:p>
      <w:pPr>
        <w:adjustRightInd w:val="0"/>
        <w:ind w:firstLine="540"/>
        <w:jc w:val="both"/>
      </w:pPr>
      <w:r>
        <w:t>79. Затраты на техническое обслуживание и регламентно-профилактический ремонт систем автоматического диспетчерского управления (З</w:t>
      </w:r>
      <w:r>
        <w:rPr>
          <w:vertAlign w:val="subscript"/>
        </w:rPr>
        <w:t>саду</w:t>
      </w:r>
      <w:r>
        <w:t>) определяются по формуле:</w:t>
      </w:r>
    </w:p>
    <w:p>
      <w:pPr>
        <w:adjustRightInd w:val="0"/>
        <w:jc w:val="center"/>
      </w:pPr>
      <w:r>
        <w:rPr>
          <w:position w:val="-26"/>
        </w:rPr>
        <w:drawing>
          <wp:inline distT="0" distB="0" distL="114300" distR="114300">
            <wp:extent cx="1647825" cy="474980"/>
            <wp:effectExtent l="0" t="0" r="0" b="1270"/>
            <wp:docPr id="63" name="Изображение 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 name="Изображение 64"/>
                    <pic:cNvPicPr>
                      <a:picLocks noChangeAspect="1"/>
                    </pic:cNvPicPr>
                  </pic:nvPicPr>
                  <pic:blipFill>
                    <a:blip r:embed="rId82"/>
                    <a:stretch>
                      <a:fillRect/>
                    </a:stretch>
                  </pic:blipFill>
                  <pic:spPr>
                    <a:xfrm>
                      <a:off x="0" y="0"/>
                      <a:ext cx="1647825" cy="474980"/>
                    </a:xfrm>
                    <a:prstGeom prst="rect">
                      <a:avLst/>
                    </a:prstGeom>
                    <a:noFill/>
                    <a:ln>
                      <a:noFill/>
                    </a:ln>
                  </pic:spPr>
                </pic:pic>
              </a:graphicData>
            </a:graphic>
          </wp:inline>
        </w:drawing>
      </w:r>
      <w:r>
        <w:t>,</w:t>
      </w:r>
    </w:p>
    <w:p>
      <w:pPr>
        <w:adjustRightInd w:val="0"/>
        <w:ind w:firstLine="540"/>
        <w:jc w:val="both"/>
      </w:pPr>
      <w:r>
        <w:t>где:</w:t>
      </w:r>
    </w:p>
    <w:p>
      <w:pPr>
        <w:adjustRightInd w:val="0"/>
        <w:ind w:firstLine="540"/>
        <w:jc w:val="both"/>
      </w:pPr>
      <w:r>
        <w:t>Q</w:t>
      </w:r>
      <w:r>
        <w:rPr>
          <w:vertAlign w:val="subscript"/>
        </w:rPr>
        <w:t>iсаду</w:t>
      </w:r>
      <w:r>
        <w:t xml:space="preserve"> - количество обслуживаемых i-х устройств в составе систем автоматического диспетчерского управления;</w:t>
      </w:r>
    </w:p>
    <w:p>
      <w:pPr>
        <w:adjustRightInd w:val="0"/>
        <w:ind w:firstLine="540"/>
        <w:jc w:val="both"/>
      </w:pPr>
      <w:r>
        <w:t>P</w:t>
      </w:r>
      <w:r>
        <w:rPr>
          <w:vertAlign w:val="subscript"/>
        </w:rPr>
        <w:t>iсаду</w:t>
      </w:r>
      <w:r>
        <w:t xml:space="preserve"> - цена технического обслуживания и регламентно-профилактического ремонта 1 i-го устройства в составе систем автоматического диспетчерского управления в год.</w:t>
      </w:r>
    </w:p>
    <w:p>
      <w:pPr>
        <w:adjustRightInd w:val="0"/>
        <w:ind w:firstLine="540"/>
        <w:jc w:val="both"/>
      </w:pPr>
      <w:r>
        <w:t>80. Затраты на техническое обслуживание и регламентно-профилактический ремонт систем видеонаблюдения (З</w:t>
      </w:r>
      <w:r>
        <w:rPr>
          <w:vertAlign w:val="subscript"/>
        </w:rPr>
        <w:t>свн</w:t>
      </w:r>
      <w:r>
        <w:t>) определяются по формуле:</w:t>
      </w:r>
    </w:p>
    <w:p>
      <w:pPr>
        <w:adjustRightInd w:val="0"/>
        <w:jc w:val="center"/>
      </w:pPr>
      <w:r>
        <w:rPr>
          <w:position w:val="-26"/>
        </w:rPr>
        <w:drawing>
          <wp:inline distT="0" distB="0" distL="114300" distR="114300">
            <wp:extent cx="1522730" cy="474980"/>
            <wp:effectExtent l="0" t="0" r="0" b="1270"/>
            <wp:docPr id="64" name="Изображение 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 name="Изображение 65"/>
                    <pic:cNvPicPr>
                      <a:picLocks noChangeAspect="1"/>
                    </pic:cNvPicPr>
                  </pic:nvPicPr>
                  <pic:blipFill>
                    <a:blip r:embed="rId83"/>
                    <a:stretch>
                      <a:fillRect/>
                    </a:stretch>
                  </pic:blipFill>
                  <pic:spPr>
                    <a:xfrm>
                      <a:off x="0" y="0"/>
                      <a:ext cx="1522730" cy="474980"/>
                    </a:xfrm>
                    <a:prstGeom prst="rect">
                      <a:avLst/>
                    </a:prstGeom>
                    <a:noFill/>
                    <a:ln>
                      <a:noFill/>
                    </a:ln>
                  </pic:spPr>
                </pic:pic>
              </a:graphicData>
            </a:graphic>
          </wp:inline>
        </w:drawing>
      </w:r>
      <w:r>
        <w:t>,</w:t>
      </w:r>
    </w:p>
    <w:p>
      <w:pPr>
        <w:adjustRightInd w:val="0"/>
        <w:ind w:firstLine="540"/>
        <w:jc w:val="both"/>
      </w:pPr>
      <w:r>
        <w:t>где:</w:t>
      </w:r>
    </w:p>
    <w:p>
      <w:pPr>
        <w:adjustRightInd w:val="0"/>
        <w:ind w:firstLine="540"/>
        <w:jc w:val="both"/>
      </w:pPr>
      <w:r>
        <w:t>Q</w:t>
      </w:r>
      <w:r>
        <w:rPr>
          <w:vertAlign w:val="subscript"/>
        </w:rPr>
        <w:t>iсвн</w:t>
      </w:r>
      <w:r>
        <w:t xml:space="preserve"> - количество обслуживаемых i-х устройств в составе систем видеонаблюдения;</w:t>
      </w:r>
    </w:p>
    <w:p>
      <w:pPr>
        <w:adjustRightInd w:val="0"/>
        <w:ind w:firstLine="540"/>
        <w:jc w:val="both"/>
      </w:pPr>
      <w:r>
        <w:t>P</w:t>
      </w:r>
      <w:r>
        <w:rPr>
          <w:vertAlign w:val="subscript"/>
        </w:rPr>
        <w:t>iсвн</w:t>
      </w:r>
      <w:r>
        <w:t xml:space="preserve"> - цена технического обслуживания и регламентно-профилактического ремонта 1 i-го устройства в составе систем видеонаблюдения в год.</w:t>
      </w:r>
    </w:p>
    <w:p>
      <w:pPr>
        <w:adjustRightInd w:val="0"/>
        <w:ind w:firstLine="540"/>
        <w:jc w:val="both"/>
      </w:pPr>
      <w:r>
        <w:t>81. Затраты на оплату услуг внештатных сотрудников (З</w:t>
      </w:r>
      <w:r>
        <w:rPr>
          <w:vertAlign w:val="subscript"/>
        </w:rPr>
        <w:t>внси</w:t>
      </w:r>
      <w:r>
        <w:t>) определяются по формуле:</w:t>
      </w:r>
    </w:p>
    <w:p>
      <w:pPr>
        <w:adjustRightInd w:val="0"/>
        <w:jc w:val="center"/>
      </w:pPr>
      <w:r>
        <w:rPr>
          <w:position w:val="-27"/>
        </w:rPr>
        <w:drawing>
          <wp:inline distT="0" distB="0" distL="114300" distR="114300">
            <wp:extent cx="2738120" cy="488950"/>
            <wp:effectExtent l="0" t="0" r="5080" b="5715"/>
            <wp:docPr id="65" name="Изображение 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 name="Изображение 66"/>
                    <pic:cNvPicPr>
                      <a:picLocks noChangeAspect="1"/>
                    </pic:cNvPicPr>
                  </pic:nvPicPr>
                  <pic:blipFill>
                    <a:blip r:embed="rId84"/>
                    <a:stretch>
                      <a:fillRect/>
                    </a:stretch>
                  </pic:blipFill>
                  <pic:spPr>
                    <a:xfrm>
                      <a:off x="0" y="0"/>
                      <a:ext cx="2738120" cy="488950"/>
                    </a:xfrm>
                    <a:prstGeom prst="rect">
                      <a:avLst/>
                    </a:prstGeom>
                    <a:noFill/>
                    <a:ln>
                      <a:noFill/>
                    </a:ln>
                  </pic:spPr>
                </pic:pic>
              </a:graphicData>
            </a:graphic>
          </wp:inline>
        </w:drawing>
      </w:r>
      <w:r>
        <w:t>,</w:t>
      </w:r>
    </w:p>
    <w:p>
      <w:pPr>
        <w:adjustRightInd w:val="0"/>
        <w:ind w:firstLine="540"/>
        <w:jc w:val="both"/>
      </w:pPr>
      <w:r>
        <w:t>где:</w:t>
      </w:r>
    </w:p>
    <w:p>
      <w:pPr>
        <w:adjustRightInd w:val="0"/>
        <w:ind w:firstLine="540"/>
        <w:jc w:val="both"/>
      </w:pPr>
      <w:r>
        <w:t>M</w:t>
      </w:r>
      <w:r>
        <w:rPr>
          <w:vertAlign w:val="subscript"/>
        </w:rPr>
        <w:t>gвнси</w:t>
      </w:r>
      <w:r>
        <w:t xml:space="preserve"> - планируемое количество месяцев работы внештатного сотрудника в g-й должности;</w:t>
      </w:r>
    </w:p>
    <w:p>
      <w:pPr>
        <w:adjustRightInd w:val="0"/>
        <w:ind w:firstLine="540"/>
        <w:jc w:val="both"/>
      </w:pPr>
      <w:r>
        <w:t>P</w:t>
      </w:r>
      <w:r>
        <w:rPr>
          <w:vertAlign w:val="subscript"/>
        </w:rPr>
        <w:t>gвнси</w:t>
      </w:r>
      <w:r>
        <w:t xml:space="preserve"> - стоимость 1 месяца работы внештатного сотрудника в g-й должности;</w:t>
      </w:r>
    </w:p>
    <w:p>
      <w:pPr>
        <w:adjustRightInd w:val="0"/>
        <w:ind w:firstLine="540"/>
        <w:jc w:val="both"/>
      </w:pPr>
      <w:r>
        <w:t>t</w:t>
      </w:r>
      <w:r>
        <w:rPr>
          <w:vertAlign w:val="subscript"/>
        </w:rPr>
        <w:t>gвнси</w:t>
      </w:r>
      <w:r>
        <w:t xml:space="preserve"> - процентная ставка страховых взносов в государственные внебюджетные фонды.</w:t>
      </w:r>
    </w:p>
    <w:p>
      <w:pPr>
        <w:adjustRightInd w:val="0"/>
        <w:ind w:firstLine="540"/>
        <w:jc w:val="both"/>
      </w:pPr>
      <w:r>
        <w:t>Расчет затрат на оплату услуг внештатных сотрудников может быть произведен при условии отсутствия должности (профессии рабочего) внештатного сотрудника в штатном расписании.</w:t>
      </w:r>
    </w:p>
    <w:p>
      <w:pPr>
        <w:adjustRightInd w:val="0"/>
        <w:ind w:firstLine="540"/>
        <w:jc w:val="both"/>
      </w:pPr>
      <w:r>
        <w:t>К указанным затратам относятся затраты по договорам гражданско-правового характера, предметом которых является оказание физическим лицом услуг, связанных с содержанием имущества (за исключением коммунальных услуг).</w:t>
      </w:r>
    </w:p>
    <w:p>
      <w:pPr>
        <w:adjustRightInd w:val="0"/>
        <w:jc w:val="center"/>
        <w:outlineLvl w:val="1"/>
        <w:rPr>
          <w:b/>
          <w:bCs/>
        </w:rPr>
      </w:pPr>
      <w:r>
        <w:rPr>
          <w:b/>
          <w:bCs/>
        </w:rPr>
        <w:t>Затраты на приобретение прочих работ и услуг,</w:t>
      </w:r>
    </w:p>
    <w:p>
      <w:pPr>
        <w:adjustRightInd w:val="0"/>
        <w:jc w:val="center"/>
        <w:rPr>
          <w:b/>
          <w:bCs/>
        </w:rPr>
      </w:pPr>
      <w:r>
        <w:rPr>
          <w:b/>
          <w:bCs/>
        </w:rPr>
        <w:t>не относящиеся к затратам на услуги связи, транспортные</w:t>
      </w:r>
    </w:p>
    <w:p>
      <w:pPr>
        <w:adjustRightInd w:val="0"/>
        <w:jc w:val="center"/>
        <w:rPr>
          <w:b/>
          <w:bCs/>
        </w:rPr>
      </w:pPr>
      <w:r>
        <w:rPr>
          <w:b/>
          <w:bCs/>
        </w:rPr>
        <w:t>услуги, оплату расходов по договорам об оказании услуг,</w:t>
      </w:r>
    </w:p>
    <w:p>
      <w:pPr>
        <w:adjustRightInd w:val="0"/>
        <w:jc w:val="center"/>
        <w:rPr>
          <w:b/>
          <w:bCs/>
        </w:rPr>
      </w:pPr>
      <w:r>
        <w:rPr>
          <w:b/>
          <w:bCs/>
        </w:rPr>
        <w:t>связанных с проездом и наймом жилого помещения</w:t>
      </w:r>
    </w:p>
    <w:p>
      <w:pPr>
        <w:adjustRightInd w:val="0"/>
        <w:jc w:val="center"/>
        <w:rPr>
          <w:b/>
          <w:bCs/>
        </w:rPr>
      </w:pPr>
      <w:r>
        <w:rPr>
          <w:b/>
          <w:bCs/>
        </w:rPr>
        <w:t>в связи с командированием работников, заключаемым</w:t>
      </w:r>
    </w:p>
    <w:p>
      <w:pPr>
        <w:adjustRightInd w:val="0"/>
        <w:jc w:val="center"/>
        <w:rPr>
          <w:b/>
          <w:bCs/>
        </w:rPr>
      </w:pPr>
      <w:r>
        <w:rPr>
          <w:b/>
          <w:bCs/>
        </w:rPr>
        <w:t>со сторонними организациями, а также к затратам</w:t>
      </w:r>
    </w:p>
    <w:p>
      <w:pPr>
        <w:adjustRightInd w:val="0"/>
        <w:jc w:val="center"/>
        <w:rPr>
          <w:b/>
          <w:bCs/>
        </w:rPr>
      </w:pPr>
      <w:r>
        <w:rPr>
          <w:b/>
          <w:bCs/>
        </w:rPr>
        <w:t>на коммунальные услуги, аренду помещений и оборудования,</w:t>
      </w:r>
    </w:p>
    <w:p>
      <w:pPr>
        <w:adjustRightInd w:val="0"/>
        <w:jc w:val="center"/>
        <w:rPr>
          <w:b/>
          <w:bCs/>
        </w:rPr>
      </w:pPr>
      <w:r>
        <w:rPr>
          <w:b/>
          <w:bCs/>
        </w:rPr>
        <w:t>содержание имущества в рамках прочих затрат и затратам</w:t>
      </w:r>
    </w:p>
    <w:p>
      <w:pPr>
        <w:adjustRightInd w:val="0"/>
        <w:jc w:val="center"/>
        <w:rPr>
          <w:b/>
          <w:bCs/>
        </w:rPr>
      </w:pPr>
      <w:r>
        <w:rPr>
          <w:b/>
          <w:bCs/>
        </w:rPr>
        <w:t>на приобретение прочих работ и услуг в рамках затрат</w:t>
      </w:r>
    </w:p>
    <w:p>
      <w:pPr>
        <w:adjustRightInd w:val="0"/>
        <w:jc w:val="center"/>
        <w:rPr>
          <w:b/>
          <w:bCs/>
        </w:rPr>
      </w:pPr>
      <w:r>
        <w:rPr>
          <w:b/>
          <w:bCs/>
        </w:rPr>
        <w:t>на информационно-коммуникационные технологии</w:t>
      </w:r>
    </w:p>
    <w:p>
      <w:pPr>
        <w:adjustRightInd w:val="0"/>
        <w:ind w:firstLine="540"/>
        <w:jc w:val="both"/>
      </w:pPr>
      <w:r>
        <w:t>82. Затраты на оплату типографских работ и услуг, включая приобретение периодических печатных изданий (З</w:t>
      </w:r>
      <w:r>
        <w:rPr>
          <w:vertAlign w:val="subscript"/>
        </w:rPr>
        <w:t>т</w:t>
      </w:r>
      <w:r>
        <w:t>), определяются по формуле:</w:t>
      </w:r>
    </w:p>
    <w:p>
      <w:pPr>
        <w:adjustRightInd w:val="0"/>
        <w:jc w:val="center"/>
      </w:pPr>
      <w:r>
        <w:t>З</w:t>
      </w:r>
      <w:r>
        <w:rPr>
          <w:vertAlign w:val="subscript"/>
        </w:rPr>
        <w:t>т</w:t>
      </w:r>
      <w:r>
        <w:t xml:space="preserve"> = З</w:t>
      </w:r>
      <w:r>
        <w:rPr>
          <w:vertAlign w:val="subscript"/>
        </w:rPr>
        <w:t>ж</w:t>
      </w:r>
      <w:r>
        <w:t xml:space="preserve"> + З</w:t>
      </w:r>
      <w:r>
        <w:rPr>
          <w:vertAlign w:val="subscript"/>
        </w:rPr>
        <w:t>иу</w:t>
      </w:r>
      <w:r>
        <w:t>,</w:t>
      </w:r>
    </w:p>
    <w:p>
      <w:pPr>
        <w:adjustRightInd w:val="0"/>
        <w:ind w:firstLine="540"/>
        <w:jc w:val="both"/>
      </w:pPr>
      <w:r>
        <w:t>где:</w:t>
      </w:r>
    </w:p>
    <w:p>
      <w:pPr>
        <w:adjustRightInd w:val="0"/>
        <w:ind w:firstLine="540"/>
        <w:jc w:val="both"/>
      </w:pPr>
      <w:r>
        <w:t>З</w:t>
      </w:r>
      <w:r>
        <w:rPr>
          <w:vertAlign w:val="subscript"/>
        </w:rPr>
        <w:t>ж</w:t>
      </w:r>
      <w:r>
        <w:t xml:space="preserve"> - затраты на приобретение спецжурналов;</w:t>
      </w:r>
    </w:p>
    <w:p>
      <w:pPr>
        <w:adjustRightInd w:val="0"/>
        <w:ind w:firstLine="540"/>
        <w:jc w:val="both"/>
      </w:pPr>
      <w:r>
        <w:t>З</w:t>
      </w:r>
      <w:r>
        <w:rPr>
          <w:vertAlign w:val="subscript"/>
        </w:rPr>
        <w:t>иу</w:t>
      </w:r>
      <w:r>
        <w:t xml:space="preserve"> - затраты на приобретение информационных услуг, которые включают в себя затраты на приобретение иных периодических печатных изданий, справочной литературы, а также подачу объявлений в печатные издания.</w:t>
      </w:r>
    </w:p>
    <w:p>
      <w:pPr>
        <w:adjustRightInd w:val="0"/>
        <w:ind w:firstLine="540"/>
        <w:jc w:val="both"/>
      </w:pPr>
      <w:r>
        <w:t>Нормативы, применяемые при расчете нормативных затрат на приобретение периодических печатных изданий определяются согласно Приложению 14 к настоящим Нормативным затратам.</w:t>
      </w:r>
    </w:p>
    <w:p>
      <w:pPr>
        <w:adjustRightInd w:val="0"/>
        <w:ind w:firstLine="540"/>
        <w:jc w:val="both"/>
      </w:pPr>
      <w:r>
        <w:t>83. Затраты на оплату услуг по предоставлению покопийной печати (З</w:t>
      </w:r>
      <w:r>
        <w:rPr>
          <w:vertAlign w:val="subscript"/>
        </w:rPr>
        <w:t>пп</w:t>
      </w:r>
      <w:r>
        <w:t>) определяются по формуле:</w:t>
      </w:r>
    </w:p>
    <w:p>
      <w:pPr>
        <w:adjustRightInd w:val="0"/>
        <w:jc w:val="center"/>
      </w:pPr>
      <w:r>
        <w:rPr>
          <w:position w:val="-26"/>
        </w:rPr>
        <w:drawing>
          <wp:inline distT="0" distB="0" distL="114300" distR="114300">
            <wp:extent cx="1383030" cy="473075"/>
            <wp:effectExtent l="0" t="0" r="0" b="2540"/>
            <wp:docPr id="66" name="Изображение 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 name="Изображение 67"/>
                    <pic:cNvPicPr>
                      <a:picLocks noChangeAspect="1"/>
                    </pic:cNvPicPr>
                  </pic:nvPicPr>
                  <pic:blipFill>
                    <a:blip r:embed="rId85"/>
                    <a:stretch>
                      <a:fillRect/>
                    </a:stretch>
                  </pic:blipFill>
                  <pic:spPr>
                    <a:xfrm>
                      <a:off x="0" y="0"/>
                      <a:ext cx="1383030" cy="473075"/>
                    </a:xfrm>
                    <a:prstGeom prst="rect">
                      <a:avLst/>
                    </a:prstGeom>
                    <a:noFill/>
                    <a:ln>
                      <a:noFill/>
                    </a:ln>
                  </pic:spPr>
                </pic:pic>
              </a:graphicData>
            </a:graphic>
          </wp:inline>
        </w:drawing>
      </w:r>
    </w:p>
    <w:p>
      <w:pPr>
        <w:adjustRightInd w:val="0"/>
        <w:ind w:firstLine="540"/>
        <w:jc w:val="both"/>
      </w:pPr>
      <w:r>
        <w:t>где:</w:t>
      </w:r>
    </w:p>
    <w:p>
      <w:pPr>
        <w:adjustRightInd w:val="0"/>
        <w:ind w:firstLine="540"/>
        <w:jc w:val="both"/>
      </w:pPr>
      <w:r>
        <w:t>P</w:t>
      </w:r>
      <w:r>
        <w:rPr>
          <w:vertAlign w:val="subscript"/>
        </w:rPr>
        <w:t>i пп</w:t>
      </w:r>
      <w:r>
        <w:t xml:space="preserve"> - цена услуги покопийной печати 1 страницы i-го типа;</w:t>
      </w:r>
    </w:p>
    <w:p>
      <w:pPr>
        <w:adjustRightInd w:val="0"/>
        <w:ind w:firstLine="540"/>
        <w:jc w:val="both"/>
      </w:pPr>
      <w:r>
        <w:t>N</w:t>
      </w:r>
      <w:r>
        <w:rPr>
          <w:vertAlign w:val="subscript"/>
        </w:rPr>
        <w:t>i пп</w:t>
      </w:r>
      <w:r>
        <w:t xml:space="preserve"> - количество отпечатанных страниц i-го типа.</w:t>
      </w:r>
    </w:p>
    <w:p>
      <w:pPr>
        <w:adjustRightInd w:val="0"/>
        <w:ind w:firstLine="540"/>
        <w:jc w:val="both"/>
      </w:pPr>
      <w:r>
        <w:t>84. Затраты на приобретение спецжурналов и бланков строгой отчетности (З</w:t>
      </w:r>
      <w:r>
        <w:rPr>
          <w:vertAlign w:val="subscript"/>
        </w:rPr>
        <w:t>жбо</w:t>
      </w:r>
      <w:r>
        <w:t>) определяются по формуле:</w:t>
      </w:r>
    </w:p>
    <w:p>
      <w:pPr>
        <w:adjustRightInd w:val="0"/>
        <w:jc w:val="center"/>
      </w:pPr>
      <w:r>
        <w:rPr>
          <w:position w:val="-26"/>
        </w:rPr>
        <w:drawing>
          <wp:inline distT="0" distB="0" distL="114300" distR="114300">
            <wp:extent cx="1869440" cy="477520"/>
            <wp:effectExtent l="0" t="0" r="0" b="17780"/>
            <wp:docPr id="67" name="Изображение 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 name="Изображение 68"/>
                    <pic:cNvPicPr>
                      <a:picLocks noChangeAspect="1"/>
                    </pic:cNvPicPr>
                  </pic:nvPicPr>
                  <pic:blipFill>
                    <a:blip r:embed="rId86"/>
                    <a:stretch>
                      <a:fillRect/>
                    </a:stretch>
                  </pic:blipFill>
                  <pic:spPr>
                    <a:xfrm>
                      <a:off x="0" y="0"/>
                      <a:ext cx="1869440" cy="477520"/>
                    </a:xfrm>
                    <a:prstGeom prst="rect">
                      <a:avLst/>
                    </a:prstGeom>
                    <a:noFill/>
                    <a:ln>
                      <a:noFill/>
                    </a:ln>
                  </pic:spPr>
                </pic:pic>
              </a:graphicData>
            </a:graphic>
          </wp:inline>
        </w:drawing>
      </w:r>
      <w:r>
        <w:t>,</w:t>
      </w:r>
    </w:p>
    <w:p>
      <w:pPr>
        <w:adjustRightInd w:val="0"/>
        <w:ind w:firstLine="540"/>
        <w:jc w:val="both"/>
      </w:pPr>
      <w:r>
        <w:t>где:</w:t>
      </w:r>
    </w:p>
    <w:p>
      <w:pPr>
        <w:adjustRightInd w:val="0"/>
        <w:ind w:firstLine="540"/>
        <w:jc w:val="both"/>
      </w:pPr>
      <w:r>
        <w:t>Q</w:t>
      </w:r>
      <w:r>
        <w:rPr>
          <w:vertAlign w:val="subscript"/>
        </w:rPr>
        <w:t>i ж</w:t>
      </w:r>
      <w:r>
        <w:t xml:space="preserve"> - количество приобретаемых i-х спецжурналов;</w:t>
      </w:r>
    </w:p>
    <w:p>
      <w:pPr>
        <w:adjustRightInd w:val="0"/>
        <w:ind w:firstLine="540"/>
        <w:jc w:val="both"/>
      </w:pPr>
      <w:r>
        <w:t>P</w:t>
      </w:r>
      <w:r>
        <w:rPr>
          <w:vertAlign w:val="subscript"/>
        </w:rPr>
        <w:t>i ж</w:t>
      </w:r>
      <w:r>
        <w:t xml:space="preserve"> - цена 1 i-го спецжурнала;</w:t>
      </w:r>
    </w:p>
    <w:p>
      <w:pPr>
        <w:adjustRightInd w:val="0"/>
        <w:ind w:firstLine="540"/>
        <w:jc w:val="both"/>
      </w:pPr>
      <w:r>
        <w:t>Q</w:t>
      </w:r>
      <w:r>
        <w:rPr>
          <w:vertAlign w:val="subscript"/>
        </w:rPr>
        <w:t>бо</w:t>
      </w:r>
      <w:r>
        <w:t xml:space="preserve"> - количество приобретаемых бланков строгой отчетности;</w:t>
      </w:r>
    </w:p>
    <w:p>
      <w:pPr>
        <w:adjustRightInd w:val="0"/>
        <w:ind w:firstLine="540"/>
        <w:jc w:val="both"/>
      </w:pPr>
      <w:r>
        <w:t>P</w:t>
      </w:r>
      <w:r>
        <w:rPr>
          <w:vertAlign w:val="subscript"/>
        </w:rPr>
        <w:t>бо</w:t>
      </w:r>
      <w:r>
        <w:t xml:space="preserve"> - цена 1 бланка строгой отчетности.</w:t>
      </w:r>
    </w:p>
    <w:p>
      <w:pPr>
        <w:adjustRightInd w:val="0"/>
        <w:ind w:firstLine="540"/>
        <w:jc w:val="both"/>
      </w:pPr>
      <w:r>
        <w:t>85. Затраты на приобретение информационных услуг, которые включают в себя затраты на приобретение периодических печатных изданий, справочной литературы, а также подачу объявлений в печатные издания (З</w:t>
      </w:r>
      <w:r>
        <w:rPr>
          <w:vertAlign w:val="subscript"/>
        </w:rPr>
        <w:t>иу</w:t>
      </w:r>
      <w:r>
        <w:t>), определяются по фактическим затратам в отчетном финансовом году.</w:t>
      </w:r>
    </w:p>
    <w:p>
      <w:pPr>
        <w:adjustRightInd w:val="0"/>
        <w:ind w:firstLine="540"/>
        <w:jc w:val="both"/>
      </w:pPr>
      <w:r>
        <w:t>86. Затраты на оплату услуг внештатных сотрудников (З</w:t>
      </w:r>
      <w:r>
        <w:rPr>
          <w:vertAlign w:val="subscript"/>
        </w:rPr>
        <w:t>внсп</w:t>
      </w:r>
      <w:r>
        <w:t>) определяются по формуле:</w:t>
      </w:r>
    </w:p>
    <w:p>
      <w:pPr>
        <w:adjustRightInd w:val="0"/>
        <w:jc w:val="center"/>
      </w:pPr>
      <w:r>
        <w:rPr>
          <w:position w:val="-27"/>
        </w:rPr>
        <w:drawing>
          <wp:inline distT="0" distB="0" distL="114300" distR="114300">
            <wp:extent cx="2710180" cy="488950"/>
            <wp:effectExtent l="0" t="0" r="13970" b="5080"/>
            <wp:docPr id="68" name="Изображение 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 name="Изображение 69"/>
                    <pic:cNvPicPr>
                      <a:picLocks noChangeAspect="1"/>
                    </pic:cNvPicPr>
                  </pic:nvPicPr>
                  <pic:blipFill>
                    <a:blip r:embed="rId87"/>
                    <a:stretch>
                      <a:fillRect/>
                    </a:stretch>
                  </pic:blipFill>
                  <pic:spPr>
                    <a:xfrm>
                      <a:off x="0" y="0"/>
                      <a:ext cx="2710180" cy="488950"/>
                    </a:xfrm>
                    <a:prstGeom prst="rect">
                      <a:avLst/>
                    </a:prstGeom>
                    <a:noFill/>
                    <a:ln>
                      <a:noFill/>
                    </a:ln>
                  </pic:spPr>
                </pic:pic>
              </a:graphicData>
            </a:graphic>
          </wp:inline>
        </w:drawing>
      </w:r>
      <w:r>
        <w:t>,</w:t>
      </w:r>
    </w:p>
    <w:p>
      <w:pPr>
        <w:adjustRightInd w:val="0"/>
        <w:ind w:firstLine="540"/>
        <w:jc w:val="both"/>
      </w:pPr>
      <w:r>
        <w:t>где:</w:t>
      </w:r>
    </w:p>
    <w:p>
      <w:pPr>
        <w:adjustRightInd w:val="0"/>
        <w:ind w:firstLine="540"/>
        <w:jc w:val="both"/>
      </w:pPr>
      <w:r>
        <w:t>M</w:t>
      </w:r>
      <w:r>
        <w:rPr>
          <w:vertAlign w:val="subscript"/>
        </w:rPr>
        <w:t>jвнсп</w:t>
      </w:r>
      <w:r>
        <w:t xml:space="preserve"> - планируемое количество месяцев работы внештатного сотрудника в j-й должности;</w:t>
      </w:r>
    </w:p>
    <w:p>
      <w:pPr>
        <w:adjustRightInd w:val="0"/>
        <w:ind w:firstLine="540"/>
        <w:jc w:val="both"/>
      </w:pPr>
      <w:r>
        <w:t>P</w:t>
      </w:r>
      <w:r>
        <w:rPr>
          <w:vertAlign w:val="subscript"/>
        </w:rPr>
        <w:t>jвнсп</w:t>
      </w:r>
      <w:r>
        <w:t xml:space="preserve"> - цена 1 месяца работы внештатного сотрудника в j-й должности;</w:t>
      </w:r>
    </w:p>
    <w:p>
      <w:pPr>
        <w:adjustRightInd w:val="0"/>
        <w:ind w:firstLine="540"/>
        <w:jc w:val="both"/>
      </w:pPr>
      <w:r>
        <w:t>t</w:t>
      </w:r>
      <w:r>
        <w:rPr>
          <w:vertAlign w:val="subscript"/>
        </w:rPr>
        <w:t>jвнсп</w:t>
      </w:r>
      <w:r>
        <w:t xml:space="preserve"> - процентная ставка страховых взносов в государственные внебюджетные фонды.</w:t>
      </w:r>
    </w:p>
    <w:p>
      <w:pPr>
        <w:adjustRightInd w:val="0"/>
        <w:ind w:firstLine="540"/>
        <w:jc w:val="both"/>
      </w:pPr>
      <w:r>
        <w:t>Расчет затрат на оплату услуг внештатных сотрудников может быть произведен при условии отсутствия должности (профессии рабочего) внештатного сотрудника в штатном расписании.</w:t>
      </w:r>
    </w:p>
    <w:p>
      <w:pPr>
        <w:adjustRightInd w:val="0"/>
        <w:ind w:firstLine="540"/>
        <w:jc w:val="both"/>
      </w:pPr>
      <w:r>
        <w:t>К указанным затратам относятся затраты по договорам гражданско-правового характера, предметом которых является оказание физическим лицом работ и услуг, не относящихся к коммунальным услугам и услугам, связанным с содержанием имущества.</w:t>
      </w:r>
    </w:p>
    <w:p>
      <w:pPr>
        <w:adjustRightInd w:val="0"/>
        <w:ind w:firstLine="540"/>
        <w:jc w:val="both"/>
      </w:pPr>
      <w:r>
        <w:t>87. Затраты на проведение предрейсового и послерейсового осмотра водителей транспортных средств (З</w:t>
      </w:r>
      <w:r>
        <w:rPr>
          <w:vertAlign w:val="subscript"/>
        </w:rPr>
        <w:t>осм</w:t>
      </w:r>
      <w:r>
        <w:t>) определяются по формуле:</w:t>
      </w:r>
    </w:p>
    <w:p>
      <w:pPr>
        <w:adjustRightInd w:val="0"/>
        <w:jc w:val="center"/>
      </w:pPr>
      <w:r>
        <w:rPr>
          <w:position w:val="-26"/>
        </w:rPr>
        <w:drawing>
          <wp:inline distT="0" distB="0" distL="114300" distR="114300">
            <wp:extent cx="1844040" cy="474980"/>
            <wp:effectExtent l="0" t="0" r="0" b="1270"/>
            <wp:docPr id="69" name="Изображение 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 name="Изображение 70"/>
                    <pic:cNvPicPr>
                      <a:picLocks noChangeAspect="1"/>
                    </pic:cNvPicPr>
                  </pic:nvPicPr>
                  <pic:blipFill>
                    <a:blip r:embed="rId88"/>
                    <a:stretch>
                      <a:fillRect/>
                    </a:stretch>
                  </pic:blipFill>
                  <pic:spPr>
                    <a:xfrm>
                      <a:off x="0" y="0"/>
                      <a:ext cx="1844040" cy="474980"/>
                    </a:xfrm>
                    <a:prstGeom prst="rect">
                      <a:avLst/>
                    </a:prstGeom>
                    <a:noFill/>
                    <a:ln>
                      <a:noFill/>
                    </a:ln>
                  </pic:spPr>
                </pic:pic>
              </a:graphicData>
            </a:graphic>
          </wp:inline>
        </w:drawing>
      </w:r>
      <w:r>
        <w:t>,</w:t>
      </w:r>
    </w:p>
    <w:p>
      <w:pPr>
        <w:adjustRightInd w:val="0"/>
        <w:ind w:firstLine="540"/>
        <w:jc w:val="both"/>
      </w:pPr>
      <w:r>
        <w:t>где:</w:t>
      </w:r>
    </w:p>
    <w:p>
      <w:pPr>
        <w:adjustRightInd w:val="0"/>
        <w:ind w:firstLine="540"/>
        <w:jc w:val="both"/>
      </w:pPr>
      <w:r>
        <w:t>Q</w:t>
      </w:r>
      <w:r>
        <w:rPr>
          <w:vertAlign w:val="subscript"/>
        </w:rPr>
        <w:t>вод</w:t>
      </w:r>
      <w:r>
        <w:t xml:space="preserve"> - количество водителей;</w:t>
      </w:r>
    </w:p>
    <w:p>
      <w:pPr>
        <w:adjustRightInd w:val="0"/>
        <w:ind w:firstLine="540"/>
        <w:jc w:val="both"/>
      </w:pPr>
      <w:r>
        <w:t>P</w:t>
      </w:r>
      <w:r>
        <w:rPr>
          <w:vertAlign w:val="subscript"/>
        </w:rPr>
        <w:t>вод</w:t>
      </w:r>
      <w:r>
        <w:t xml:space="preserve"> - цена проведения 1 предрейсового и послерейсового осмотра;</w:t>
      </w:r>
    </w:p>
    <w:p>
      <w:pPr>
        <w:adjustRightInd w:val="0"/>
        <w:ind w:firstLine="540"/>
        <w:jc w:val="both"/>
      </w:pPr>
      <w:r>
        <w:t>N</w:t>
      </w:r>
      <w:r>
        <w:rPr>
          <w:vertAlign w:val="subscript"/>
        </w:rPr>
        <w:t>вод</w:t>
      </w:r>
      <w:r>
        <w:t xml:space="preserve"> - количество рабочих дней в году;</w:t>
      </w:r>
    </w:p>
    <w:p>
      <w:pPr>
        <w:adjustRightInd w:val="0"/>
        <w:ind w:firstLine="540"/>
        <w:jc w:val="both"/>
      </w:pPr>
      <w:r>
        <w:t>1,2 - поправочный коэффициент, учитывающий неявки на работу по причинам, установленным трудовым законодательством Российской Федерации (отпуск, больничный лист).</w:t>
      </w:r>
    </w:p>
    <w:p>
      <w:pPr>
        <w:adjustRightInd w:val="0"/>
        <w:ind w:firstLine="540"/>
        <w:jc w:val="both"/>
      </w:pPr>
      <w:r>
        <w:t>88. Затраты на проведение диспансеризации работников (З</w:t>
      </w:r>
      <w:r>
        <w:rPr>
          <w:vertAlign w:val="subscript"/>
        </w:rPr>
        <w:t>дисп</w:t>
      </w:r>
      <w:r>
        <w:t>) определяются по формуле:</w:t>
      </w:r>
    </w:p>
    <w:p>
      <w:pPr>
        <w:adjustRightInd w:val="0"/>
        <w:jc w:val="center"/>
      </w:pPr>
      <w:r>
        <w:t>З</w:t>
      </w:r>
      <w:r>
        <w:rPr>
          <w:vertAlign w:val="subscript"/>
        </w:rPr>
        <w:t>дисп</w:t>
      </w:r>
      <w:r>
        <w:t xml:space="preserve"> = Ч</w:t>
      </w:r>
      <w:r>
        <w:rPr>
          <w:vertAlign w:val="subscript"/>
        </w:rPr>
        <w:t>дисп</w:t>
      </w:r>
      <w:r>
        <w:t xml:space="preserve"> x P</w:t>
      </w:r>
      <w:r>
        <w:rPr>
          <w:vertAlign w:val="subscript"/>
        </w:rPr>
        <w:t>дисп</w:t>
      </w:r>
      <w:r>
        <w:t>,</w:t>
      </w:r>
    </w:p>
    <w:p>
      <w:pPr>
        <w:adjustRightInd w:val="0"/>
        <w:jc w:val="center"/>
      </w:pPr>
    </w:p>
    <w:p>
      <w:pPr>
        <w:adjustRightInd w:val="0"/>
        <w:ind w:firstLine="540"/>
        <w:jc w:val="both"/>
      </w:pPr>
      <w:r>
        <w:t>где:</w:t>
      </w:r>
    </w:p>
    <w:p>
      <w:pPr>
        <w:adjustRightInd w:val="0"/>
        <w:ind w:firstLine="540"/>
        <w:jc w:val="both"/>
      </w:pPr>
      <w:r>
        <w:t>Ч</w:t>
      </w:r>
      <w:r>
        <w:rPr>
          <w:vertAlign w:val="subscript"/>
        </w:rPr>
        <w:t>дисп</w:t>
      </w:r>
      <w:r>
        <w:t xml:space="preserve"> - численность работников, подлежащих диспансеризации;</w:t>
      </w:r>
    </w:p>
    <w:p>
      <w:pPr>
        <w:adjustRightInd w:val="0"/>
        <w:ind w:firstLine="540"/>
        <w:jc w:val="both"/>
      </w:pPr>
      <w:r>
        <w:t>P</w:t>
      </w:r>
      <w:r>
        <w:rPr>
          <w:vertAlign w:val="subscript"/>
        </w:rPr>
        <w:t>дисп</w:t>
      </w:r>
      <w:r>
        <w:t xml:space="preserve"> - цена проведения диспансеризации в расчете на 1 работника.</w:t>
      </w:r>
    </w:p>
    <w:p>
      <w:pPr>
        <w:adjustRightInd w:val="0"/>
        <w:ind w:firstLine="540"/>
        <w:jc w:val="both"/>
      </w:pPr>
      <w:r>
        <w:t>89. Затраты на оплату работ по монтажу (установке), дооборудованию и наладке оборудования (З</w:t>
      </w:r>
      <w:r>
        <w:rPr>
          <w:vertAlign w:val="subscript"/>
        </w:rPr>
        <w:t>мдн</w:t>
      </w:r>
      <w:r>
        <w:t>) определяются по формуле:</w:t>
      </w:r>
    </w:p>
    <w:p>
      <w:pPr>
        <w:adjustRightInd w:val="0"/>
        <w:jc w:val="center"/>
      </w:pPr>
      <w:r>
        <w:rPr>
          <w:position w:val="-27"/>
        </w:rPr>
        <w:drawing>
          <wp:inline distT="0" distB="0" distL="114300" distR="114300">
            <wp:extent cx="1633855" cy="494030"/>
            <wp:effectExtent l="0" t="0" r="0" b="1270"/>
            <wp:docPr id="70" name="Изображение 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 name="Изображение 71"/>
                    <pic:cNvPicPr>
                      <a:picLocks noChangeAspect="1"/>
                    </pic:cNvPicPr>
                  </pic:nvPicPr>
                  <pic:blipFill>
                    <a:blip r:embed="rId89"/>
                    <a:stretch>
                      <a:fillRect/>
                    </a:stretch>
                  </pic:blipFill>
                  <pic:spPr>
                    <a:xfrm>
                      <a:off x="0" y="0"/>
                      <a:ext cx="1633855" cy="494030"/>
                    </a:xfrm>
                    <a:prstGeom prst="rect">
                      <a:avLst/>
                    </a:prstGeom>
                    <a:noFill/>
                    <a:ln>
                      <a:noFill/>
                    </a:ln>
                  </pic:spPr>
                </pic:pic>
              </a:graphicData>
            </a:graphic>
          </wp:inline>
        </w:drawing>
      </w:r>
      <w:r>
        <w:t>,</w:t>
      </w:r>
    </w:p>
    <w:p>
      <w:pPr>
        <w:adjustRightInd w:val="0"/>
        <w:ind w:firstLine="540"/>
        <w:jc w:val="both"/>
      </w:pPr>
      <w:r>
        <w:t>где:</w:t>
      </w:r>
    </w:p>
    <w:p>
      <w:pPr>
        <w:adjustRightInd w:val="0"/>
        <w:ind w:firstLine="540"/>
        <w:jc w:val="both"/>
      </w:pPr>
      <w:r>
        <w:t>Q</w:t>
      </w:r>
      <w:r>
        <w:rPr>
          <w:vertAlign w:val="subscript"/>
        </w:rPr>
        <w:t>gмдн</w:t>
      </w:r>
      <w:r>
        <w:t xml:space="preserve"> - количество g-го оборудования, подлежащего монтажу (установке), дооборудованию и наладке;</w:t>
      </w:r>
    </w:p>
    <w:p>
      <w:pPr>
        <w:adjustRightInd w:val="0"/>
        <w:ind w:firstLine="540"/>
        <w:jc w:val="both"/>
      </w:pPr>
      <w:r>
        <w:t>P</w:t>
      </w:r>
      <w:r>
        <w:rPr>
          <w:vertAlign w:val="subscript"/>
        </w:rPr>
        <w:t>gмдн</w:t>
      </w:r>
      <w:r>
        <w:t xml:space="preserve"> - цена монтажа (установки), дооборудования и наладки g-го оборудования.</w:t>
      </w:r>
    </w:p>
    <w:p>
      <w:pPr>
        <w:adjustRightInd w:val="0"/>
        <w:ind w:firstLine="540"/>
        <w:jc w:val="both"/>
      </w:pPr>
      <w:r>
        <w:t>90. Затраты на оплату услуг вневедомственной охраны определяются по фактическим затратам в отчетном финансовом году.</w:t>
      </w:r>
    </w:p>
    <w:p>
      <w:pPr>
        <w:adjustRightInd w:val="0"/>
        <w:ind w:firstLine="540"/>
        <w:jc w:val="both"/>
      </w:pPr>
      <w:r>
        <w:t>91. Затраты на приобретение страховых полисов обязательного страхования гражданской ответственности владельцев транспортных средств в отношении каждого транспортного средства определяются как произведение предельного размера базовой ставки страхового тарифа по каждому транспортному средству и коэффициентов страховых тарифов в соответствии с порядком применения страховщиками страховых тарифов по обязательному страхованию при определении страховой премии по договору обязательного страхования, установленным Центральным банком Российской Федерации в соответствии со статьей 8 Федерального закона "Об обязательном страховании гражданской ответственности владельцев транспортных средств".</w:t>
      </w:r>
    </w:p>
    <w:p>
      <w:pPr>
        <w:adjustRightInd w:val="0"/>
        <w:ind w:firstLine="540"/>
        <w:jc w:val="both"/>
      </w:pPr>
      <w:r>
        <w:t>92. Затраты на оплату труда независимых экспертов (З</w:t>
      </w:r>
      <w:r>
        <w:rPr>
          <w:vertAlign w:val="subscript"/>
        </w:rPr>
        <w:t>нэ</w:t>
      </w:r>
      <w:r>
        <w:t>) определяются по формуле:</w:t>
      </w:r>
    </w:p>
    <w:p>
      <w:pPr>
        <w:adjustRightInd w:val="0"/>
        <w:jc w:val="center"/>
      </w:pPr>
      <w:r>
        <w:t>З</w:t>
      </w:r>
      <w:r>
        <w:rPr>
          <w:vertAlign w:val="subscript"/>
        </w:rPr>
        <w:t>нэ</w:t>
      </w:r>
      <w:r>
        <w:t xml:space="preserve"> = Q</w:t>
      </w:r>
      <w:r>
        <w:rPr>
          <w:vertAlign w:val="subscript"/>
        </w:rPr>
        <w:t>чз</w:t>
      </w:r>
      <w:r>
        <w:t xml:space="preserve"> x Q</w:t>
      </w:r>
      <w:r>
        <w:rPr>
          <w:vertAlign w:val="subscript"/>
        </w:rPr>
        <w:t>нэ</w:t>
      </w:r>
      <w:r>
        <w:t xml:space="preserve"> x S</w:t>
      </w:r>
      <w:r>
        <w:rPr>
          <w:vertAlign w:val="subscript"/>
        </w:rPr>
        <w:t>нэ</w:t>
      </w:r>
      <w:r>
        <w:t xml:space="preserve"> x (1 + k</w:t>
      </w:r>
      <w:r>
        <w:rPr>
          <w:vertAlign w:val="subscript"/>
        </w:rPr>
        <w:t>стр</w:t>
      </w:r>
      <w:r>
        <w:t>),</w:t>
      </w:r>
    </w:p>
    <w:p>
      <w:pPr>
        <w:adjustRightInd w:val="0"/>
        <w:ind w:firstLine="540"/>
        <w:jc w:val="both"/>
      </w:pPr>
      <w:r>
        <w:t>где:</w:t>
      </w:r>
    </w:p>
    <w:p>
      <w:pPr>
        <w:adjustRightInd w:val="0"/>
        <w:ind w:firstLine="540"/>
        <w:jc w:val="both"/>
      </w:pPr>
      <w:r>
        <w:t>Q</w:t>
      </w:r>
      <w:r>
        <w:rPr>
          <w:vertAlign w:val="subscript"/>
        </w:rPr>
        <w:t>чз</w:t>
      </w:r>
      <w:r>
        <w:t xml:space="preserve"> - количество часов заседаний аттестационных и конкурсных комиссий, комиссий по соблюдению требований к служебному поведению муниципальных служащих и урегулированию конфликта интересов;</w:t>
      </w:r>
    </w:p>
    <w:p>
      <w:pPr>
        <w:adjustRightInd w:val="0"/>
        <w:ind w:firstLine="540"/>
        <w:jc w:val="both"/>
      </w:pPr>
      <w:r>
        <w:t>Q</w:t>
      </w:r>
      <w:r>
        <w:rPr>
          <w:vertAlign w:val="subscript"/>
        </w:rPr>
        <w:t>нэ</w:t>
      </w:r>
      <w:r>
        <w:t xml:space="preserve"> - количество независимых экспертов, включенных в аттестационные и конкурсные комиссии, комиссии по соблюдению требований к служебному поведению муниципальных служащих и урегулированию конфликта интересов;</w:t>
      </w:r>
    </w:p>
    <w:p>
      <w:pPr>
        <w:adjustRightInd w:val="0"/>
        <w:ind w:firstLine="540"/>
        <w:jc w:val="both"/>
      </w:pPr>
      <w:r>
        <w:t>S</w:t>
      </w:r>
      <w:r>
        <w:rPr>
          <w:vertAlign w:val="subscript"/>
        </w:rPr>
        <w:t>нэ</w:t>
      </w:r>
      <w:r>
        <w:t xml:space="preserve"> - ставка почасовой оплаты труда независимых экспертов;</w:t>
      </w:r>
    </w:p>
    <w:p>
      <w:pPr>
        <w:adjustRightInd w:val="0"/>
        <w:ind w:firstLine="540"/>
        <w:jc w:val="both"/>
      </w:pPr>
      <w:r>
        <w:t>k</w:t>
      </w:r>
      <w:r>
        <w:rPr>
          <w:vertAlign w:val="subscript"/>
        </w:rPr>
        <w:t>стр</w:t>
      </w:r>
      <w:r>
        <w:t xml:space="preserve"> - процентная ставка страхового взноса в государственные внебюджетные фонды при оплате труда независимых экспертов на основании гражданско-правовых договоров.</w:t>
      </w:r>
    </w:p>
    <w:p>
      <w:pPr>
        <w:adjustRightInd w:val="0"/>
        <w:jc w:val="center"/>
        <w:outlineLvl w:val="1"/>
        <w:rPr>
          <w:b/>
          <w:bCs/>
        </w:rPr>
      </w:pPr>
      <w:r>
        <w:rPr>
          <w:b/>
          <w:bCs/>
        </w:rPr>
        <w:t>Затраты на приобретение основных средств, не отнесенные</w:t>
      </w:r>
    </w:p>
    <w:p>
      <w:pPr>
        <w:adjustRightInd w:val="0"/>
        <w:jc w:val="center"/>
        <w:rPr>
          <w:b/>
          <w:bCs/>
        </w:rPr>
      </w:pPr>
      <w:r>
        <w:rPr>
          <w:b/>
          <w:bCs/>
        </w:rPr>
        <w:t>к затратам на приобретение основных средств в рамках затрат</w:t>
      </w:r>
    </w:p>
    <w:p>
      <w:pPr>
        <w:adjustRightInd w:val="0"/>
        <w:jc w:val="center"/>
        <w:rPr>
          <w:b/>
          <w:bCs/>
        </w:rPr>
      </w:pPr>
      <w:r>
        <w:rPr>
          <w:b/>
          <w:bCs/>
        </w:rPr>
        <w:t>на информационно-коммуникационные технологии</w:t>
      </w:r>
    </w:p>
    <w:p>
      <w:pPr>
        <w:adjustRightInd w:val="0"/>
        <w:ind w:firstLine="540"/>
        <w:jc w:val="both"/>
      </w:pPr>
      <w:r>
        <w:t>93. Затраты на приобретение основных средств, не отнесенные к затратам на приобретение основных средств в рамках затрат на информационно-коммуникационные технологии (</w:t>
      </w:r>
      <w:r>
        <w:rPr>
          <w:position w:val="-9"/>
        </w:rPr>
        <w:drawing>
          <wp:inline distT="0" distB="0" distL="114300" distR="114300">
            <wp:extent cx="265430" cy="265430"/>
            <wp:effectExtent l="0" t="0" r="0" b="1270"/>
            <wp:docPr id="71" name="Изображение 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 name="Изображение 72"/>
                    <pic:cNvPicPr>
                      <a:picLocks noChangeAspect="1"/>
                    </pic:cNvPicPr>
                  </pic:nvPicPr>
                  <pic:blipFill>
                    <a:blip r:embed="rId90"/>
                    <a:stretch>
                      <a:fillRect/>
                    </a:stretch>
                  </pic:blipFill>
                  <pic:spPr>
                    <a:xfrm>
                      <a:off x="0" y="0"/>
                      <a:ext cx="265430" cy="265430"/>
                    </a:xfrm>
                    <a:prstGeom prst="rect">
                      <a:avLst/>
                    </a:prstGeom>
                    <a:noFill/>
                    <a:ln>
                      <a:noFill/>
                    </a:ln>
                  </pic:spPr>
                </pic:pic>
              </a:graphicData>
            </a:graphic>
          </wp:inline>
        </w:drawing>
      </w:r>
      <w:r>
        <w:t>), определяются по формуле:</w:t>
      </w:r>
    </w:p>
    <w:p>
      <w:pPr>
        <w:adjustRightInd w:val="0"/>
        <w:jc w:val="center"/>
      </w:pPr>
      <w:r>
        <w:rPr>
          <w:position w:val="-9"/>
        </w:rPr>
        <w:drawing>
          <wp:inline distT="0" distB="0" distL="114300" distR="114300">
            <wp:extent cx="1452245" cy="265430"/>
            <wp:effectExtent l="0" t="0" r="14605" b="1270"/>
            <wp:docPr id="72" name="Изображение 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 name="Изображение 84"/>
                    <pic:cNvPicPr>
                      <a:picLocks noChangeAspect="1"/>
                    </pic:cNvPicPr>
                  </pic:nvPicPr>
                  <pic:blipFill>
                    <a:blip r:embed="rId91"/>
                    <a:stretch>
                      <a:fillRect/>
                    </a:stretch>
                  </pic:blipFill>
                  <pic:spPr>
                    <a:xfrm>
                      <a:off x="0" y="0"/>
                      <a:ext cx="1452245" cy="265430"/>
                    </a:xfrm>
                    <a:prstGeom prst="rect">
                      <a:avLst/>
                    </a:prstGeom>
                    <a:noFill/>
                    <a:ln>
                      <a:noFill/>
                    </a:ln>
                  </pic:spPr>
                </pic:pic>
              </a:graphicData>
            </a:graphic>
          </wp:inline>
        </w:drawing>
      </w:r>
      <w:r>
        <w:t>,</w:t>
      </w:r>
    </w:p>
    <w:p>
      <w:pPr>
        <w:adjustRightInd w:val="0"/>
        <w:ind w:firstLine="540"/>
        <w:jc w:val="both"/>
      </w:pPr>
      <w:r>
        <w:t>где:</w:t>
      </w:r>
    </w:p>
    <w:p>
      <w:pPr>
        <w:adjustRightInd w:val="0"/>
        <w:ind w:firstLine="540"/>
        <w:jc w:val="both"/>
      </w:pPr>
      <w:r>
        <w:t>З</w:t>
      </w:r>
      <w:r>
        <w:rPr>
          <w:vertAlign w:val="subscript"/>
        </w:rPr>
        <w:t>ам</w:t>
      </w:r>
      <w:r>
        <w:t xml:space="preserve"> - затраты на приобретение транспортных средств;</w:t>
      </w:r>
    </w:p>
    <w:p>
      <w:pPr>
        <w:adjustRightInd w:val="0"/>
        <w:ind w:firstLine="540"/>
        <w:jc w:val="both"/>
      </w:pPr>
      <w:r>
        <w:t>З</w:t>
      </w:r>
      <w:r>
        <w:rPr>
          <w:vertAlign w:val="subscript"/>
        </w:rPr>
        <w:t>пмеб</w:t>
      </w:r>
      <w:r>
        <w:t xml:space="preserve"> - затраты на приобретение мебели;</w:t>
      </w:r>
    </w:p>
    <w:p>
      <w:pPr>
        <w:adjustRightInd w:val="0"/>
        <w:ind w:firstLine="540"/>
        <w:jc w:val="both"/>
      </w:pPr>
      <w:r>
        <w:t>З</w:t>
      </w:r>
      <w:r>
        <w:rPr>
          <w:vertAlign w:val="subscript"/>
        </w:rPr>
        <w:t>ск</w:t>
      </w:r>
      <w:r>
        <w:t xml:space="preserve"> - затраты на приобретение систем кондиционирования.</w:t>
      </w:r>
    </w:p>
    <w:p>
      <w:pPr>
        <w:adjustRightInd w:val="0"/>
        <w:ind w:firstLine="540"/>
        <w:jc w:val="both"/>
      </w:pPr>
      <w:r>
        <w:t>94. Затраты на приобретение транспортных средств (З</w:t>
      </w:r>
      <w:r>
        <w:rPr>
          <w:vertAlign w:val="subscript"/>
        </w:rPr>
        <w:t>ам</w:t>
      </w:r>
      <w:r>
        <w:t>) определяются по формуле:</w:t>
      </w:r>
    </w:p>
    <w:p>
      <w:pPr>
        <w:adjustRightInd w:val="0"/>
        <w:jc w:val="center"/>
      </w:pPr>
      <w:r>
        <w:rPr>
          <w:position w:val="-27"/>
        </w:rPr>
        <w:drawing>
          <wp:inline distT="0" distB="0" distL="114300" distR="114300">
            <wp:extent cx="1414780" cy="490220"/>
            <wp:effectExtent l="0" t="0" r="0" b="4445"/>
            <wp:docPr id="73" name="Изображение 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 name="Изображение 73"/>
                    <pic:cNvPicPr>
                      <a:picLocks noChangeAspect="1"/>
                    </pic:cNvPicPr>
                  </pic:nvPicPr>
                  <pic:blipFill>
                    <a:blip r:embed="rId92"/>
                    <a:stretch>
                      <a:fillRect/>
                    </a:stretch>
                  </pic:blipFill>
                  <pic:spPr>
                    <a:xfrm>
                      <a:off x="0" y="0"/>
                      <a:ext cx="1414780" cy="490220"/>
                    </a:xfrm>
                    <a:prstGeom prst="rect">
                      <a:avLst/>
                    </a:prstGeom>
                    <a:noFill/>
                    <a:ln>
                      <a:noFill/>
                    </a:ln>
                  </pic:spPr>
                </pic:pic>
              </a:graphicData>
            </a:graphic>
          </wp:inline>
        </w:drawing>
      </w:r>
      <w:r>
        <w:t>,</w:t>
      </w:r>
    </w:p>
    <w:p>
      <w:pPr>
        <w:adjustRightInd w:val="0"/>
        <w:ind w:firstLine="540"/>
        <w:jc w:val="both"/>
      </w:pPr>
      <w:r>
        <w:t>где:</w:t>
      </w:r>
    </w:p>
    <w:p>
      <w:pPr>
        <w:adjustRightInd w:val="0"/>
        <w:ind w:firstLine="540"/>
        <w:jc w:val="both"/>
      </w:pPr>
      <w:r>
        <w:t>Q</w:t>
      </w:r>
      <w:r>
        <w:rPr>
          <w:vertAlign w:val="subscript"/>
        </w:rPr>
        <w:t>iам</w:t>
      </w:r>
      <w:r>
        <w:t xml:space="preserve"> - количество i-х транспортных средств;</w:t>
      </w:r>
    </w:p>
    <w:p>
      <w:pPr>
        <w:adjustRightInd w:val="0"/>
        <w:ind w:firstLine="540"/>
        <w:jc w:val="both"/>
      </w:pPr>
      <w:r>
        <w:t>P</w:t>
      </w:r>
      <w:r>
        <w:rPr>
          <w:vertAlign w:val="subscript"/>
        </w:rPr>
        <w:t>iам</w:t>
      </w:r>
      <w:r>
        <w:t xml:space="preserve"> - цена приобретения i-го транспортного средства;</w:t>
      </w:r>
    </w:p>
    <w:p>
      <w:pPr>
        <w:adjustRightInd w:val="0"/>
        <w:ind w:firstLine="540"/>
        <w:jc w:val="both"/>
      </w:pPr>
      <w:r>
        <w:t>95. Затраты на приобретение мебели (З</w:t>
      </w:r>
      <w:r>
        <w:rPr>
          <w:vertAlign w:val="subscript"/>
        </w:rPr>
        <w:t>пмеб</w:t>
      </w:r>
      <w:r>
        <w:t>) определяются по формуле:</w:t>
      </w:r>
    </w:p>
    <w:p>
      <w:pPr>
        <w:adjustRightInd w:val="0"/>
        <w:jc w:val="center"/>
      </w:pPr>
      <w:r>
        <w:rPr>
          <w:position w:val="-26"/>
        </w:rPr>
        <w:drawing>
          <wp:inline distT="0" distB="0" distL="114300" distR="114300">
            <wp:extent cx="1718310" cy="474980"/>
            <wp:effectExtent l="0" t="0" r="0" b="1270"/>
            <wp:docPr id="74" name="Изображение 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 name="Изображение 74"/>
                    <pic:cNvPicPr>
                      <a:picLocks noChangeAspect="1"/>
                    </pic:cNvPicPr>
                  </pic:nvPicPr>
                  <pic:blipFill>
                    <a:blip r:embed="rId93"/>
                    <a:stretch>
                      <a:fillRect/>
                    </a:stretch>
                  </pic:blipFill>
                  <pic:spPr>
                    <a:xfrm>
                      <a:off x="0" y="0"/>
                      <a:ext cx="1718310" cy="474980"/>
                    </a:xfrm>
                    <a:prstGeom prst="rect">
                      <a:avLst/>
                    </a:prstGeom>
                    <a:noFill/>
                    <a:ln>
                      <a:noFill/>
                    </a:ln>
                  </pic:spPr>
                </pic:pic>
              </a:graphicData>
            </a:graphic>
          </wp:inline>
        </w:drawing>
      </w:r>
      <w:r>
        <w:t>,</w:t>
      </w:r>
    </w:p>
    <w:p>
      <w:pPr>
        <w:adjustRightInd w:val="0"/>
        <w:ind w:firstLine="540"/>
        <w:jc w:val="both"/>
      </w:pPr>
      <w:r>
        <w:t>где:</w:t>
      </w:r>
    </w:p>
    <w:p>
      <w:pPr>
        <w:adjustRightInd w:val="0"/>
        <w:ind w:firstLine="540"/>
        <w:jc w:val="both"/>
      </w:pPr>
      <w:r>
        <w:t>Q</w:t>
      </w:r>
      <w:r>
        <w:rPr>
          <w:vertAlign w:val="subscript"/>
        </w:rPr>
        <w:t>iпмеб</w:t>
      </w:r>
      <w:r>
        <w:t xml:space="preserve"> - количество i-х предметов мебели;</w:t>
      </w:r>
    </w:p>
    <w:p>
      <w:pPr>
        <w:adjustRightInd w:val="0"/>
        <w:ind w:firstLine="540"/>
        <w:jc w:val="both"/>
      </w:pPr>
      <w:r>
        <w:t>P</w:t>
      </w:r>
      <w:r>
        <w:rPr>
          <w:vertAlign w:val="subscript"/>
        </w:rPr>
        <w:t>iпмеб</w:t>
      </w:r>
      <w:r>
        <w:t xml:space="preserve"> - цена i-го предмета мебели.</w:t>
      </w:r>
    </w:p>
    <w:p>
      <w:pPr>
        <w:adjustRightInd w:val="0"/>
        <w:ind w:firstLine="540"/>
        <w:jc w:val="both"/>
      </w:pPr>
      <w:r>
        <w:t>Нормативы, применяемые при расчете нормативных затрат на приобретение мебели определяются согласно Приложениям 15, 29 к настоящим Нормативным затратам</w:t>
      </w:r>
    </w:p>
    <w:p>
      <w:pPr>
        <w:adjustRightInd w:val="0"/>
        <w:ind w:firstLine="540"/>
        <w:jc w:val="both"/>
      </w:pPr>
      <w:r>
        <w:t>96. Затраты на приобретение систем кондиционирования (З</w:t>
      </w:r>
      <w:r>
        <w:rPr>
          <w:vertAlign w:val="subscript"/>
        </w:rPr>
        <w:t>ск</w:t>
      </w:r>
      <w:r>
        <w:t>) определяются по формуле:</w:t>
      </w:r>
    </w:p>
    <w:p>
      <w:pPr>
        <w:adjustRightInd w:val="0"/>
        <w:jc w:val="center"/>
      </w:pPr>
      <w:r>
        <w:rPr>
          <w:position w:val="-26"/>
        </w:rPr>
        <w:drawing>
          <wp:inline distT="0" distB="0" distL="114300" distR="114300">
            <wp:extent cx="1284605" cy="474980"/>
            <wp:effectExtent l="0" t="0" r="0" b="1270"/>
            <wp:docPr id="75" name="Изображение 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 name="Изображение 75"/>
                    <pic:cNvPicPr>
                      <a:picLocks noChangeAspect="1"/>
                    </pic:cNvPicPr>
                  </pic:nvPicPr>
                  <pic:blipFill>
                    <a:blip r:embed="rId94"/>
                    <a:stretch>
                      <a:fillRect/>
                    </a:stretch>
                  </pic:blipFill>
                  <pic:spPr>
                    <a:xfrm>
                      <a:off x="0" y="0"/>
                      <a:ext cx="1284605" cy="474980"/>
                    </a:xfrm>
                    <a:prstGeom prst="rect">
                      <a:avLst/>
                    </a:prstGeom>
                    <a:noFill/>
                    <a:ln>
                      <a:noFill/>
                    </a:ln>
                  </pic:spPr>
                </pic:pic>
              </a:graphicData>
            </a:graphic>
          </wp:inline>
        </w:drawing>
      </w:r>
      <w:r>
        <w:t>,</w:t>
      </w:r>
    </w:p>
    <w:p>
      <w:pPr>
        <w:adjustRightInd w:val="0"/>
        <w:ind w:firstLine="540"/>
        <w:jc w:val="both"/>
      </w:pPr>
      <w:r>
        <w:t>где:</w:t>
      </w:r>
    </w:p>
    <w:p>
      <w:pPr>
        <w:adjustRightInd w:val="0"/>
        <w:ind w:firstLine="540"/>
        <w:jc w:val="both"/>
      </w:pPr>
      <w:r>
        <w:t>Q</w:t>
      </w:r>
      <w:r>
        <w:rPr>
          <w:vertAlign w:val="subscript"/>
        </w:rPr>
        <w:t>iс</w:t>
      </w:r>
      <w:r>
        <w:t xml:space="preserve"> - количество i-х систем кондиционирования;</w:t>
      </w:r>
    </w:p>
    <w:p>
      <w:pPr>
        <w:adjustRightInd w:val="0"/>
        <w:ind w:firstLine="540"/>
        <w:jc w:val="both"/>
      </w:pPr>
      <w:r>
        <w:t>P</w:t>
      </w:r>
      <w:r>
        <w:rPr>
          <w:vertAlign w:val="subscript"/>
        </w:rPr>
        <w:t>iс</w:t>
      </w:r>
      <w:r>
        <w:t xml:space="preserve"> - цена 1-й системы кондиционирования.</w:t>
      </w:r>
    </w:p>
    <w:p>
      <w:pPr>
        <w:adjustRightInd w:val="0"/>
        <w:ind w:firstLine="540"/>
        <w:jc w:val="both"/>
      </w:pPr>
      <w:r>
        <w:t>Нормативы, применяемые при расчете нормативных затрат на приобретение систем кондиционирования определяются согласно Приложениям 16, 30 к настоящим Нормативным затратам</w:t>
      </w:r>
    </w:p>
    <w:p>
      <w:pPr>
        <w:adjustRightInd w:val="0"/>
        <w:jc w:val="center"/>
        <w:outlineLvl w:val="1"/>
        <w:rPr>
          <w:b/>
          <w:bCs/>
        </w:rPr>
      </w:pPr>
      <w:r>
        <w:rPr>
          <w:b/>
          <w:bCs/>
        </w:rPr>
        <w:t>Затраты на приобретение материальных запасов, не отнесенные</w:t>
      </w:r>
    </w:p>
    <w:p>
      <w:pPr>
        <w:adjustRightInd w:val="0"/>
        <w:jc w:val="center"/>
        <w:rPr>
          <w:b/>
          <w:bCs/>
        </w:rPr>
      </w:pPr>
      <w:r>
        <w:rPr>
          <w:b/>
          <w:bCs/>
        </w:rPr>
        <w:t>к затратам на приобретение материальных запасов в рамках</w:t>
      </w:r>
    </w:p>
    <w:p>
      <w:pPr>
        <w:adjustRightInd w:val="0"/>
        <w:jc w:val="center"/>
        <w:rPr>
          <w:b/>
          <w:bCs/>
        </w:rPr>
      </w:pPr>
      <w:r>
        <w:rPr>
          <w:b/>
          <w:bCs/>
        </w:rPr>
        <w:t>затрат на информационно-коммуникационные технологии</w:t>
      </w:r>
    </w:p>
    <w:p>
      <w:pPr>
        <w:adjustRightInd w:val="0"/>
        <w:ind w:firstLine="540"/>
        <w:jc w:val="both"/>
      </w:pPr>
      <w:r>
        <w:t>97. Затраты на приобретение материальных запасов, не отнесенные к затратам на приобретение материальных запасов в рамках затрат на информационно-коммуникационные технологии (</w:t>
      </w:r>
      <w:r>
        <w:rPr>
          <w:position w:val="-9"/>
        </w:rPr>
        <w:drawing>
          <wp:inline distT="0" distB="0" distL="114300" distR="114300">
            <wp:extent cx="265430" cy="265430"/>
            <wp:effectExtent l="0" t="0" r="1270" b="1270"/>
            <wp:docPr id="76" name="Изображение 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 name="Изображение 76"/>
                    <pic:cNvPicPr>
                      <a:picLocks noChangeAspect="1"/>
                    </pic:cNvPicPr>
                  </pic:nvPicPr>
                  <pic:blipFill>
                    <a:blip r:embed="rId95"/>
                    <a:stretch>
                      <a:fillRect/>
                    </a:stretch>
                  </pic:blipFill>
                  <pic:spPr>
                    <a:xfrm>
                      <a:off x="0" y="0"/>
                      <a:ext cx="265430" cy="265430"/>
                    </a:xfrm>
                    <a:prstGeom prst="rect">
                      <a:avLst/>
                    </a:prstGeom>
                    <a:noFill/>
                    <a:ln>
                      <a:noFill/>
                    </a:ln>
                  </pic:spPr>
                </pic:pic>
              </a:graphicData>
            </a:graphic>
          </wp:inline>
        </w:drawing>
      </w:r>
      <w:r>
        <w:t>), определяются по формуле:</w:t>
      </w:r>
    </w:p>
    <w:p>
      <w:pPr>
        <w:adjustRightInd w:val="0"/>
        <w:jc w:val="center"/>
      </w:pPr>
      <w:r>
        <w:rPr>
          <w:position w:val="-9"/>
        </w:rPr>
        <w:drawing>
          <wp:inline distT="0" distB="0" distL="114300" distR="114300">
            <wp:extent cx="2682240" cy="265430"/>
            <wp:effectExtent l="0" t="0" r="3810" b="1270"/>
            <wp:docPr id="77" name="Изображение 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7" name="Изображение 85"/>
                    <pic:cNvPicPr>
                      <a:picLocks noChangeAspect="1"/>
                    </pic:cNvPicPr>
                  </pic:nvPicPr>
                  <pic:blipFill>
                    <a:blip r:embed="rId96"/>
                    <a:stretch>
                      <a:fillRect/>
                    </a:stretch>
                  </pic:blipFill>
                  <pic:spPr>
                    <a:xfrm>
                      <a:off x="0" y="0"/>
                      <a:ext cx="2682240" cy="265430"/>
                    </a:xfrm>
                    <a:prstGeom prst="rect">
                      <a:avLst/>
                    </a:prstGeom>
                    <a:noFill/>
                    <a:ln>
                      <a:noFill/>
                    </a:ln>
                  </pic:spPr>
                </pic:pic>
              </a:graphicData>
            </a:graphic>
          </wp:inline>
        </w:drawing>
      </w:r>
      <w:r>
        <w:t>,</w:t>
      </w:r>
    </w:p>
    <w:p>
      <w:pPr>
        <w:adjustRightInd w:val="0"/>
        <w:ind w:firstLine="540"/>
        <w:jc w:val="both"/>
      </w:pPr>
      <w:r>
        <w:t>где:</w:t>
      </w:r>
    </w:p>
    <w:p>
      <w:pPr>
        <w:adjustRightInd w:val="0"/>
        <w:ind w:firstLine="540"/>
        <w:jc w:val="both"/>
      </w:pPr>
      <w:r>
        <w:t>З</w:t>
      </w:r>
      <w:r>
        <w:rPr>
          <w:vertAlign w:val="subscript"/>
        </w:rPr>
        <w:t>бл</w:t>
      </w:r>
      <w:r>
        <w:t xml:space="preserve"> - затраты на приобретение бланочной и иной типографской продукции;</w:t>
      </w:r>
    </w:p>
    <w:p>
      <w:pPr>
        <w:adjustRightInd w:val="0"/>
        <w:ind w:firstLine="540"/>
        <w:jc w:val="both"/>
      </w:pPr>
      <w:r>
        <w:t>З</w:t>
      </w:r>
      <w:r>
        <w:rPr>
          <w:vertAlign w:val="subscript"/>
        </w:rPr>
        <w:t>канц</w:t>
      </w:r>
      <w:r>
        <w:t xml:space="preserve"> - затраты на приобретение канцелярских принадлежностей;</w:t>
      </w:r>
    </w:p>
    <w:p>
      <w:pPr>
        <w:adjustRightInd w:val="0"/>
        <w:ind w:firstLine="540"/>
        <w:jc w:val="both"/>
      </w:pPr>
      <w:r>
        <w:t>З</w:t>
      </w:r>
      <w:r>
        <w:rPr>
          <w:vertAlign w:val="subscript"/>
        </w:rPr>
        <w:t>хп</w:t>
      </w:r>
      <w:r>
        <w:t xml:space="preserve"> - затраты на приобретение хозяйственных товаров и принадлежностей;</w:t>
      </w:r>
    </w:p>
    <w:p>
      <w:pPr>
        <w:adjustRightInd w:val="0"/>
        <w:ind w:firstLine="540"/>
        <w:jc w:val="both"/>
      </w:pPr>
      <w:r>
        <w:t>З</w:t>
      </w:r>
      <w:r>
        <w:rPr>
          <w:vertAlign w:val="subscript"/>
        </w:rPr>
        <w:t>гсм</w:t>
      </w:r>
      <w:r>
        <w:t xml:space="preserve"> - затраты на приобретение горюче-смазочных материалов;</w:t>
      </w:r>
    </w:p>
    <w:p>
      <w:pPr>
        <w:adjustRightInd w:val="0"/>
        <w:ind w:firstLine="540"/>
        <w:jc w:val="both"/>
      </w:pPr>
      <w:r>
        <w:t>З</w:t>
      </w:r>
      <w:r>
        <w:rPr>
          <w:vertAlign w:val="subscript"/>
        </w:rPr>
        <w:t>зпа</w:t>
      </w:r>
      <w:r>
        <w:t xml:space="preserve"> - затраты на приобретение запасных частей для транспортных средств;</w:t>
      </w:r>
    </w:p>
    <w:p>
      <w:pPr>
        <w:adjustRightInd w:val="0"/>
        <w:ind w:firstLine="540"/>
        <w:jc w:val="both"/>
      </w:pPr>
      <w:r>
        <w:t>З</w:t>
      </w:r>
      <w:r>
        <w:rPr>
          <w:vertAlign w:val="subscript"/>
        </w:rPr>
        <w:t>мзго</w:t>
      </w:r>
      <w:r>
        <w:t xml:space="preserve"> - затраты на приобретение материальных запасов для нужд гражданской обороны.</w:t>
      </w:r>
    </w:p>
    <w:p>
      <w:pPr>
        <w:adjustRightInd w:val="0"/>
        <w:ind w:firstLine="540"/>
        <w:jc w:val="both"/>
      </w:pPr>
      <w:r>
        <w:t>98. Затраты на приобретение бланочной продукции (З</w:t>
      </w:r>
      <w:r>
        <w:rPr>
          <w:vertAlign w:val="subscript"/>
        </w:rPr>
        <w:t>бл</w:t>
      </w:r>
      <w:r>
        <w:t>) определяются по формуле:</w:t>
      </w:r>
    </w:p>
    <w:p>
      <w:pPr>
        <w:adjustRightInd w:val="0"/>
        <w:jc w:val="center"/>
      </w:pPr>
      <w:r>
        <w:rPr>
          <w:position w:val="-28"/>
        </w:rPr>
        <w:drawing>
          <wp:inline distT="0" distB="0" distL="114300" distR="114300">
            <wp:extent cx="2472690" cy="497205"/>
            <wp:effectExtent l="0" t="0" r="0" b="17145"/>
            <wp:docPr id="78" name="Изображение 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 name="Изображение 77"/>
                    <pic:cNvPicPr>
                      <a:picLocks noChangeAspect="1"/>
                    </pic:cNvPicPr>
                  </pic:nvPicPr>
                  <pic:blipFill>
                    <a:blip r:embed="rId97"/>
                    <a:stretch>
                      <a:fillRect/>
                    </a:stretch>
                  </pic:blipFill>
                  <pic:spPr>
                    <a:xfrm>
                      <a:off x="0" y="0"/>
                      <a:ext cx="2472690" cy="497205"/>
                    </a:xfrm>
                    <a:prstGeom prst="rect">
                      <a:avLst/>
                    </a:prstGeom>
                    <a:noFill/>
                    <a:ln>
                      <a:noFill/>
                    </a:ln>
                  </pic:spPr>
                </pic:pic>
              </a:graphicData>
            </a:graphic>
          </wp:inline>
        </w:drawing>
      </w:r>
      <w:r>
        <w:t>,</w:t>
      </w:r>
    </w:p>
    <w:p>
      <w:pPr>
        <w:adjustRightInd w:val="0"/>
        <w:ind w:firstLine="540"/>
        <w:jc w:val="both"/>
      </w:pPr>
      <w:r>
        <w:t>где:</w:t>
      </w:r>
    </w:p>
    <w:p>
      <w:pPr>
        <w:adjustRightInd w:val="0"/>
        <w:ind w:firstLine="540"/>
        <w:jc w:val="both"/>
      </w:pPr>
      <w:r>
        <w:t>Q</w:t>
      </w:r>
      <w:r>
        <w:rPr>
          <w:vertAlign w:val="subscript"/>
        </w:rPr>
        <w:t>iб</w:t>
      </w:r>
      <w:r>
        <w:t xml:space="preserve"> - количество бланочной продукции;</w:t>
      </w:r>
    </w:p>
    <w:p>
      <w:pPr>
        <w:adjustRightInd w:val="0"/>
        <w:ind w:firstLine="540"/>
        <w:jc w:val="both"/>
      </w:pPr>
      <w:r>
        <w:t>P</w:t>
      </w:r>
      <w:r>
        <w:rPr>
          <w:vertAlign w:val="subscript"/>
        </w:rPr>
        <w:t>iб</w:t>
      </w:r>
      <w:r>
        <w:t xml:space="preserve"> - цена 1 бланка по i-му тиражу;</w:t>
      </w:r>
    </w:p>
    <w:p>
      <w:pPr>
        <w:adjustRightInd w:val="0"/>
        <w:ind w:firstLine="540"/>
        <w:jc w:val="both"/>
      </w:pPr>
      <w:r>
        <w:t>Q</w:t>
      </w:r>
      <w:r>
        <w:rPr>
          <w:vertAlign w:val="subscript"/>
        </w:rPr>
        <w:t>jпп</w:t>
      </w:r>
      <w:r>
        <w:t xml:space="preserve"> - количество прочей продукции, изготовляемой типографией;</w:t>
      </w:r>
    </w:p>
    <w:p>
      <w:pPr>
        <w:adjustRightInd w:val="0"/>
        <w:ind w:firstLine="540"/>
        <w:jc w:val="both"/>
      </w:pPr>
      <w:r>
        <w:t>P</w:t>
      </w:r>
      <w:r>
        <w:rPr>
          <w:vertAlign w:val="subscript"/>
        </w:rPr>
        <w:t>jпп</w:t>
      </w:r>
      <w:r>
        <w:t xml:space="preserve"> - цена 1 единицы прочей продукции, изготовляемой типографией, по j-му тиражу.</w:t>
      </w:r>
    </w:p>
    <w:p>
      <w:pPr>
        <w:adjustRightInd w:val="0"/>
        <w:ind w:firstLine="540"/>
        <w:jc w:val="both"/>
      </w:pPr>
      <w:r>
        <w:t>99. Затраты на приобретение канцелярских принадлежностей (З</w:t>
      </w:r>
      <w:r>
        <w:rPr>
          <w:vertAlign w:val="subscript"/>
        </w:rPr>
        <w:t>канц</w:t>
      </w:r>
      <w:r>
        <w:t>) определяются по формуле:</w:t>
      </w:r>
    </w:p>
    <w:p>
      <w:pPr>
        <w:adjustRightInd w:val="0"/>
        <w:jc w:val="center"/>
      </w:pPr>
      <w:r>
        <w:rPr>
          <w:position w:val="-26"/>
        </w:rPr>
        <w:drawing>
          <wp:inline distT="0" distB="0" distL="114300" distR="114300">
            <wp:extent cx="2165350" cy="474980"/>
            <wp:effectExtent l="0" t="0" r="0" b="1270"/>
            <wp:docPr id="79" name="Изображение 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 name="Изображение 78"/>
                    <pic:cNvPicPr>
                      <a:picLocks noChangeAspect="1"/>
                    </pic:cNvPicPr>
                  </pic:nvPicPr>
                  <pic:blipFill>
                    <a:blip r:embed="rId98"/>
                    <a:stretch>
                      <a:fillRect/>
                    </a:stretch>
                  </pic:blipFill>
                  <pic:spPr>
                    <a:xfrm>
                      <a:off x="0" y="0"/>
                      <a:ext cx="2165350" cy="474980"/>
                    </a:xfrm>
                    <a:prstGeom prst="rect">
                      <a:avLst/>
                    </a:prstGeom>
                    <a:noFill/>
                    <a:ln>
                      <a:noFill/>
                    </a:ln>
                  </pic:spPr>
                </pic:pic>
              </a:graphicData>
            </a:graphic>
          </wp:inline>
        </w:drawing>
      </w:r>
      <w:r>
        <w:t>,</w:t>
      </w:r>
    </w:p>
    <w:p>
      <w:pPr>
        <w:adjustRightInd w:val="0"/>
        <w:ind w:firstLine="540"/>
        <w:jc w:val="both"/>
      </w:pPr>
      <w:r>
        <w:t>где:</w:t>
      </w:r>
    </w:p>
    <w:p>
      <w:pPr>
        <w:adjustRightInd w:val="0"/>
        <w:ind w:firstLine="540"/>
        <w:jc w:val="both"/>
      </w:pPr>
      <w:r>
        <w:t>N</w:t>
      </w:r>
      <w:r>
        <w:rPr>
          <w:vertAlign w:val="subscript"/>
        </w:rPr>
        <w:t>iканц</w:t>
      </w:r>
      <w:r>
        <w:t xml:space="preserve"> - количество i-го предмета канцелярских принадлежностей;</w:t>
      </w:r>
    </w:p>
    <w:p>
      <w:pPr>
        <w:adjustRightInd w:val="0"/>
        <w:ind w:firstLine="540"/>
        <w:jc w:val="both"/>
      </w:pPr>
      <w:r>
        <w:t>Ч</w:t>
      </w:r>
      <w:r>
        <w:rPr>
          <w:vertAlign w:val="subscript"/>
        </w:rPr>
        <w:t>оп</w:t>
      </w:r>
      <w:r>
        <w:t xml:space="preserve"> - расчетная численность основных работников, определяемая в соответствии с пунктами 17 - 22 Общих правил определения нормативных затрат;</w:t>
      </w:r>
    </w:p>
    <w:p>
      <w:pPr>
        <w:adjustRightInd w:val="0"/>
        <w:ind w:firstLine="540"/>
        <w:jc w:val="both"/>
      </w:pPr>
      <w:r>
        <w:t>P</w:t>
      </w:r>
      <w:r>
        <w:rPr>
          <w:vertAlign w:val="subscript"/>
        </w:rPr>
        <w:t>iканц</w:t>
      </w:r>
      <w:r>
        <w:t xml:space="preserve"> - цена i-го предмета канцелярских принадлежностей.</w:t>
      </w:r>
    </w:p>
    <w:p>
      <w:pPr>
        <w:adjustRightInd w:val="0"/>
        <w:ind w:firstLine="540"/>
        <w:jc w:val="both"/>
      </w:pPr>
      <w:r>
        <w:t>Нормативы, применяемые при расчете нормативных затрат на приобретение канцелярских принадлежностей определяются согласно Приложениям 17, 31 к настоящим Нормативным затратам</w:t>
      </w:r>
    </w:p>
    <w:p>
      <w:pPr>
        <w:adjustRightInd w:val="0"/>
        <w:ind w:firstLine="540"/>
        <w:jc w:val="both"/>
      </w:pPr>
      <w:r>
        <w:t>100. Затраты на приобретение хозяйственных товаров и принадлежностей (З</w:t>
      </w:r>
      <w:r>
        <w:rPr>
          <w:vertAlign w:val="subscript"/>
        </w:rPr>
        <w:t>хп</w:t>
      </w:r>
      <w:r>
        <w:t>) определяются по формуле:</w:t>
      </w:r>
    </w:p>
    <w:p>
      <w:pPr>
        <w:adjustRightInd w:val="0"/>
        <w:jc w:val="center"/>
      </w:pPr>
      <w:r>
        <w:rPr>
          <w:position w:val="-26"/>
        </w:rPr>
        <w:drawing>
          <wp:inline distT="0" distB="0" distL="114300" distR="114300">
            <wp:extent cx="1410970" cy="474980"/>
            <wp:effectExtent l="0" t="0" r="0" b="1270"/>
            <wp:docPr id="80" name="Изображение 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 name="Изображение 79"/>
                    <pic:cNvPicPr>
                      <a:picLocks noChangeAspect="1"/>
                    </pic:cNvPicPr>
                  </pic:nvPicPr>
                  <pic:blipFill>
                    <a:blip r:embed="rId99"/>
                    <a:stretch>
                      <a:fillRect/>
                    </a:stretch>
                  </pic:blipFill>
                  <pic:spPr>
                    <a:xfrm>
                      <a:off x="0" y="0"/>
                      <a:ext cx="1410970" cy="474980"/>
                    </a:xfrm>
                    <a:prstGeom prst="rect">
                      <a:avLst/>
                    </a:prstGeom>
                    <a:noFill/>
                    <a:ln>
                      <a:noFill/>
                    </a:ln>
                  </pic:spPr>
                </pic:pic>
              </a:graphicData>
            </a:graphic>
          </wp:inline>
        </w:drawing>
      </w:r>
      <w:r>
        <w:t>,</w:t>
      </w:r>
    </w:p>
    <w:p>
      <w:pPr>
        <w:adjustRightInd w:val="0"/>
        <w:ind w:firstLine="540"/>
        <w:jc w:val="both"/>
      </w:pPr>
      <w:r>
        <w:t>где:</w:t>
      </w:r>
    </w:p>
    <w:p>
      <w:pPr>
        <w:adjustRightInd w:val="0"/>
        <w:ind w:firstLine="540"/>
        <w:jc w:val="both"/>
      </w:pPr>
      <w:r>
        <w:t>P</w:t>
      </w:r>
      <w:r>
        <w:rPr>
          <w:vertAlign w:val="subscript"/>
        </w:rPr>
        <w:t>iхп</w:t>
      </w:r>
      <w:r>
        <w:t xml:space="preserve"> - цена i-й единицы хозяйственных товаров и принадлежностей;</w:t>
      </w:r>
    </w:p>
    <w:p>
      <w:pPr>
        <w:adjustRightInd w:val="0"/>
        <w:ind w:firstLine="540"/>
        <w:jc w:val="both"/>
      </w:pPr>
      <w:r>
        <w:t>Q</w:t>
      </w:r>
      <w:r>
        <w:rPr>
          <w:vertAlign w:val="subscript"/>
        </w:rPr>
        <w:t>iхп</w:t>
      </w:r>
      <w:r>
        <w:t xml:space="preserve"> - количество i-го хозяйственного товара и принадлежности.</w:t>
      </w:r>
    </w:p>
    <w:p>
      <w:pPr>
        <w:adjustRightInd w:val="0"/>
        <w:ind w:firstLine="540"/>
        <w:jc w:val="both"/>
      </w:pPr>
      <w:r>
        <w:t>101. Затраты на приобретение горюче-смазочных материалов (З</w:t>
      </w:r>
      <w:r>
        <w:rPr>
          <w:vertAlign w:val="subscript"/>
        </w:rPr>
        <w:t>гсм</w:t>
      </w:r>
      <w:r>
        <w:t>) определяются по формуле:</w:t>
      </w:r>
    </w:p>
    <w:p>
      <w:pPr>
        <w:adjustRightInd w:val="0"/>
        <w:jc w:val="center"/>
      </w:pPr>
      <w:r>
        <w:rPr>
          <w:position w:val="-26"/>
        </w:rPr>
        <w:drawing>
          <wp:inline distT="0" distB="0" distL="114300" distR="114300">
            <wp:extent cx="2109470" cy="474980"/>
            <wp:effectExtent l="0" t="0" r="0" b="1270"/>
            <wp:docPr id="81" name="Изображение 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1" name="Изображение 86"/>
                    <pic:cNvPicPr>
                      <a:picLocks noChangeAspect="1"/>
                    </pic:cNvPicPr>
                  </pic:nvPicPr>
                  <pic:blipFill>
                    <a:blip r:embed="rId100"/>
                    <a:stretch>
                      <a:fillRect/>
                    </a:stretch>
                  </pic:blipFill>
                  <pic:spPr>
                    <a:xfrm>
                      <a:off x="0" y="0"/>
                      <a:ext cx="2109470" cy="474980"/>
                    </a:xfrm>
                    <a:prstGeom prst="rect">
                      <a:avLst/>
                    </a:prstGeom>
                    <a:noFill/>
                    <a:ln>
                      <a:noFill/>
                    </a:ln>
                  </pic:spPr>
                </pic:pic>
              </a:graphicData>
            </a:graphic>
          </wp:inline>
        </w:drawing>
      </w:r>
      <w:r>
        <w:t>,</w:t>
      </w:r>
    </w:p>
    <w:p>
      <w:pPr>
        <w:adjustRightInd w:val="0"/>
        <w:ind w:firstLine="540"/>
        <w:jc w:val="both"/>
      </w:pPr>
      <w:r>
        <w:t>где:</w:t>
      </w:r>
    </w:p>
    <w:p>
      <w:pPr>
        <w:adjustRightInd w:val="0"/>
        <w:ind w:firstLine="540"/>
        <w:jc w:val="both"/>
      </w:pPr>
      <w:r>
        <w:t>Н</w:t>
      </w:r>
      <w:r>
        <w:rPr>
          <w:vertAlign w:val="subscript"/>
        </w:rPr>
        <w:t>iгсм</w:t>
      </w:r>
      <w:r>
        <w:t xml:space="preserve"> - норма расхода топлива на 100 километров пробега i-го транспортного средства согласно методическим рекомендациям "Нормы расхода топлив и смазочных материалов на автомобильном транспорте", предусмотренным приложением к распоряжению Министерства транспорта Российской Федерации от 14 марта 2008 г. N АМ-23-р;</w:t>
      </w:r>
    </w:p>
    <w:p>
      <w:pPr>
        <w:adjustRightInd w:val="0"/>
        <w:ind w:firstLine="540"/>
        <w:jc w:val="both"/>
      </w:pPr>
      <w:r>
        <w:t>P</w:t>
      </w:r>
      <w:r>
        <w:rPr>
          <w:vertAlign w:val="subscript"/>
        </w:rPr>
        <w:t>iгсм</w:t>
      </w:r>
      <w:r>
        <w:t xml:space="preserve"> - цена 1 литра горюче-смазочного материала по i-му транспортному средству;</w:t>
      </w:r>
    </w:p>
    <w:p>
      <w:pPr>
        <w:adjustRightInd w:val="0"/>
        <w:ind w:firstLine="540"/>
        <w:jc w:val="both"/>
      </w:pPr>
      <w:r>
        <w:t>N</w:t>
      </w:r>
      <w:r>
        <w:rPr>
          <w:vertAlign w:val="subscript"/>
        </w:rPr>
        <w:t>iгсм</w:t>
      </w:r>
      <w:r>
        <w:t xml:space="preserve"> - километраж использования i-го транспортного средства в очередном финансовом году.</w:t>
      </w:r>
    </w:p>
    <w:p>
      <w:pPr>
        <w:adjustRightInd w:val="0"/>
        <w:ind w:firstLine="540"/>
        <w:jc w:val="both"/>
      </w:pPr>
      <w:r>
        <w:t>102. Затраты на приобретение запасных частей для транспортных средств определяются по фактическим затратам в отчетном финансовом году с учетом нормативов обеспечения функций органа местного самоуправления.</w:t>
      </w:r>
    </w:p>
    <w:p>
      <w:pPr>
        <w:adjustRightInd w:val="0"/>
        <w:ind w:firstLine="540"/>
        <w:jc w:val="both"/>
      </w:pPr>
      <w:r>
        <w:t>103. Затраты на приобретение материальных запасов для нужд гражданской обороны (З</w:t>
      </w:r>
      <w:r>
        <w:rPr>
          <w:vertAlign w:val="subscript"/>
        </w:rPr>
        <w:t>мзго</w:t>
      </w:r>
      <w:r>
        <w:t>) определяются по формуле:</w:t>
      </w:r>
    </w:p>
    <w:p>
      <w:pPr>
        <w:adjustRightInd w:val="0"/>
        <w:jc w:val="center"/>
      </w:pPr>
      <w:r>
        <w:rPr>
          <w:position w:val="-26"/>
        </w:rPr>
        <w:drawing>
          <wp:inline distT="0" distB="0" distL="114300" distR="114300">
            <wp:extent cx="2137410" cy="474980"/>
            <wp:effectExtent l="0" t="0" r="0" b="1270"/>
            <wp:docPr id="82" name="Изображение 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 name="Изображение 80"/>
                    <pic:cNvPicPr>
                      <a:picLocks noChangeAspect="1"/>
                    </pic:cNvPicPr>
                  </pic:nvPicPr>
                  <pic:blipFill>
                    <a:blip r:embed="rId101"/>
                    <a:stretch>
                      <a:fillRect/>
                    </a:stretch>
                  </pic:blipFill>
                  <pic:spPr>
                    <a:xfrm>
                      <a:off x="0" y="0"/>
                      <a:ext cx="2137410" cy="474980"/>
                    </a:xfrm>
                    <a:prstGeom prst="rect">
                      <a:avLst/>
                    </a:prstGeom>
                    <a:noFill/>
                    <a:ln>
                      <a:noFill/>
                    </a:ln>
                  </pic:spPr>
                </pic:pic>
              </a:graphicData>
            </a:graphic>
          </wp:inline>
        </w:drawing>
      </w:r>
      <w:r>
        <w:t>,</w:t>
      </w:r>
    </w:p>
    <w:p>
      <w:pPr>
        <w:adjustRightInd w:val="0"/>
        <w:ind w:firstLine="540"/>
        <w:jc w:val="both"/>
      </w:pPr>
      <w:r>
        <w:t>где:</w:t>
      </w:r>
    </w:p>
    <w:p>
      <w:pPr>
        <w:adjustRightInd w:val="0"/>
        <w:ind w:firstLine="540"/>
        <w:jc w:val="both"/>
      </w:pPr>
      <w:r>
        <w:t>P</w:t>
      </w:r>
      <w:r>
        <w:rPr>
          <w:vertAlign w:val="subscript"/>
        </w:rPr>
        <w:t>iмзго</w:t>
      </w:r>
      <w:r>
        <w:t xml:space="preserve"> - цена i-й единицы материальных запасов для нужд гражданской обороны;</w:t>
      </w:r>
    </w:p>
    <w:p>
      <w:pPr>
        <w:adjustRightInd w:val="0"/>
        <w:ind w:firstLine="540"/>
        <w:jc w:val="both"/>
      </w:pPr>
      <w:r>
        <w:t>N</w:t>
      </w:r>
      <w:r>
        <w:rPr>
          <w:vertAlign w:val="subscript"/>
        </w:rPr>
        <w:t>iмзго</w:t>
      </w:r>
      <w:r>
        <w:t xml:space="preserve"> - количество i-го материального запаса для нужд гражданской обороны из расчета на 1 работника в год;</w:t>
      </w:r>
    </w:p>
    <w:p>
      <w:pPr>
        <w:adjustRightInd w:val="0"/>
        <w:ind w:firstLine="540"/>
        <w:jc w:val="both"/>
      </w:pPr>
      <w:r>
        <w:t>Ч</w:t>
      </w:r>
      <w:r>
        <w:rPr>
          <w:vertAlign w:val="subscript"/>
        </w:rPr>
        <w:t>оп</w:t>
      </w:r>
      <w:r>
        <w:t xml:space="preserve"> - расчетная численность основных работников, определяемая в соответствии с пунктами 17 - 22 Общих правил определения нормативных затрат.</w:t>
      </w:r>
    </w:p>
    <w:p>
      <w:pPr>
        <w:adjustRightInd w:val="0"/>
        <w:jc w:val="center"/>
        <w:outlineLvl w:val="0"/>
        <w:rPr>
          <w:b/>
          <w:bCs/>
        </w:rPr>
      </w:pPr>
      <w:r>
        <w:rPr>
          <w:b/>
          <w:bCs/>
        </w:rPr>
        <w:t>III. Затраты на капитальный ремонт</w:t>
      </w:r>
    </w:p>
    <w:p>
      <w:pPr>
        <w:adjustRightInd w:val="0"/>
        <w:jc w:val="center"/>
        <w:rPr>
          <w:b/>
          <w:bCs/>
        </w:rPr>
      </w:pPr>
      <w:r>
        <w:rPr>
          <w:b/>
        </w:rPr>
        <w:t>муниципального</w:t>
      </w:r>
      <w:r>
        <w:rPr>
          <w:b/>
          <w:bCs/>
        </w:rPr>
        <w:t xml:space="preserve"> имущества</w:t>
      </w:r>
    </w:p>
    <w:p>
      <w:pPr>
        <w:adjustRightInd w:val="0"/>
        <w:ind w:firstLine="540"/>
        <w:jc w:val="both"/>
      </w:pPr>
      <w:r>
        <w:t>104. Затраты на капитальный ремонт муниципального имущества определяются на основании затрат, связанных со строительными работами, и затрат на разработку проектной документации.</w:t>
      </w:r>
    </w:p>
    <w:p>
      <w:pPr>
        <w:adjustRightInd w:val="0"/>
        <w:ind w:firstLine="540"/>
        <w:jc w:val="both"/>
      </w:pPr>
      <w:r>
        <w:t>105. Затраты на строительные работы, осуществляемые в рамках капитального ремонта, определяются на основании сводного сметного расчета стоимости строительства, разработанного в соответствии с методиками и нормативами (государственными элементными сметными нормами) строительных работ и специальных строительных работ, утвержденными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строительства.</w:t>
      </w:r>
    </w:p>
    <w:p>
      <w:pPr>
        <w:adjustRightInd w:val="0"/>
        <w:ind w:firstLine="540"/>
        <w:jc w:val="both"/>
      </w:pPr>
      <w:r>
        <w:t>106. Затраты на разработку проектной документации определяются в соответствии со статьей 22 Федерального закона "О контрактной системе в сфере закупок товаров, работ, услуг для обеспечения государственных и муниципальных нужд" (далее - Федеральный закон) и с законодательством Российской Федерации о градостроительной деятельности.</w:t>
      </w:r>
    </w:p>
    <w:p>
      <w:pPr>
        <w:adjustRightInd w:val="0"/>
        <w:jc w:val="center"/>
        <w:outlineLvl w:val="0"/>
        <w:rPr>
          <w:b/>
          <w:bCs/>
        </w:rPr>
      </w:pPr>
    </w:p>
    <w:p>
      <w:pPr>
        <w:adjustRightInd w:val="0"/>
        <w:jc w:val="center"/>
        <w:outlineLvl w:val="0"/>
        <w:rPr>
          <w:b/>
          <w:bCs/>
        </w:rPr>
      </w:pPr>
      <w:r>
        <w:rPr>
          <w:b/>
          <w:bCs/>
        </w:rPr>
        <w:t>IV. Затраты на финансовое обеспечение</w:t>
      </w:r>
    </w:p>
    <w:p>
      <w:pPr>
        <w:adjustRightInd w:val="0"/>
        <w:jc w:val="center"/>
        <w:rPr>
          <w:b/>
          <w:bCs/>
        </w:rPr>
      </w:pPr>
      <w:r>
        <w:rPr>
          <w:b/>
          <w:bCs/>
        </w:rPr>
        <w:t>строительства, реконструкции (в том числе с элементами</w:t>
      </w:r>
    </w:p>
    <w:p>
      <w:pPr>
        <w:adjustRightInd w:val="0"/>
        <w:jc w:val="center"/>
        <w:rPr>
          <w:b/>
          <w:bCs/>
        </w:rPr>
      </w:pPr>
      <w:r>
        <w:rPr>
          <w:b/>
          <w:bCs/>
        </w:rPr>
        <w:t>реставрации), технического перевооружения объектов</w:t>
      </w:r>
    </w:p>
    <w:p>
      <w:pPr>
        <w:adjustRightInd w:val="0"/>
        <w:jc w:val="center"/>
        <w:rPr>
          <w:b/>
          <w:bCs/>
        </w:rPr>
      </w:pPr>
      <w:r>
        <w:rPr>
          <w:b/>
          <w:bCs/>
        </w:rPr>
        <w:t>капитального строительства или приобретение</w:t>
      </w:r>
    </w:p>
    <w:p>
      <w:pPr>
        <w:adjustRightInd w:val="0"/>
        <w:jc w:val="center"/>
        <w:rPr>
          <w:b/>
          <w:bCs/>
        </w:rPr>
      </w:pPr>
      <w:r>
        <w:rPr>
          <w:b/>
          <w:bCs/>
        </w:rPr>
        <w:t>объектов недвижимого имущества</w:t>
      </w:r>
    </w:p>
    <w:p>
      <w:pPr>
        <w:adjustRightInd w:val="0"/>
        <w:jc w:val="center"/>
      </w:pPr>
    </w:p>
    <w:p>
      <w:pPr>
        <w:adjustRightInd w:val="0"/>
        <w:ind w:firstLine="540"/>
        <w:jc w:val="both"/>
      </w:pPr>
      <w:r>
        <w:t>107. Затраты на финансовое обеспечение строительства, реконструкции (в том числе с элементами реставрации), технического перевооружения объектов капитального строительства определяются в соответствии со статьей 22 Федерального закона и с законодательством Российской Федерации о градостроительной деятельности.</w:t>
      </w:r>
    </w:p>
    <w:p>
      <w:pPr>
        <w:adjustRightInd w:val="0"/>
        <w:ind w:firstLine="540"/>
        <w:jc w:val="both"/>
      </w:pPr>
      <w:r>
        <w:t>108. Затраты на приобретение объектов недвижимого имущества определяются в соответствии со статьей 22 Федерального закона и с законодательством Российской Федерации, регулирующим оценочную деятельность в Российской Федерации.</w:t>
      </w:r>
    </w:p>
    <w:p>
      <w:pPr>
        <w:adjustRightInd w:val="0"/>
        <w:jc w:val="center"/>
        <w:outlineLvl w:val="0"/>
        <w:rPr>
          <w:b/>
          <w:bCs/>
        </w:rPr>
      </w:pPr>
      <w:r>
        <w:rPr>
          <w:b/>
          <w:bCs/>
        </w:rPr>
        <w:t>V. Затраты на дополнительное профессиональное</w:t>
      </w:r>
    </w:p>
    <w:p>
      <w:pPr>
        <w:adjustRightInd w:val="0"/>
        <w:jc w:val="center"/>
        <w:rPr>
          <w:b/>
          <w:bCs/>
        </w:rPr>
      </w:pPr>
      <w:r>
        <w:rPr>
          <w:b/>
          <w:bCs/>
        </w:rPr>
        <w:t>образование работников</w:t>
      </w:r>
    </w:p>
    <w:p>
      <w:pPr>
        <w:adjustRightInd w:val="0"/>
        <w:ind w:firstLine="540"/>
        <w:jc w:val="both"/>
      </w:pPr>
      <w:r>
        <w:t>109. Затраты на приобретение образовательных услуг по профессиональной переподготовке и повышению квалификации (З</w:t>
      </w:r>
      <w:r>
        <w:rPr>
          <w:vertAlign w:val="subscript"/>
        </w:rPr>
        <w:t>дпо</w:t>
      </w:r>
      <w:r>
        <w:t>) определяются по формуле:</w:t>
      </w:r>
    </w:p>
    <w:p>
      <w:pPr>
        <w:adjustRightInd w:val="0"/>
        <w:jc w:val="center"/>
      </w:pPr>
      <w:r>
        <w:rPr>
          <w:position w:val="-26"/>
        </w:rPr>
        <w:drawing>
          <wp:inline distT="0" distB="0" distL="114300" distR="114300">
            <wp:extent cx="1550035" cy="474980"/>
            <wp:effectExtent l="0" t="0" r="0" b="1270"/>
            <wp:docPr id="83" name="Изображение 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 name="Изображение 81"/>
                    <pic:cNvPicPr>
                      <a:picLocks noChangeAspect="1"/>
                    </pic:cNvPicPr>
                  </pic:nvPicPr>
                  <pic:blipFill>
                    <a:blip r:embed="rId102"/>
                    <a:stretch>
                      <a:fillRect/>
                    </a:stretch>
                  </pic:blipFill>
                  <pic:spPr>
                    <a:xfrm>
                      <a:off x="0" y="0"/>
                      <a:ext cx="1550035" cy="474980"/>
                    </a:xfrm>
                    <a:prstGeom prst="rect">
                      <a:avLst/>
                    </a:prstGeom>
                    <a:noFill/>
                    <a:ln>
                      <a:noFill/>
                    </a:ln>
                  </pic:spPr>
                </pic:pic>
              </a:graphicData>
            </a:graphic>
          </wp:inline>
        </w:drawing>
      </w:r>
      <w:r>
        <w:t>,</w:t>
      </w:r>
    </w:p>
    <w:p>
      <w:pPr>
        <w:adjustRightInd w:val="0"/>
        <w:ind w:firstLine="540"/>
        <w:jc w:val="both"/>
      </w:pPr>
      <w:r>
        <w:t>где:</w:t>
      </w:r>
    </w:p>
    <w:p>
      <w:pPr>
        <w:adjustRightInd w:val="0"/>
        <w:ind w:firstLine="540"/>
        <w:jc w:val="both"/>
      </w:pPr>
      <w:r>
        <w:t>Q</w:t>
      </w:r>
      <w:r>
        <w:rPr>
          <w:vertAlign w:val="subscript"/>
        </w:rPr>
        <w:t>iдпо</w:t>
      </w:r>
      <w:r>
        <w:t xml:space="preserve"> - количество работников, направляемых на i-й вид дополнительного профессионального образования;</w:t>
      </w:r>
    </w:p>
    <w:p>
      <w:pPr>
        <w:adjustRightInd w:val="0"/>
        <w:ind w:firstLine="540"/>
        <w:jc w:val="both"/>
      </w:pPr>
      <w:r>
        <w:t>P</w:t>
      </w:r>
      <w:r>
        <w:rPr>
          <w:vertAlign w:val="subscript"/>
        </w:rPr>
        <w:t>iдпо</w:t>
      </w:r>
      <w:r>
        <w:t xml:space="preserve"> - цена обучения одного работника по i-му виду дополнительного профессионального образования.</w:t>
      </w:r>
    </w:p>
    <w:p>
      <w:pPr>
        <w:adjustRightInd w:val="0"/>
        <w:ind w:firstLine="540"/>
        <w:jc w:val="center"/>
      </w:pPr>
    </w:p>
    <w:p>
      <w:pPr>
        <w:adjustRightInd w:val="0"/>
        <w:jc w:val="center"/>
        <w:outlineLvl w:val="0"/>
        <w:rPr>
          <w:b/>
          <w:bCs/>
        </w:rPr>
      </w:pPr>
      <w:r>
        <w:rPr>
          <w:b/>
          <w:bCs/>
        </w:rPr>
        <w:t>V</w:t>
      </w:r>
      <w:r>
        <w:rPr>
          <w:b/>
          <w:bCs/>
          <w:lang w:val="en-US"/>
        </w:rPr>
        <w:t>I</w:t>
      </w:r>
      <w:r>
        <w:rPr>
          <w:b/>
          <w:bCs/>
        </w:rPr>
        <w:t>. Затраты на приобретение услуг нотариуса</w:t>
      </w:r>
    </w:p>
    <w:p>
      <w:pPr>
        <w:adjustRightInd w:val="0"/>
        <w:jc w:val="center"/>
        <w:outlineLvl w:val="0"/>
        <w:rPr>
          <w:b/>
          <w:bCs/>
        </w:rPr>
      </w:pPr>
    </w:p>
    <w:p>
      <w:pPr>
        <w:adjustRightInd w:val="0"/>
        <w:ind w:firstLine="567"/>
        <w:jc w:val="both"/>
        <w:outlineLvl w:val="0"/>
      </w:pPr>
      <w:r>
        <w:rPr>
          <w:bCs/>
        </w:rPr>
        <w:t xml:space="preserve">110. Затраты на приобретение услуг нотариуса определяется в соответствии с статьей 22 </w:t>
      </w:r>
      <w:r>
        <w:t>Федерального закона "О контрактной системе в сфере закупок товаров, работ, услуг для обеспечения государственных и муниципальных нужд".</w:t>
      </w:r>
    </w:p>
    <w:p>
      <w:pPr>
        <w:adjustRightInd w:val="0"/>
        <w:ind w:firstLine="567"/>
        <w:jc w:val="both"/>
        <w:outlineLvl w:val="0"/>
      </w:pPr>
      <w:r>
        <w:t>Нормативы, применяемые при расчете нормативных затрат на приобретение услуг нотариуса определяются согласно  Приложению 17 к настоящим Нормативным затратам.</w:t>
      </w:r>
    </w:p>
    <w:p>
      <w:pPr>
        <w:adjustRightInd w:val="0"/>
        <w:ind w:firstLine="567"/>
        <w:jc w:val="both"/>
        <w:outlineLvl w:val="0"/>
      </w:pPr>
    </w:p>
    <w:p>
      <w:pPr>
        <w:adjustRightInd w:val="0"/>
        <w:ind w:firstLine="567"/>
        <w:jc w:val="center"/>
        <w:outlineLvl w:val="0"/>
        <w:rPr>
          <w:bCs/>
        </w:rPr>
      </w:pPr>
      <w:r>
        <w:t>_________________________________</w:t>
      </w:r>
    </w:p>
    <w:p>
      <w:pPr>
        <w:adjustRightInd w:val="0"/>
        <w:ind w:firstLine="540"/>
        <w:jc w:val="center"/>
      </w:pPr>
    </w:p>
    <w:p>
      <w:pPr>
        <w:adjustRightInd w:val="0"/>
        <w:ind w:firstLine="540"/>
        <w:jc w:val="center"/>
      </w:pPr>
    </w:p>
    <w:p>
      <w:pPr>
        <w:adjustRightInd w:val="0"/>
        <w:ind w:firstLine="540"/>
        <w:jc w:val="center"/>
      </w:pPr>
    </w:p>
    <w:p>
      <w:pPr>
        <w:adjustRightInd w:val="0"/>
        <w:ind w:firstLine="540"/>
        <w:jc w:val="center"/>
      </w:pPr>
    </w:p>
    <w:p>
      <w:pPr>
        <w:adjustRightInd w:val="0"/>
        <w:ind w:firstLine="540"/>
        <w:jc w:val="center"/>
      </w:pPr>
    </w:p>
    <w:p>
      <w:pPr>
        <w:adjustRightInd w:val="0"/>
        <w:ind w:firstLine="540"/>
        <w:jc w:val="center"/>
      </w:pPr>
    </w:p>
    <w:p>
      <w:pPr>
        <w:adjustRightInd w:val="0"/>
        <w:ind w:firstLine="540"/>
        <w:jc w:val="center"/>
      </w:pPr>
    </w:p>
    <w:p>
      <w:pPr>
        <w:adjustRightInd w:val="0"/>
        <w:ind w:firstLine="540"/>
        <w:jc w:val="center"/>
      </w:pPr>
    </w:p>
    <w:p>
      <w:pPr>
        <w:adjustRightInd w:val="0"/>
        <w:ind w:firstLine="540"/>
        <w:jc w:val="center"/>
      </w:pPr>
    </w:p>
    <w:p>
      <w:pPr>
        <w:adjustRightInd w:val="0"/>
        <w:ind w:firstLine="540"/>
        <w:jc w:val="center"/>
      </w:pPr>
    </w:p>
    <w:p>
      <w:pPr>
        <w:adjustRightInd w:val="0"/>
        <w:ind w:firstLine="540"/>
        <w:jc w:val="center"/>
      </w:pPr>
    </w:p>
    <w:p>
      <w:pPr>
        <w:adjustRightInd w:val="0"/>
      </w:pPr>
    </w:p>
    <w:p>
      <w:pPr>
        <w:adjustRightInd w:val="0"/>
        <w:ind w:firstLine="540"/>
        <w:jc w:val="center"/>
      </w:pPr>
    </w:p>
    <w:p>
      <w:pPr>
        <w:autoSpaceDE/>
        <w:autoSpaceDN/>
        <w:rPr>
          <w:color w:val="000000"/>
          <w:sz w:val="22"/>
          <w:szCs w:val="22"/>
        </w:rPr>
        <w:sectPr>
          <w:headerReference r:id="rId16" w:type="first"/>
          <w:headerReference r:id="rId15" w:type="default"/>
          <w:pgSz w:w="11906" w:h="16838"/>
          <w:pgMar w:top="1134" w:right="851" w:bottom="1134" w:left="1701" w:header="284" w:footer="284" w:gutter="0"/>
          <w:pgNumType w:start="4"/>
          <w:cols w:space="708" w:num="1"/>
          <w:titlePg/>
          <w:docGrid w:linePitch="360" w:charSpace="0"/>
        </w:sectPr>
      </w:pPr>
    </w:p>
    <w:p>
      <w:pPr>
        <w:autoSpaceDE/>
        <w:autoSpaceDN/>
        <w:rPr>
          <w:color w:val="000000"/>
          <w:sz w:val="22"/>
          <w:szCs w:val="22"/>
        </w:rPr>
        <w:sectPr>
          <w:type w:val="continuous"/>
          <w:pgSz w:w="11906" w:h="16838"/>
          <w:pgMar w:top="1134" w:right="851" w:bottom="1134" w:left="1701" w:header="284" w:footer="284" w:gutter="0"/>
          <w:pgNumType w:start="4"/>
          <w:cols w:space="708" w:num="1"/>
          <w:titlePg/>
          <w:docGrid w:linePitch="360" w:charSpace="0"/>
        </w:sectPr>
      </w:pPr>
    </w:p>
    <w:tbl>
      <w:tblPr>
        <w:tblStyle w:val="4"/>
        <w:tblW w:w="9438" w:type="dxa"/>
        <w:tblInd w:w="108" w:type="dxa"/>
        <w:tblLayout w:type="autofit"/>
        <w:tblCellMar>
          <w:top w:w="0" w:type="dxa"/>
          <w:left w:w="108" w:type="dxa"/>
          <w:bottom w:w="0" w:type="dxa"/>
          <w:right w:w="108" w:type="dxa"/>
        </w:tblCellMar>
      </w:tblPr>
      <w:tblGrid>
        <w:gridCol w:w="3319"/>
        <w:gridCol w:w="6119"/>
      </w:tblGrid>
      <w:tr>
        <w:tblPrEx>
          <w:tblCellMar>
            <w:top w:w="0" w:type="dxa"/>
            <w:left w:w="108" w:type="dxa"/>
            <w:bottom w:w="0" w:type="dxa"/>
            <w:right w:w="108" w:type="dxa"/>
          </w:tblCellMar>
        </w:tblPrEx>
        <w:trPr>
          <w:wBefore w:w="0" w:type="dxa"/>
          <w:wAfter w:w="0" w:type="dxa"/>
          <w:trHeight w:val="283" w:hRule="atLeast"/>
        </w:trPr>
        <w:tc>
          <w:tcPr>
            <w:tcW w:w="3319" w:type="dxa"/>
            <w:tcBorders>
              <w:top w:val="nil"/>
              <w:left w:val="nil"/>
              <w:bottom w:val="nil"/>
              <w:right w:val="nil"/>
            </w:tcBorders>
            <w:shd w:val="clear" w:color="auto" w:fill="auto"/>
            <w:noWrap/>
            <w:vAlign w:val="bottom"/>
          </w:tcPr>
          <w:p>
            <w:pPr>
              <w:autoSpaceDE/>
              <w:autoSpaceDN/>
              <w:rPr>
                <w:color w:val="000000"/>
                <w:sz w:val="22"/>
                <w:szCs w:val="22"/>
              </w:rPr>
            </w:pPr>
          </w:p>
        </w:tc>
        <w:tc>
          <w:tcPr>
            <w:tcW w:w="6119" w:type="dxa"/>
            <w:tcBorders>
              <w:top w:val="nil"/>
              <w:left w:val="nil"/>
              <w:bottom w:val="nil"/>
              <w:right w:val="nil"/>
            </w:tcBorders>
            <w:shd w:val="clear" w:color="auto" w:fill="auto"/>
            <w:noWrap/>
            <w:vAlign w:val="bottom"/>
          </w:tcPr>
          <w:p>
            <w:pPr>
              <w:autoSpaceDE/>
              <w:autoSpaceDN/>
              <w:jc w:val="right"/>
              <w:rPr>
                <w:color w:val="000000"/>
                <w:sz w:val="22"/>
                <w:szCs w:val="22"/>
              </w:rPr>
            </w:pPr>
            <w:r>
              <w:rPr>
                <w:color w:val="000000"/>
                <w:sz w:val="22"/>
                <w:szCs w:val="22"/>
              </w:rPr>
              <w:t xml:space="preserve">Приложение 1 </w:t>
            </w:r>
          </w:p>
        </w:tc>
      </w:tr>
      <w:tr>
        <w:tblPrEx>
          <w:tblCellMar>
            <w:top w:w="0" w:type="dxa"/>
            <w:left w:w="108" w:type="dxa"/>
            <w:bottom w:w="0" w:type="dxa"/>
            <w:right w:w="108" w:type="dxa"/>
          </w:tblCellMar>
        </w:tblPrEx>
        <w:trPr>
          <w:wBefore w:w="0" w:type="dxa"/>
          <w:wAfter w:w="0" w:type="dxa"/>
          <w:trHeight w:val="283" w:hRule="atLeast"/>
        </w:trPr>
        <w:tc>
          <w:tcPr>
            <w:tcW w:w="9438" w:type="dxa"/>
            <w:gridSpan w:val="2"/>
            <w:tcBorders>
              <w:top w:val="nil"/>
              <w:left w:val="nil"/>
              <w:bottom w:val="nil"/>
              <w:right w:val="nil"/>
            </w:tcBorders>
            <w:shd w:val="clear" w:color="auto" w:fill="auto"/>
            <w:noWrap/>
            <w:vAlign w:val="top"/>
          </w:tcPr>
          <w:p>
            <w:pPr>
              <w:autoSpaceDE/>
              <w:autoSpaceDN/>
              <w:jc w:val="right"/>
              <w:rPr>
                <w:color w:val="000000"/>
                <w:sz w:val="22"/>
                <w:szCs w:val="22"/>
              </w:rPr>
            </w:pPr>
            <w:r>
              <w:rPr>
                <w:color w:val="000000"/>
                <w:sz w:val="22"/>
                <w:szCs w:val="22"/>
              </w:rPr>
              <w:t>к Нормативным затратам на обеспечение функций</w:t>
            </w:r>
          </w:p>
        </w:tc>
      </w:tr>
      <w:tr>
        <w:tblPrEx>
          <w:tblCellMar>
            <w:top w:w="0" w:type="dxa"/>
            <w:left w:w="108" w:type="dxa"/>
            <w:bottom w:w="0" w:type="dxa"/>
            <w:right w:w="108" w:type="dxa"/>
          </w:tblCellMar>
        </w:tblPrEx>
        <w:trPr>
          <w:wBefore w:w="0" w:type="dxa"/>
          <w:wAfter w:w="0" w:type="dxa"/>
          <w:trHeight w:val="283" w:hRule="atLeast"/>
        </w:trPr>
        <w:tc>
          <w:tcPr>
            <w:tcW w:w="9438" w:type="dxa"/>
            <w:gridSpan w:val="2"/>
            <w:tcBorders>
              <w:top w:val="nil"/>
              <w:left w:val="nil"/>
              <w:bottom w:val="nil"/>
              <w:right w:val="nil"/>
            </w:tcBorders>
            <w:shd w:val="clear" w:color="auto" w:fill="auto"/>
            <w:noWrap/>
            <w:vAlign w:val="top"/>
          </w:tcPr>
          <w:p>
            <w:pPr>
              <w:autoSpaceDE/>
              <w:autoSpaceDN/>
              <w:jc w:val="right"/>
              <w:rPr>
                <w:color w:val="000000"/>
                <w:sz w:val="22"/>
                <w:szCs w:val="22"/>
              </w:rPr>
            </w:pPr>
            <w:r>
              <w:rPr>
                <w:color w:val="000000"/>
                <w:sz w:val="22"/>
                <w:szCs w:val="22"/>
              </w:rPr>
              <w:t xml:space="preserve">Управления сельского хозяйства администрации </w:t>
            </w:r>
          </w:p>
        </w:tc>
      </w:tr>
      <w:tr>
        <w:tblPrEx>
          <w:tblCellMar>
            <w:top w:w="0" w:type="dxa"/>
            <w:left w:w="108" w:type="dxa"/>
            <w:bottom w:w="0" w:type="dxa"/>
            <w:right w:w="108" w:type="dxa"/>
          </w:tblCellMar>
        </w:tblPrEx>
        <w:trPr>
          <w:wBefore w:w="0" w:type="dxa"/>
          <w:wAfter w:w="0" w:type="dxa"/>
          <w:trHeight w:val="283" w:hRule="atLeast"/>
        </w:trPr>
        <w:tc>
          <w:tcPr>
            <w:tcW w:w="3319" w:type="dxa"/>
            <w:tcBorders>
              <w:top w:val="nil"/>
              <w:left w:val="nil"/>
              <w:bottom w:val="nil"/>
              <w:right w:val="nil"/>
            </w:tcBorders>
            <w:shd w:val="clear" w:color="auto" w:fill="auto"/>
            <w:noWrap/>
            <w:vAlign w:val="top"/>
          </w:tcPr>
          <w:p>
            <w:pPr>
              <w:autoSpaceDE/>
              <w:autoSpaceDN/>
              <w:jc w:val="right"/>
              <w:rPr>
                <w:color w:val="000000"/>
                <w:sz w:val="22"/>
                <w:szCs w:val="22"/>
              </w:rPr>
            </w:pPr>
          </w:p>
        </w:tc>
        <w:tc>
          <w:tcPr>
            <w:tcW w:w="6119" w:type="dxa"/>
            <w:tcBorders>
              <w:top w:val="nil"/>
              <w:left w:val="nil"/>
              <w:bottom w:val="nil"/>
              <w:right w:val="nil"/>
            </w:tcBorders>
            <w:shd w:val="clear" w:color="auto" w:fill="auto"/>
            <w:noWrap/>
            <w:vAlign w:val="top"/>
          </w:tcPr>
          <w:p>
            <w:pPr>
              <w:autoSpaceDE/>
              <w:autoSpaceDN/>
              <w:jc w:val="right"/>
              <w:rPr>
                <w:color w:val="000000"/>
                <w:sz w:val="22"/>
                <w:szCs w:val="22"/>
              </w:rPr>
            </w:pPr>
            <w:r>
              <w:rPr>
                <w:color w:val="000000"/>
                <w:sz w:val="22"/>
                <w:szCs w:val="22"/>
              </w:rPr>
              <w:t>Богородского муниципального округа</w:t>
            </w:r>
          </w:p>
        </w:tc>
      </w:tr>
      <w:tr>
        <w:tblPrEx>
          <w:tblCellMar>
            <w:top w:w="0" w:type="dxa"/>
            <w:left w:w="108" w:type="dxa"/>
            <w:bottom w:w="0" w:type="dxa"/>
            <w:right w:w="108" w:type="dxa"/>
          </w:tblCellMar>
        </w:tblPrEx>
        <w:trPr>
          <w:wBefore w:w="0" w:type="dxa"/>
          <w:wAfter w:w="0" w:type="dxa"/>
          <w:trHeight w:val="283" w:hRule="atLeast"/>
        </w:trPr>
        <w:tc>
          <w:tcPr>
            <w:tcW w:w="3319" w:type="dxa"/>
            <w:tcBorders>
              <w:top w:val="nil"/>
              <w:left w:val="nil"/>
              <w:bottom w:val="nil"/>
              <w:right w:val="nil"/>
            </w:tcBorders>
            <w:shd w:val="clear" w:color="auto" w:fill="auto"/>
            <w:noWrap/>
            <w:vAlign w:val="bottom"/>
          </w:tcPr>
          <w:p>
            <w:pPr>
              <w:autoSpaceDE/>
              <w:autoSpaceDN/>
              <w:rPr>
                <w:color w:val="000000"/>
                <w:sz w:val="22"/>
                <w:szCs w:val="22"/>
              </w:rPr>
            </w:pPr>
          </w:p>
        </w:tc>
        <w:tc>
          <w:tcPr>
            <w:tcW w:w="6119" w:type="dxa"/>
            <w:tcBorders>
              <w:top w:val="nil"/>
              <w:left w:val="nil"/>
              <w:bottom w:val="nil"/>
              <w:right w:val="nil"/>
            </w:tcBorders>
            <w:shd w:val="clear" w:color="auto" w:fill="auto"/>
            <w:noWrap/>
            <w:vAlign w:val="bottom"/>
          </w:tcPr>
          <w:p>
            <w:pPr>
              <w:autoSpaceDE/>
              <w:autoSpaceDN/>
              <w:jc w:val="right"/>
              <w:rPr>
                <w:color w:val="000000"/>
                <w:sz w:val="22"/>
                <w:szCs w:val="22"/>
              </w:rPr>
            </w:pPr>
            <w:r>
              <w:rPr>
                <w:color w:val="000000"/>
                <w:sz w:val="22"/>
                <w:szCs w:val="22"/>
              </w:rPr>
              <w:t>Нижегородской области на 2023 год</w:t>
            </w:r>
          </w:p>
        </w:tc>
      </w:tr>
      <w:tr>
        <w:tblPrEx>
          <w:tblCellMar>
            <w:top w:w="0" w:type="dxa"/>
            <w:left w:w="108" w:type="dxa"/>
            <w:bottom w:w="0" w:type="dxa"/>
            <w:right w:w="108" w:type="dxa"/>
          </w:tblCellMar>
        </w:tblPrEx>
        <w:trPr>
          <w:wBefore w:w="0" w:type="dxa"/>
          <w:wAfter w:w="0" w:type="dxa"/>
          <w:trHeight w:val="283" w:hRule="atLeast"/>
        </w:trPr>
        <w:tc>
          <w:tcPr>
            <w:tcW w:w="3319" w:type="dxa"/>
            <w:tcBorders>
              <w:top w:val="nil"/>
              <w:left w:val="nil"/>
              <w:bottom w:val="nil"/>
              <w:right w:val="nil"/>
            </w:tcBorders>
            <w:shd w:val="clear" w:color="auto" w:fill="auto"/>
            <w:noWrap/>
            <w:vAlign w:val="bottom"/>
          </w:tcPr>
          <w:p>
            <w:pPr>
              <w:autoSpaceDE/>
              <w:autoSpaceDN/>
              <w:rPr>
                <w:color w:val="000000"/>
                <w:sz w:val="22"/>
                <w:szCs w:val="22"/>
              </w:rPr>
            </w:pPr>
          </w:p>
        </w:tc>
        <w:tc>
          <w:tcPr>
            <w:tcW w:w="6119" w:type="dxa"/>
            <w:tcBorders>
              <w:top w:val="nil"/>
              <w:left w:val="nil"/>
              <w:bottom w:val="nil"/>
              <w:right w:val="nil"/>
            </w:tcBorders>
            <w:shd w:val="clear" w:color="auto" w:fill="auto"/>
            <w:noWrap/>
            <w:vAlign w:val="bottom"/>
          </w:tcPr>
          <w:p>
            <w:pPr>
              <w:autoSpaceDE/>
              <w:autoSpaceDN/>
              <w:jc w:val="center"/>
              <w:rPr>
                <w:color w:val="000000"/>
                <w:sz w:val="22"/>
                <w:szCs w:val="22"/>
              </w:rPr>
            </w:pPr>
          </w:p>
        </w:tc>
      </w:tr>
      <w:tr>
        <w:tblPrEx>
          <w:tblCellMar>
            <w:top w:w="0" w:type="dxa"/>
            <w:left w:w="108" w:type="dxa"/>
            <w:bottom w:w="0" w:type="dxa"/>
            <w:right w:w="108" w:type="dxa"/>
          </w:tblCellMar>
        </w:tblPrEx>
        <w:trPr>
          <w:wBefore w:w="0" w:type="dxa"/>
          <w:wAfter w:w="0" w:type="dxa"/>
          <w:trHeight w:val="283" w:hRule="atLeast"/>
        </w:trPr>
        <w:tc>
          <w:tcPr>
            <w:tcW w:w="3319" w:type="dxa"/>
            <w:tcBorders>
              <w:top w:val="single" w:color="auto" w:sz="4" w:space="0"/>
              <w:left w:val="single" w:color="auto" w:sz="4" w:space="0"/>
              <w:bottom w:val="single" w:color="auto" w:sz="4" w:space="0"/>
              <w:right w:val="single" w:color="auto" w:sz="4" w:space="0"/>
            </w:tcBorders>
            <w:shd w:val="clear" w:color="auto" w:fill="auto"/>
            <w:noWrap/>
            <w:vAlign w:val="bottom"/>
          </w:tcPr>
          <w:p>
            <w:pPr>
              <w:autoSpaceDE/>
              <w:autoSpaceDN/>
              <w:rPr>
                <w:b/>
                <w:bCs/>
                <w:color w:val="000000"/>
                <w:sz w:val="22"/>
                <w:szCs w:val="22"/>
              </w:rPr>
            </w:pPr>
            <w:r>
              <w:rPr>
                <w:b/>
                <w:bCs/>
                <w:color w:val="000000"/>
                <w:sz w:val="22"/>
                <w:szCs w:val="22"/>
              </w:rPr>
              <w:t>Группа должностей</w:t>
            </w:r>
          </w:p>
        </w:tc>
        <w:tc>
          <w:tcPr>
            <w:tcW w:w="6119" w:type="dxa"/>
            <w:tcBorders>
              <w:top w:val="single" w:color="auto" w:sz="4" w:space="0"/>
              <w:left w:val="nil"/>
              <w:bottom w:val="single" w:color="auto" w:sz="4" w:space="0"/>
              <w:right w:val="single" w:color="auto" w:sz="4" w:space="0"/>
            </w:tcBorders>
            <w:shd w:val="clear" w:color="auto" w:fill="auto"/>
            <w:noWrap/>
            <w:vAlign w:val="bottom"/>
          </w:tcPr>
          <w:p>
            <w:pPr>
              <w:autoSpaceDE/>
              <w:autoSpaceDN/>
              <w:rPr>
                <w:b/>
                <w:bCs/>
                <w:color w:val="000000"/>
                <w:sz w:val="22"/>
                <w:szCs w:val="22"/>
              </w:rPr>
            </w:pPr>
            <w:r>
              <w:rPr>
                <w:b/>
                <w:bCs/>
                <w:color w:val="000000"/>
                <w:sz w:val="22"/>
                <w:szCs w:val="22"/>
              </w:rPr>
              <w:t>Наименование должности</w:t>
            </w:r>
          </w:p>
        </w:tc>
      </w:tr>
      <w:tr>
        <w:tblPrEx>
          <w:tblCellMar>
            <w:top w:w="0" w:type="dxa"/>
            <w:left w:w="108" w:type="dxa"/>
            <w:bottom w:w="0" w:type="dxa"/>
            <w:right w:w="108" w:type="dxa"/>
          </w:tblCellMar>
        </w:tblPrEx>
        <w:trPr>
          <w:wBefore w:w="0" w:type="dxa"/>
          <w:wAfter w:w="0" w:type="dxa"/>
          <w:trHeight w:val="283" w:hRule="atLeast"/>
        </w:trPr>
        <w:tc>
          <w:tcPr>
            <w:tcW w:w="3319" w:type="dxa"/>
            <w:tcBorders>
              <w:top w:val="nil"/>
              <w:left w:val="single" w:color="auto" w:sz="4" w:space="0"/>
              <w:right w:val="single" w:color="auto" w:sz="4" w:space="0"/>
            </w:tcBorders>
            <w:shd w:val="clear" w:color="auto" w:fill="auto"/>
            <w:noWrap/>
            <w:vAlign w:val="top"/>
          </w:tcPr>
          <w:p>
            <w:pPr>
              <w:autoSpaceDE/>
              <w:autoSpaceDN/>
              <w:rPr>
                <w:color w:val="000000"/>
                <w:sz w:val="22"/>
                <w:szCs w:val="22"/>
              </w:rPr>
            </w:pPr>
            <w:r>
              <w:rPr>
                <w:color w:val="000000"/>
                <w:sz w:val="22"/>
                <w:szCs w:val="22"/>
              </w:rPr>
              <w:t>группа 1</w:t>
            </w:r>
          </w:p>
        </w:tc>
        <w:tc>
          <w:tcPr>
            <w:tcW w:w="6119" w:type="dxa"/>
            <w:tcBorders>
              <w:top w:val="nil"/>
              <w:left w:val="nil"/>
              <w:bottom w:val="single" w:color="auto" w:sz="4" w:space="0"/>
              <w:right w:val="single" w:color="auto" w:sz="4" w:space="0"/>
            </w:tcBorders>
            <w:shd w:val="clear" w:color="auto" w:fill="auto"/>
            <w:noWrap/>
            <w:vAlign w:val="bottom"/>
          </w:tcPr>
          <w:p>
            <w:pPr>
              <w:autoSpaceDE/>
              <w:autoSpaceDN/>
              <w:rPr>
                <w:rFonts w:ascii="Calibri" w:hAnsi="Calibri" w:cs="Calibri"/>
                <w:color w:val="000000"/>
                <w:sz w:val="22"/>
                <w:szCs w:val="22"/>
              </w:rPr>
            </w:pPr>
            <w:r>
              <w:rPr>
                <w:sz w:val="22"/>
                <w:szCs w:val="22"/>
              </w:rPr>
              <w:t>Начальник Управления сельского хозяйства</w:t>
            </w:r>
          </w:p>
        </w:tc>
      </w:tr>
      <w:tr>
        <w:tblPrEx>
          <w:tblCellMar>
            <w:top w:w="0" w:type="dxa"/>
            <w:left w:w="108" w:type="dxa"/>
            <w:bottom w:w="0" w:type="dxa"/>
            <w:right w:w="108" w:type="dxa"/>
          </w:tblCellMar>
        </w:tblPrEx>
        <w:trPr>
          <w:wBefore w:w="0" w:type="dxa"/>
          <w:wAfter w:w="0" w:type="dxa"/>
          <w:trHeight w:val="283" w:hRule="atLeast"/>
        </w:trPr>
        <w:tc>
          <w:tcPr>
            <w:tcW w:w="3319" w:type="dxa"/>
            <w:vMerge w:val="restart"/>
            <w:tcBorders>
              <w:top w:val="nil"/>
              <w:left w:val="single" w:color="auto" w:sz="4" w:space="0"/>
              <w:bottom w:val="single" w:color="auto" w:sz="4" w:space="0"/>
              <w:right w:val="single" w:color="auto" w:sz="4" w:space="0"/>
            </w:tcBorders>
            <w:shd w:val="clear" w:color="auto" w:fill="auto"/>
            <w:noWrap/>
            <w:vAlign w:val="top"/>
          </w:tcPr>
          <w:p>
            <w:pPr>
              <w:autoSpaceDE/>
              <w:autoSpaceDN/>
              <w:rPr>
                <w:color w:val="000000"/>
                <w:sz w:val="22"/>
                <w:szCs w:val="22"/>
              </w:rPr>
            </w:pPr>
            <w:r>
              <w:rPr>
                <w:color w:val="000000"/>
                <w:sz w:val="22"/>
                <w:szCs w:val="22"/>
              </w:rPr>
              <w:t>группа 2</w:t>
            </w:r>
          </w:p>
        </w:tc>
        <w:tc>
          <w:tcPr>
            <w:tcW w:w="6119" w:type="dxa"/>
            <w:tcBorders>
              <w:top w:val="nil"/>
              <w:left w:val="nil"/>
              <w:bottom w:val="single" w:color="auto" w:sz="4" w:space="0"/>
              <w:right w:val="single" w:color="auto" w:sz="4" w:space="0"/>
            </w:tcBorders>
            <w:shd w:val="clear" w:color="auto" w:fill="auto"/>
            <w:noWrap/>
            <w:vAlign w:val="bottom"/>
          </w:tcPr>
          <w:p>
            <w:pPr>
              <w:autoSpaceDE/>
              <w:autoSpaceDN/>
              <w:rPr>
                <w:rFonts w:ascii="Calibri" w:hAnsi="Calibri" w:cs="Calibri"/>
                <w:color w:val="000000"/>
                <w:sz w:val="22"/>
                <w:szCs w:val="22"/>
              </w:rPr>
            </w:pPr>
            <w:r>
              <w:rPr>
                <w:sz w:val="22"/>
                <w:szCs w:val="22"/>
              </w:rPr>
              <w:t>Заместитель начальника Управления – начальник сектора растениеводства</w:t>
            </w:r>
          </w:p>
        </w:tc>
      </w:tr>
      <w:tr>
        <w:tblPrEx>
          <w:tblCellMar>
            <w:top w:w="0" w:type="dxa"/>
            <w:left w:w="108" w:type="dxa"/>
            <w:bottom w:w="0" w:type="dxa"/>
            <w:right w:w="108" w:type="dxa"/>
          </w:tblCellMar>
        </w:tblPrEx>
        <w:trPr>
          <w:wBefore w:w="0" w:type="dxa"/>
          <w:wAfter w:w="0" w:type="dxa"/>
          <w:trHeight w:val="283" w:hRule="atLeast"/>
        </w:trPr>
        <w:tc>
          <w:tcPr>
            <w:tcW w:w="3319" w:type="dxa"/>
            <w:vMerge w:val="continue"/>
            <w:tcBorders>
              <w:top w:val="nil"/>
              <w:left w:val="single" w:color="auto" w:sz="4" w:space="0"/>
              <w:bottom w:val="single" w:color="auto" w:sz="4" w:space="0"/>
              <w:right w:val="single" w:color="auto" w:sz="4" w:space="0"/>
            </w:tcBorders>
            <w:shd w:val="clear" w:color="auto" w:fill="auto"/>
            <w:noWrap/>
            <w:vAlign w:val="top"/>
          </w:tcPr>
          <w:p>
            <w:pPr>
              <w:autoSpaceDE/>
              <w:autoSpaceDN/>
              <w:rPr>
                <w:color w:val="000000"/>
                <w:sz w:val="22"/>
                <w:szCs w:val="22"/>
              </w:rPr>
            </w:pPr>
          </w:p>
        </w:tc>
        <w:tc>
          <w:tcPr>
            <w:tcW w:w="6119" w:type="dxa"/>
            <w:tcBorders>
              <w:top w:val="nil"/>
              <w:left w:val="nil"/>
              <w:bottom w:val="single" w:color="auto" w:sz="4" w:space="0"/>
              <w:right w:val="single" w:color="auto" w:sz="4" w:space="0"/>
            </w:tcBorders>
            <w:shd w:val="clear" w:color="auto" w:fill="auto"/>
            <w:noWrap/>
            <w:vAlign w:val="bottom"/>
          </w:tcPr>
          <w:p>
            <w:pPr>
              <w:autoSpaceDE/>
              <w:autoSpaceDN/>
              <w:rPr>
                <w:sz w:val="22"/>
                <w:szCs w:val="22"/>
              </w:rPr>
            </w:pPr>
            <w:r>
              <w:rPr>
                <w:sz w:val="22"/>
                <w:szCs w:val="22"/>
              </w:rPr>
              <w:t>Начальник финансово-экономического отдела – главный бухгалтер</w:t>
            </w:r>
          </w:p>
        </w:tc>
      </w:tr>
      <w:tr>
        <w:tblPrEx>
          <w:tblCellMar>
            <w:top w:w="0" w:type="dxa"/>
            <w:left w:w="108" w:type="dxa"/>
            <w:bottom w:w="0" w:type="dxa"/>
            <w:right w:w="108" w:type="dxa"/>
          </w:tblCellMar>
        </w:tblPrEx>
        <w:trPr>
          <w:wBefore w:w="0" w:type="dxa"/>
          <w:wAfter w:w="0" w:type="dxa"/>
          <w:trHeight w:val="283" w:hRule="atLeast"/>
        </w:trPr>
        <w:tc>
          <w:tcPr>
            <w:tcW w:w="3319" w:type="dxa"/>
            <w:vMerge w:val="continue"/>
            <w:tcBorders>
              <w:top w:val="nil"/>
              <w:left w:val="single" w:color="auto" w:sz="4" w:space="0"/>
              <w:bottom w:val="single" w:color="auto" w:sz="4" w:space="0"/>
              <w:right w:val="single" w:color="auto" w:sz="4" w:space="0"/>
            </w:tcBorders>
            <w:shd w:val="clear" w:color="auto" w:fill="auto"/>
            <w:noWrap/>
            <w:vAlign w:val="top"/>
          </w:tcPr>
          <w:p>
            <w:pPr>
              <w:autoSpaceDE/>
              <w:autoSpaceDN/>
              <w:rPr>
                <w:color w:val="000000"/>
                <w:sz w:val="22"/>
                <w:szCs w:val="22"/>
              </w:rPr>
            </w:pPr>
          </w:p>
        </w:tc>
        <w:tc>
          <w:tcPr>
            <w:tcW w:w="6119" w:type="dxa"/>
            <w:tcBorders>
              <w:top w:val="nil"/>
              <w:left w:val="nil"/>
              <w:bottom w:val="single" w:color="auto" w:sz="4" w:space="0"/>
              <w:right w:val="single" w:color="auto" w:sz="4" w:space="0"/>
            </w:tcBorders>
            <w:shd w:val="clear" w:color="auto" w:fill="auto"/>
            <w:noWrap/>
            <w:vAlign w:val="bottom"/>
          </w:tcPr>
          <w:p>
            <w:pPr>
              <w:autoSpaceDE/>
              <w:autoSpaceDN/>
              <w:rPr>
                <w:sz w:val="22"/>
                <w:szCs w:val="22"/>
              </w:rPr>
            </w:pPr>
            <w:r>
              <w:rPr>
                <w:sz w:val="22"/>
                <w:szCs w:val="22"/>
              </w:rPr>
              <w:t>Начальник сектора механизации</w:t>
            </w:r>
          </w:p>
        </w:tc>
      </w:tr>
      <w:tr>
        <w:tblPrEx>
          <w:tblCellMar>
            <w:top w:w="0" w:type="dxa"/>
            <w:left w:w="108" w:type="dxa"/>
            <w:bottom w:w="0" w:type="dxa"/>
            <w:right w:w="108" w:type="dxa"/>
          </w:tblCellMar>
        </w:tblPrEx>
        <w:trPr>
          <w:wBefore w:w="0" w:type="dxa"/>
          <w:wAfter w:w="0" w:type="dxa"/>
          <w:trHeight w:val="283" w:hRule="atLeast"/>
        </w:trPr>
        <w:tc>
          <w:tcPr>
            <w:tcW w:w="3319" w:type="dxa"/>
            <w:vMerge w:val="continue"/>
            <w:tcBorders>
              <w:top w:val="nil"/>
              <w:left w:val="single" w:color="auto" w:sz="4" w:space="0"/>
              <w:bottom w:val="single" w:color="auto" w:sz="4" w:space="0"/>
              <w:right w:val="single" w:color="auto" w:sz="4" w:space="0"/>
            </w:tcBorders>
            <w:shd w:val="clear" w:color="auto" w:fill="auto"/>
            <w:noWrap/>
            <w:vAlign w:val="top"/>
          </w:tcPr>
          <w:p>
            <w:pPr>
              <w:autoSpaceDE/>
              <w:autoSpaceDN/>
              <w:rPr>
                <w:color w:val="000000"/>
                <w:sz w:val="22"/>
                <w:szCs w:val="22"/>
              </w:rPr>
            </w:pPr>
          </w:p>
        </w:tc>
        <w:tc>
          <w:tcPr>
            <w:tcW w:w="6119" w:type="dxa"/>
            <w:tcBorders>
              <w:top w:val="nil"/>
              <w:left w:val="nil"/>
              <w:bottom w:val="single" w:color="auto" w:sz="4" w:space="0"/>
              <w:right w:val="single" w:color="auto" w:sz="4" w:space="0"/>
            </w:tcBorders>
            <w:shd w:val="clear" w:color="auto" w:fill="auto"/>
            <w:noWrap/>
            <w:vAlign w:val="bottom"/>
          </w:tcPr>
          <w:p>
            <w:pPr>
              <w:autoSpaceDE/>
              <w:autoSpaceDN/>
              <w:rPr>
                <w:sz w:val="22"/>
                <w:szCs w:val="22"/>
              </w:rPr>
            </w:pPr>
            <w:r>
              <w:rPr>
                <w:sz w:val="22"/>
                <w:szCs w:val="22"/>
              </w:rPr>
              <w:t>Начальник сектора животноводства</w:t>
            </w:r>
          </w:p>
        </w:tc>
      </w:tr>
      <w:tr>
        <w:tblPrEx>
          <w:tblCellMar>
            <w:top w:w="0" w:type="dxa"/>
            <w:left w:w="108" w:type="dxa"/>
            <w:bottom w:w="0" w:type="dxa"/>
            <w:right w:w="108" w:type="dxa"/>
          </w:tblCellMar>
        </w:tblPrEx>
        <w:trPr>
          <w:wBefore w:w="0" w:type="dxa"/>
          <w:wAfter w:w="0" w:type="dxa"/>
          <w:trHeight w:val="283" w:hRule="atLeast"/>
        </w:trPr>
        <w:tc>
          <w:tcPr>
            <w:tcW w:w="3319" w:type="dxa"/>
            <w:vMerge w:val="continue"/>
            <w:tcBorders>
              <w:top w:val="nil"/>
              <w:left w:val="single" w:color="auto" w:sz="4" w:space="0"/>
              <w:bottom w:val="single" w:color="auto" w:sz="4" w:space="0"/>
              <w:right w:val="single" w:color="auto" w:sz="4" w:space="0"/>
            </w:tcBorders>
            <w:shd w:val="clear" w:color="auto" w:fill="auto"/>
            <w:noWrap w:val="0"/>
            <w:vAlign w:val="center"/>
          </w:tcPr>
          <w:p>
            <w:pPr>
              <w:autoSpaceDE/>
              <w:autoSpaceDN/>
              <w:rPr>
                <w:color w:val="000000"/>
                <w:sz w:val="22"/>
                <w:szCs w:val="22"/>
              </w:rPr>
            </w:pPr>
          </w:p>
        </w:tc>
        <w:tc>
          <w:tcPr>
            <w:tcW w:w="6119" w:type="dxa"/>
            <w:tcBorders>
              <w:top w:val="nil"/>
              <w:left w:val="nil"/>
              <w:bottom w:val="single" w:color="auto" w:sz="4" w:space="0"/>
              <w:right w:val="single" w:color="auto" w:sz="4" w:space="0"/>
            </w:tcBorders>
            <w:shd w:val="clear" w:color="auto" w:fill="auto"/>
            <w:noWrap/>
            <w:vAlign w:val="bottom"/>
          </w:tcPr>
          <w:p>
            <w:pPr>
              <w:autoSpaceDE/>
              <w:autoSpaceDN/>
              <w:rPr>
                <w:rFonts w:ascii="Calibri" w:hAnsi="Calibri" w:cs="Calibri"/>
                <w:color w:val="000000"/>
                <w:sz w:val="22"/>
                <w:szCs w:val="22"/>
              </w:rPr>
            </w:pPr>
            <w:r>
              <w:rPr>
                <w:sz w:val="22"/>
                <w:szCs w:val="22"/>
              </w:rPr>
              <w:t>Главный специалист финансово-экономического отдела</w:t>
            </w:r>
          </w:p>
        </w:tc>
      </w:tr>
      <w:tr>
        <w:tblPrEx>
          <w:tblCellMar>
            <w:top w:w="0" w:type="dxa"/>
            <w:left w:w="108" w:type="dxa"/>
            <w:bottom w:w="0" w:type="dxa"/>
            <w:right w:w="108" w:type="dxa"/>
          </w:tblCellMar>
        </w:tblPrEx>
        <w:trPr>
          <w:wBefore w:w="0" w:type="dxa"/>
          <w:wAfter w:w="0" w:type="dxa"/>
          <w:trHeight w:val="283" w:hRule="atLeast"/>
        </w:trPr>
        <w:tc>
          <w:tcPr>
            <w:tcW w:w="3319" w:type="dxa"/>
            <w:vMerge w:val="continue"/>
            <w:tcBorders>
              <w:top w:val="nil"/>
              <w:left w:val="single" w:color="auto" w:sz="4" w:space="0"/>
              <w:bottom w:val="single" w:color="auto" w:sz="4" w:space="0"/>
              <w:right w:val="single" w:color="auto" w:sz="4" w:space="0"/>
            </w:tcBorders>
            <w:shd w:val="clear" w:color="auto" w:fill="auto"/>
            <w:noWrap w:val="0"/>
            <w:vAlign w:val="top"/>
          </w:tcPr>
          <w:p>
            <w:pPr>
              <w:autoSpaceDE/>
              <w:autoSpaceDN/>
              <w:rPr>
                <w:color w:val="000000"/>
                <w:sz w:val="22"/>
                <w:szCs w:val="22"/>
              </w:rPr>
            </w:pPr>
          </w:p>
        </w:tc>
        <w:tc>
          <w:tcPr>
            <w:tcW w:w="6119" w:type="dxa"/>
            <w:tcBorders>
              <w:top w:val="nil"/>
              <w:left w:val="nil"/>
              <w:bottom w:val="single" w:color="auto" w:sz="4" w:space="0"/>
              <w:right w:val="single" w:color="auto" w:sz="4" w:space="0"/>
            </w:tcBorders>
            <w:shd w:val="clear" w:color="auto" w:fill="auto"/>
            <w:noWrap/>
            <w:vAlign w:val="top"/>
          </w:tcPr>
          <w:p>
            <w:pPr>
              <w:autoSpaceDE/>
              <w:autoSpaceDN/>
              <w:rPr>
                <w:sz w:val="22"/>
                <w:szCs w:val="22"/>
              </w:rPr>
            </w:pPr>
            <w:r>
              <w:rPr>
                <w:sz w:val="22"/>
                <w:szCs w:val="22"/>
              </w:rPr>
              <w:t>Ведущий специалист экономического отдела</w:t>
            </w:r>
          </w:p>
        </w:tc>
      </w:tr>
      <w:tr>
        <w:tblPrEx>
          <w:tblCellMar>
            <w:top w:w="0" w:type="dxa"/>
            <w:left w:w="108" w:type="dxa"/>
            <w:bottom w:w="0" w:type="dxa"/>
            <w:right w:w="108" w:type="dxa"/>
          </w:tblCellMar>
        </w:tblPrEx>
        <w:trPr>
          <w:wBefore w:w="0" w:type="dxa"/>
          <w:wAfter w:w="0" w:type="dxa"/>
          <w:trHeight w:val="283" w:hRule="atLeast"/>
        </w:trPr>
        <w:tc>
          <w:tcPr>
            <w:tcW w:w="3319" w:type="dxa"/>
            <w:vMerge w:val="continue"/>
            <w:tcBorders>
              <w:top w:val="nil"/>
              <w:left w:val="single" w:color="auto" w:sz="4" w:space="0"/>
              <w:bottom w:val="single" w:color="auto" w:sz="4" w:space="0"/>
              <w:right w:val="single" w:color="auto" w:sz="4" w:space="0"/>
            </w:tcBorders>
            <w:shd w:val="clear" w:color="auto" w:fill="auto"/>
            <w:noWrap w:val="0"/>
            <w:vAlign w:val="top"/>
          </w:tcPr>
          <w:p>
            <w:pPr>
              <w:autoSpaceDE/>
              <w:autoSpaceDN/>
              <w:rPr>
                <w:color w:val="000000"/>
                <w:sz w:val="22"/>
                <w:szCs w:val="22"/>
              </w:rPr>
            </w:pPr>
          </w:p>
        </w:tc>
        <w:tc>
          <w:tcPr>
            <w:tcW w:w="6119" w:type="dxa"/>
            <w:tcBorders>
              <w:top w:val="nil"/>
              <w:left w:val="nil"/>
              <w:bottom w:val="single" w:color="auto" w:sz="4" w:space="0"/>
              <w:right w:val="single" w:color="auto" w:sz="4" w:space="0"/>
            </w:tcBorders>
            <w:shd w:val="clear" w:color="auto" w:fill="auto"/>
            <w:noWrap/>
            <w:vAlign w:val="top"/>
          </w:tcPr>
          <w:p>
            <w:pPr>
              <w:autoSpaceDE/>
              <w:autoSpaceDN/>
              <w:rPr>
                <w:sz w:val="22"/>
                <w:szCs w:val="22"/>
              </w:rPr>
            </w:pPr>
            <w:r>
              <w:rPr>
                <w:sz w:val="22"/>
                <w:szCs w:val="22"/>
              </w:rPr>
              <w:t>Ведущий специалист сектора растениеводства</w:t>
            </w:r>
          </w:p>
        </w:tc>
      </w:tr>
      <w:tr>
        <w:tblPrEx>
          <w:tblCellMar>
            <w:top w:w="0" w:type="dxa"/>
            <w:left w:w="108" w:type="dxa"/>
            <w:bottom w:w="0" w:type="dxa"/>
            <w:right w:w="108" w:type="dxa"/>
          </w:tblCellMar>
        </w:tblPrEx>
        <w:trPr>
          <w:wBefore w:w="0" w:type="dxa"/>
          <w:wAfter w:w="0" w:type="dxa"/>
          <w:trHeight w:val="283" w:hRule="atLeast"/>
        </w:trPr>
        <w:tc>
          <w:tcPr>
            <w:tcW w:w="3319" w:type="dxa"/>
            <w:vMerge w:val="continue"/>
            <w:tcBorders>
              <w:top w:val="nil"/>
              <w:left w:val="single" w:color="auto" w:sz="4" w:space="0"/>
              <w:bottom w:val="single" w:color="auto" w:sz="4" w:space="0"/>
              <w:right w:val="single" w:color="auto" w:sz="4" w:space="0"/>
            </w:tcBorders>
            <w:shd w:val="clear" w:color="auto" w:fill="auto"/>
            <w:noWrap w:val="0"/>
            <w:vAlign w:val="center"/>
          </w:tcPr>
          <w:p>
            <w:pPr>
              <w:autoSpaceDE/>
              <w:autoSpaceDN/>
              <w:rPr>
                <w:color w:val="000000"/>
                <w:sz w:val="22"/>
                <w:szCs w:val="22"/>
              </w:rPr>
            </w:pPr>
          </w:p>
        </w:tc>
        <w:tc>
          <w:tcPr>
            <w:tcW w:w="6119" w:type="dxa"/>
            <w:tcBorders>
              <w:top w:val="nil"/>
              <w:left w:val="nil"/>
              <w:bottom w:val="single" w:color="auto" w:sz="4" w:space="0"/>
              <w:right w:val="single" w:color="auto" w:sz="4" w:space="0"/>
            </w:tcBorders>
            <w:shd w:val="clear" w:color="auto" w:fill="auto"/>
            <w:noWrap/>
            <w:vAlign w:val="bottom"/>
          </w:tcPr>
          <w:p>
            <w:pPr>
              <w:autoSpaceDE/>
              <w:autoSpaceDN/>
              <w:rPr>
                <w:rFonts w:ascii="Calibri" w:hAnsi="Calibri" w:cs="Calibri"/>
                <w:color w:val="000000"/>
                <w:sz w:val="22"/>
                <w:szCs w:val="22"/>
              </w:rPr>
            </w:pPr>
            <w:r>
              <w:rPr>
                <w:rFonts w:ascii="Calibri" w:hAnsi="Calibri" w:cs="Calibri"/>
                <w:color w:val="000000"/>
                <w:sz w:val="22"/>
                <w:szCs w:val="22"/>
              </w:rPr>
              <w:t> </w:t>
            </w:r>
            <w:r>
              <w:rPr>
                <w:sz w:val="22"/>
                <w:szCs w:val="22"/>
              </w:rPr>
              <w:t>Ведущий специалист сектора животноводства</w:t>
            </w:r>
          </w:p>
        </w:tc>
      </w:tr>
      <w:tr>
        <w:tblPrEx>
          <w:tblCellMar>
            <w:top w:w="0" w:type="dxa"/>
            <w:left w:w="108" w:type="dxa"/>
            <w:bottom w:w="0" w:type="dxa"/>
            <w:right w:w="108" w:type="dxa"/>
          </w:tblCellMar>
        </w:tblPrEx>
        <w:trPr>
          <w:wBefore w:w="0" w:type="dxa"/>
          <w:wAfter w:w="0" w:type="dxa"/>
          <w:trHeight w:val="283" w:hRule="atLeast"/>
        </w:trPr>
        <w:tc>
          <w:tcPr>
            <w:tcW w:w="3319" w:type="dxa"/>
            <w:vMerge w:val="continue"/>
            <w:tcBorders>
              <w:top w:val="nil"/>
              <w:left w:val="single" w:color="auto" w:sz="4" w:space="0"/>
              <w:bottom w:val="single" w:color="auto" w:sz="4" w:space="0"/>
              <w:right w:val="single" w:color="auto" w:sz="4" w:space="0"/>
            </w:tcBorders>
            <w:shd w:val="clear" w:color="auto" w:fill="auto"/>
            <w:noWrap w:val="0"/>
            <w:vAlign w:val="center"/>
          </w:tcPr>
          <w:p>
            <w:pPr>
              <w:autoSpaceDE/>
              <w:autoSpaceDN/>
              <w:rPr>
                <w:color w:val="000000"/>
                <w:sz w:val="22"/>
                <w:szCs w:val="22"/>
              </w:rPr>
            </w:pPr>
          </w:p>
        </w:tc>
        <w:tc>
          <w:tcPr>
            <w:tcW w:w="6119" w:type="dxa"/>
            <w:tcBorders>
              <w:top w:val="nil"/>
              <w:left w:val="nil"/>
              <w:bottom w:val="single" w:color="auto" w:sz="4" w:space="0"/>
              <w:right w:val="single" w:color="auto" w:sz="4" w:space="0"/>
            </w:tcBorders>
            <w:shd w:val="clear" w:color="auto" w:fill="auto"/>
            <w:noWrap/>
            <w:vAlign w:val="bottom"/>
          </w:tcPr>
          <w:p>
            <w:pPr>
              <w:autoSpaceDE/>
              <w:autoSpaceDN/>
              <w:rPr>
                <w:color w:val="000000"/>
                <w:sz w:val="22"/>
                <w:szCs w:val="22"/>
              </w:rPr>
            </w:pPr>
            <w:r>
              <w:rPr>
                <w:color w:val="000000"/>
                <w:sz w:val="22"/>
                <w:szCs w:val="22"/>
              </w:rPr>
              <w:t> Юрисконсульт</w:t>
            </w:r>
          </w:p>
        </w:tc>
      </w:tr>
      <w:tr>
        <w:tblPrEx>
          <w:tblCellMar>
            <w:top w:w="0" w:type="dxa"/>
            <w:left w:w="108" w:type="dxa"/>
            <w:bottom w:w="0" w:type="dxa"/>
            <w:right w:w="108" w:type="dxa"/>
          </w:tblCellMar>
        </w:tblPrEx>
        <w:trPr>
          <w:wBefore w:w="0" w:type="dxa"/>
          <w:wAfter w:w="0" w:type="dxa"/>
          <w:trHeight w:val="428" w:hRule="atLeast"/>
        </w:trPr>
        <w:tc>
          <w:tcPr>
            <w:tcW w:w="3319" w:type="dxa"/>
            <w:tcBorders>
              <w:top w:val="nil"/>
              <w:left w:val="single" w:color="auto" w:sz="4" w:space="0"/>
              <w:bottom w:val="nil"/>
              <w:right w:val="single" w:color="auto" w:sz="4" w:space="0"/>
            </w:tcBorders>
            <w:shd w:val="clear" w:color="auto" w:fill="auto"/>
            <w:noWrap w:val="0"/>
            <w:vAlign w:val="center"/>
          </w:tcPr>
          <w:p>
            <w:pPr>
              <w:autoSpaceDE/>
              <w:autoSpaceDN/>
              <w:rPr>
                <w:color w:val="000000"/>
                <w:sz w:val="22"/>
                <w:szCs w:val="22"/>
              </w:rPr>
            </w:pPr>
            <w:r>
              <w:rPr>
                <w:sz w:val="22"/>
                <w:szCs w:val="22"/>
              </w:rPr>
              <w:t>Работники, занятые хозяйственным и техническим обеспечением учреждения</w:t>
            </w:r>
          </w:p>
        </w:tc>
        <w:tc>
          <w:tcPr>
            <w:tcW w:w="6119" w:type="dxa"/>
            <w:tcBorders>
              <w:top w:val="single" w:color="auto" w:sz="4" w:space="0"/>
              <w:left w:val="nil"/>
              <w:bottom w:val="single" w:color="auto" w:sz="4" w:space="0"/>
              <w:right w:val="single" w:color="auto" w:sz="4" w:space="0"/>
            </w:tcBorders>
            <w:shd w:val="clear" w:color="auto" w:fill="auto"/>
            <w:noWrap/>
            <w:vAlign w:val="bottom"/>
          </w:tcPr>
          <w:p>
            <w:pPr>
              <w:autoSpaceDE/>
              <w:autoSpaceDN/>
              <w:rPr>
                <w:color w:val="000000"/>
                <w:sz w:val="22"/>
                <w:szCs w:val="22"/>
              </w:rPr>
            </w:pPr>
            <w:r>
              <w:rPr>
                <w:sz w:val="22"/>
                <w:szCs w:val="22"/>
              </w:rPr>
              <w:t>Водитель</w:t>
            </w:r>
          </w:p>
        </w:tc>
      </w:tr>
      <w:tr>
        <w:tblPrEx>
          <w:tblCellMar>
            <w:top w:w="0" w:type="dxa"/>
            <w:left w:w="108" w:type="dxa"/>
            <w:bottom w:w="0" w:type="dxa"/>
            <w:right w:w="108" w:type="dxa"/>
          </w:tblCellMar>
        </w:tblPrEx>
        <w:trPr>
          <w:wBefore w:w="0" w:type="dxa"/>
          <w:wAfter w:w="0" w:type="dxa"/>
          <w:trHeight w:val="283" w:hRule="atLeast"/>
        </w:trPr>
        <w:tc>
          <w:tcPr>
            <w:tcW w:w="3319" w:type="dxa"/>
            <w:tcBorders>
              <w:top w:val="nil"/>
              <w:left w:val="single" w:color="auto" w:sz="4" w:space="0"/>
              <w:bottom w:val="single" w:color="auto" w:sz="4" w:space="0"/>
              <w:right w:val="single" w:color="auto" w:sz="4" w:space="0"/>
            </w:tcBorders>
            <w:shd w:val="clear" w:color="auto" w:fill="auto"/>
            <w:noWrap w:val="0"/>
            <w:vAlign w:val="center"/>
          </w:tcPr>
          <w:p>
            <w:pPr>
              <w:autoSpaceDE/>
              <w:autoSpaceDN/>
              <w:rPr>
                <w:sz w:val="22"/>
                <w:szCs w:val="22"/>
              </w:rPr>
            </w:pPr>
          </w:p>
        </w:tc>
        <w:tc>
          <w:tcPr>
            <w:tcW w:w="6119" w:type="dxa"/>
            <w:tcBorders>
              <w:top w:val="single" w:color="auto" w:sz="4" w:space="0"/>
              <w:left w:val="nil"/>
              <w:bottom w:val="single" w:color="auto" w:sz="4" w:space="0"/>
              <w:right w:val="single" w:color="auto" w:sz="4" w:space="0"/>
            </w:tcBorders>
            <w:shd w:val="clear" w:color="auto" w:fill="auto"/>
            <w:noWrap/>
            <w:vAlign w:val="bottom"/>
          </w:tcPr>
          <w:p>
            <w:pPr>
              <w:autoSpaceDE/>
              <w:autoSpaceDN/>
              <w:rPr>
                <w:color w:val="000000"/>
                <w:sz w:val="22"/>
                <w:szCs w:val="22"/>
              </w:rPr>
            </w:pPr>
            <w:r>
              <w:rPr>
                <w:color w:val="000000"/>
                <w:sz w:val="22"/>
                <w:szCs w:val="22"/>
              </w:rPr>
              <w:t>Уборщица</w:t>
            </w:r>
          </w:p>
        </w:tc>
      </w:tr>
    </w:tbl>
    <w:p>
      <w:pPr>
        <w:adjustRightInd w:val="0"/>
        <w:ind w:firstLine="540"/>
        <w:jc w:val="center"/>
      </w:pPr>
    </w:p>
    <w:p>
      <w:pPr>
        <w:adjustRightInd w:val="0"/>
        <w:ind w:firstLine="540"/>
        <w:jc w:val="center"/>
      </w:pPr>
    </w:p>
    <w:p>
      <w:pPr>
        <w:ind w:left="4570" w:right="-144"/>
        <w:jc w:val="right"/>
      </w:pPr>
    </w:p>
    <w:p>
      <w:pPr>
        <w:ind w:left="4570" w:right="-144"/>
        <w:jc w:val="right"/>
      </w:pPr>
    </w:p>
    <w:p>
      <w:pPr>
        <w:ind w:left="4570" w:right="-144"/>
        <w:jc w:val="right"/>
      </w:pPr>
    </w:p>
    <w:p>
      <w:pPr>
        <w:ind w:left="4570" w:right="-144"/>
        <w:jc w:val="right"/>
      </w:pPr>
    </w:p>
    <w:p>
      <w:pPr>
        <w:ind w:left="4570" w:right="-144"/>
        <w:jc w:val="right"/>
      </w:pPr>
    </w:p>
    <w:p>
      <w:pPr>
        <w:ind w:left="4570" w:right="-144"/>
        <w:jc w:val="right"/>
      </w:pPr>
    </w:p>
    <w:p>
      <w:pPr>
        <w:ind w:left="4570" w:right="-144"/>
        <w:jc w:val="right"/>
      </w:pPr>
    </w:p>
    <w:p>
      <w:pPr>
        <w:ind w:left="4570" w:right="-144"/>
        <w:jc w:val="right"/>
      </w:pPr>
    </w:p>
    <w:p>
      <w:pPr>
        <w:ind w:left="4570" w:right="-144"/>
        <w:jc w:val="right"/>
      </w:pPr>
    </w:p>
    <w:p>
      <w:pPr>
        <w:ind w:left="4570" w:right="-144"/>
        <w:jc w:val="right"/>
      </w:pPr>
    </w:p>
    <w:p>
      <w:pPr>
        <w:ind w:left="4570" w:right="-144"/>
        <w:jc w:val="right"/>
      </w:pPr>
    </w:p>
    <w:p>
      <w:pPr>
        <w:ind w:left="4570" w:right="-144"/>
        <w:jc w:val="right"/>
      </w:pPr>
    </w:p>
    <w:p>
      <w:pPr>
        <w:ind w:left="4570" w:right="-144"/>
        <w:jc w:val="right"/>
      </w:pPr>
    </w:p>
    <w:p>
      <w:pPr>
        <w:ind w:left="4570" w:right="-144"/>
        <w:jc w:val="right"/>
      </w:pPr>
    </w:p>
    <w:p>
      <w:pPr>
        <w:ind w:left="4570" w:right="-144"/>
        <w:jc w:val="right"/>
      </w:pPr>
    </w:p>
    <w:p>
      <w:pPr>
        <w:ind w:left="4570" w:right="-144"/>
        <w:jc w:val="right"/>
      </w:pPr>
    </w:p>
    <w:p>
      <w:pPr>
        <w:ind w:left="4570" w:right="-144"/>
        <w:jc w:val="right"/>
      </w:pPr>
    </w:p>
    <w:p>
      <w:pPr>
        <w:ind w:left="4570" w:right="-144"/>
        <w:jc w:val="right"/>
      </w:pPr>
    </w:p>
    <w:p>
      <w:pPr>
        <w:ind w:left="4570" w:right="-144"/>
        <w:jc w:val="right"/>
      </w:pPr>
    </w:p>
    <w:p>
      <w:pPr>
        <w:ind w:left="4570" w:right="-144"/>
        <w:jc w:val="right"/>
      </w:pPr>
    </w:p>
    <w:p>
      <w:pPr>
        <w:ind w:left="4570" w:right="-144"/>
        <w:jc w:val="right"/>
      </w:pPr>
    </w:p>
    <w:p>
      <w:pPr>
        <w:ind w:left="4570" w:right="-144"/>
        <w:jc w:val="right"/>
      </w:pPr>
    </w:p>
    <w:p>
      <w:pPr>
        <w:ind w:left="4570" w:right="-144"/>
        <w:jc w:val="right"/>
      </w:pPr>
    </w:p>
    <w:p>
      <w:pPr>
        <w:ind w:left="4570" w:right="-144"/>
        <w:jc w:val="right"/>
      </w:pPr>
    </w:p>
    <w:p>
      <w:pPr>
        <w:ind w:left="4570" w:right="-144"/>
        <w:jc w:val="right"/>
        <w:sectPr>
          <w:pgSz w:w="11906" w:h="16838"/>
          <w:pgMar w:top="1134" w:right="851" w:bottom="1134" w:left="1701" w:header="284" w:footer="284" w:gutter="0"/>
          <w:pgNumType w:start="1"/>
          <w:cols w:space="708" w:num="1"/>
          <w:titlePg/>
          <w:docGrid w:linePitch="360" w:charSpace="0"/>
        </w:sectPr>
      </w:pPr>
    </w:p>
    <w:p>
      <w:pPr>
        <w:ind w:left="4570" w:right="-144"/>
        <w:jc w:val="right"/>
      </w:pPr>
      <w:r>
        <w:t>Приложение 2</w:t>
      </w:r>
    </w:p>
    <w:p>
      <w:pPr>
        <w:ind w:left="4570" w:right="-144"/>
        <w:jc w:val="right"/>
      </w:pPr>
      <w:r>
        <w:t>к Нормативным затратам на обеспечение функций Управления сельского хозяйства администрации Богородского муниципального округа Нижегородской области на 2023год</w:t>
      </w:r>
    </w:p>
    <w:p>
      <w:pPr>
        <w:tabs>
          <w:tab w:val="left" w:pos="6276"/>
        </w:tabs>
        <w:jc w:val="right"/>
      </w:pPr>
    </w:p>
    <w:tbl>
      <w:tblPr>
        <w:tblStyle w:val="4"/>
        <w:tblW w:w="9213" w:type="dxa"/>
        <w:tblInd w:w="108" w:type="dxa"/>
        <w:tblLayout w:type="fixed"/>
        <w:tblCellMar>
          <w:top w:w="0" w:type="dxa"/>
          <w:left w:w="108" w:type="dxa"/>
          <w:bottom w:w="0" w:type="dxa"/>
          <w:right w:w="108" w:type="dxa"/>
        </w:tblCellMar>
      </w:tblPr>
      <w:tblGrid>
        <w:gridCol w:w="3402"/>
        <w:gridCol w:w="2693"/>
        <w:gridCol w:w="1513"/>
        <w:gridCol w:w="1605"/>
      </w:tblGrid>
      <w:tr>
        <w:tblPrEx>
          <w:tblCellMar>
            <w:top w:w="0" w:type="dxa"/>
            <w:left w:w="108" w:type="dxa"/>
            <w:bottom w:w="0" w:type="dxa"/>
            <w:right w:w="108" w:type="dxa"/>
          </w:tblCellMar>
        </w:tblPrEx>
        <w:trPr>
          <w:wBefore w:w="0" w:type="dxa"/>
          <w:wAfter w:w="0" w:type="dxa"/>
          <w:trHeight w:val="300" w:hRule="atLeast"/>
        </w:trPr>
        <w:tc>
          <w:tcPr>
            <w:tcW w:w="9213" w:type="dxa"/>
            <w:gridSpan w:val="4"/>
            <w:tcBorders>
              <w:top w:val="nil"/>
              <w:left w:val="nil"/>
              <w:bottom w:val="nil"/>
              <w:right w:val="nil"/>
            </w:tcBorders>
            <w:shd w:val="clear" w:color="auto" w:fill="auto"/>
            <w:noWrap w:val="0"/>
            <w:vAlign w:val="bottom"/>
          </w:tcPr>
          <w:p>
            <w:pPr>
              <w:autoSpaceDE/>
              <w:autoSpaceDN/>
              <w:jc w:val="center"/>
              <w:rPr>
                <w:b/>
                <w:bCs/>
              </w:rPr>
            </w:pPr>
            <w:r>
              <w:rPr>
                <w:b/>
                <w:bCs/>
              </w:rPr>
              <w:t>Нормативы, применяемые при расчете нормативных затрат</w:t>
            </w:r>
          </w:p>
        </w:tc>
      </w:tr>
      <w:tr>
        <w:tblPrEx>
          <w:tblCellMar>
            <w:top w:w="0" w:type="dxa"/>
            <w:left w:w="108" w:type="dxa"/>
            <w:bottom w:w="0" w:type="dxa"/>
            <w:right w:w="108" w:type="dxa"/>
          </w:tblCellMar>
        </w:tblPrEx>
        <w:trPr>
          <w:wBefore w:w="0" w:type="dxa"/>
          <w:wAfter w:w="0" w:type="dxa"/>
          <w:trHeight w:val="375" w:hRule="atLeast"/>
        </w:trPr>
        <w:tc>
          <w:tcPr>
            <w:tcW w:w="9213" w:type="dxa"/>
            <w:gridSpan w:val="4"/>
            <w:tcBorders>
              <w:top w:val="nil"/>
              <w:left w:val="nil"/>
              <w:bottom w:val="nil"/>
              <w:right w:val="nil"/>
            </w:tcBorders>
            <w:shd w:val="clear" w:color="auto" w:fill="auto"/>
            <w:noWrap w:val="0"/>
            <w:vAlign w:val="bottom"/>
          </w:tcPr>
          <w:p>
            <w:pPr>
              <w:autoSpaceDE/>
              <w:autoSpaceDN/>
              <w:jc w:val="center"/>
              <w:rPr>
                <w:b/>
                <w:bCs/>
              </w:rPr>
            </w:pPr>
            <w:r>
              <w:rPr>
                <w:b/>
                <w:bCs/>
              </w:rPr>
              <w:t>по сопровождению и приобретению иного программного обеспечения</w:t>
            </w:r>
          </w:p>
        </w:tc>
      </w:tr>
      <w:tr>
        <w:tblPrEx>
          <w:tblCellMar>
            <w:top w:w="0" w:type="dxa"/>
            <w:left w:w="108" w:type="dxa"/>
            <w:bottom w:w="0" w:type="dxa"/>
            <w:right w:w="108" w:type="dxa"/>
          </w:tblCellMar>
        </w:tblPrEx>
        <w:trPr>
          <w:wBefore w:w="0" w:type="dxa"/>
          <w:wAfter w:w="0" w:type="dxa"/>
          <w:trHeight w:val="300" w:hRule="atLeast"/>
        </w:trPr>
        <w:tc>
          <w:tcPr>
            <w:tcW w:w="3402" w:type="dxa"/>
            <w:tcBorders>
              <w:top w:val="nil"/>
              <w:left w:val="nil"/>
              <w:bottom w:val="nil"/>
              <w:right w:val="nil"/>
            </w:tcBorders>
            <w:shd w:val="clear" w:color="auto" w:fill="auto"/>
            <w:noWrap w:val="0"/>
            <w:vAlign w:val="bottom"/>
          </w:tcPr>
          <w:p>
            <w:pPr>
              <w:autoSpaceDE/>
              <w:autoSpaceDN/>
              <w:jc w:val="center"/>
              <w:rPr>
                <w:b/>
                <w:bCs/>
              </w:rPr>
            </w:pPr>
          </w:p>
        </w:tc>
        <w:tc>
          <w:tcPr>
            <w:tcW w:w="2693" w:type="dxa"/>
            <w:tcBorders>
              <w:top w:val="nil"/>
              <w:left w:val="nil"/>
              <w:bottom w:val="nil"/>
              <w:right w:val="nil"/>
            </w:tcBorders>
            <w:shd w:val="clear" w:color="auto" w:fill="auto"/>
            <w:noWrap w:val="0"/>
            <w:vAlign w:val="bottom"/>
          </w:tcPr>
          <w:p>
            <w:pPr>
              <w:autoSpaceDE/>
              <w:autoSpaceDN/>
              <w:jc w:val="center"/>
              <w:rPr>
                <w:b/>
                <w:bCs/>
              </w:rPr>
            </w:pPr>
          </w:p>
        </w:tc>
        <w:tc>
          <w:tcPr>
            <w:tcW w:w="1513" w:type="dxa"/>
            <w:tcBorders>
              <w:top w:val="nil"/>
              <w:left w:val="nil"/>
              <w:bottom w:val="nil"/>
              <w:right w:val="nil"/>
            </w:tcBorders>
            <w:shd w:val="clear" w:color="auto" w:fill="auto"/>
            <w:noWrap w:val="0"/>
            <w:vAlign w:val="bottom"/>
          </w:tcPr>
          <w:p>
            <w:pPr>
              <w:autoSpaceDE/>
              <w:autoSpaceDN/>
              <w:jc w:val="center"/>
              <w:rPr>
                <w:b/>
                <w:bCs/>
              </w:rPr>
            </w:pPr>
          </w:p>
        </w:tc>
        <w:tc>
          <w:tcPr>
            <w:tcW w:w="1605" w:type="dxa"/>
            <w:tcBorders>
              <w:top w:val="nil"/>
              <w:left w:val="nil"/>
              <w:bottom w:val="nil"/>
              <w:right w:val="nil"/>
            </w:tcBorders>
            <w:shd w:val="clear" w:color="auto" w:fill="auto"/>
            <w:noWrap w:val="0"/>
            <w:vAlign w:val="bottom"/>
          </w:tcPr>
          <w:p>
            <w:pPr>
              <w:autoSpaceDE/>
              <w:autoSpaceDN/>
              <w:jc w:val="right"/>
              <w:rPr>
                <w:b/>
                <w:bCs/>
              </w:rPr>
            </w:pPr>
            <w:r>
              <w:rPr>
                <w:b/>
                <w:bCs/>
              </w:rPr>
              <w:t>(№18)</w:t>
            </w:r>
          </w:p>
        </w:tc>
      </w:tr>
      <w:tr>
        <w:tblPrEx>
          <w:tblCellMar>
            <w:top w:w="0" w:type="dxa"/>
            <w:left w:w="108" w:type="dxa"/>
            <w:bottom w:w="0" w:type="dxa"/>
            <w:right w:w="108" w:type="dxa"/>
          </w:tblCellMar>
        </w:tblPrEx>
        <w:trPr>
          <w:wBefore w:w="0" w:type="dxa"/>
          <w:wAfter w:w="0" w:type="dxa"/>
          <w:trHeight w:val="1515" w:hRule="atLeast"/>
        </w:trPr>
        <w:tc>
          <w:tcPr>
            <w:tcW w:w="3402" w:type="dxa"/>
            <w:tcBorders>
              <w:top w:val="single" w:color="auto" w:sz="4" w:space="0"/>
              <w:left w:val="single" w:color="auto" w:sz="4" w:space="0"/>
              <w:bottom w:val="single" w:color="auto" w:sz="4" w:space="0"/>
              <w:right w:val="single" w:color="auto" w:sz="4" w:space="0"/>
            </w:tcBorders>
            <w:shd w:val="clear" w:color="auto" w:fill="auto"/>
            <w:noWrap w:val="0"/>
            <w:vAlign w:val="top"/>
          </w:tcPr>
          <w:p>
            <w:pPr>
              <w:autoSpaceDE/>
              <w:autoSpaceDN/>
              <w:jc w:val="center"/>
              <w:rPr>
                <w:b/>
                <w:bCs/>
                <w:sz w:val="22"/>
                <w:szCs w:val="22"/>
              </w:rPr>
            </w:pPr>
            <w:r>
              <w:rPr>
                <w:b/>
                <w:bCs/>
                <w:sz w:val="22"/>
                <w:szCs w:val="22"/>
              </w:rPr>
              <w:t>Услуги по сопровождению и приобретению программного обеспечения</w:t>
            </w:r>
          </w:p>
        </w:tc>
        <w:tc>
          <w:tcPr>
            <w:tcW w:w="2693" w:type="dxa"/>
            <w:tcBorders>
              <w:top w:val="single" w:color="auto" w:sz="4" w:space="0"/>
              <w:left w:val="nil"/>
              <w:bottom w:val="single" w:color="auto" w:sz="4" w:space="0"/>
              <w:right w:val="single" w:color="auto" w:sz="4" w:space="0"/>
            </w:tcBorders>
            <w:shd w:val="clear" w:color="auto" w:fill="auto"/>
            <w:noWrap w:val="0"/>
            <w:vAlign w:val="top"/>
          </w:tcPr>
          <w:p>
            <w:pPr>
              <w:autoSpaceDE/>
              <w:autoSpaceDN/>
              <w:jc w:val="center"/>
              <w:rPr>
                <w:b/>
                <w:bCs/>
                <w:sz w:val="22"/>
                <w:szCs w:val="22"/>
              </w:rPr>
            </w:pPr>
            <w:r>
              <w:rPr>
                <w:b/>
                <w:bCs/>
                <w:sz w:val="22"/>
                <w:szCs w:val="22"/>
              </w:rPr>
              <w:t>Единица измерения</w:t>
            </w:r>
          </w:p>
        </w:tc>
        <w:tc>
          <w:tcPr>
            <w:tcW w:w="1513" w:type="dxa"/>
            <w:tcBorders>
              <w:top w:val="single" w:color="auto" w:sz="4" w:space="0"/>
              <w:left w:val="nil"/>
              <w:bottom w:val="single" w:color="auto" w:sz="4" w:space="0"/>
              <w:right w:val="single" w:color="auto" w:sz="4" w:space="0"/>
            </w:tcBorders>
            <w:shd w:val="clear" w:color="auto" w:fill="auto"/>
            <w:noWrap w:val="0"/>
            <w:vAlign w:val="top"/>
          </w:tcPr>
          <w:p>
            <w:pPr>
              <w:autoSpaceDE/>
              <w:autoSpaceDN/>
              <w:jc w:val="center"/>
              <w:rPr>
                <w:b/>
                <w:bCs/>
                <w:sz w:val="22"/>
                <w:szCs w:val="22"/>
              </w:rPr>
            </w:pPr>
            <w:r>
              <w:rPr>
                <w:b/>
                <w:bCs/>
                <w:sz w:val="22"/>
                <w:szCs w:val="22"/>
              </w:rPr>
              <w:t xml:space="preserve">Норма </w:t>
            </w:r>
            <w:r>
              <w:rPr>
                <w:b/>
                <w:bCs/>
                <w:sz w:val="22"/>
                <w:szCs w:val="22"/>
              </w:rPr>
              <w:br w:type="textWrapping"/>
            </w:r>
            <w:r>
              <w:rPr>
                <w:b/>
                <w:bCs/>
                <w:sz w:val="22"/>
                <w:szCs w:val="22"/>
              </w:rPr>
              <w:t xml:space="preserve"> (не более)</w:t>
            </w:r>
          </w:p>
        </w:tc>
        <w:tc>
          <w:tcPr>
            <w:tcW w:w="1605" w:type="dxa"/>
            <w:tcBorders>
              <w:top w:val="single" w:color="auto" w:sz="4" w:space="0"/>
              <w:left w:val="nil"/>
              <w:bottom w:val="single" w:color="auto" w:sz="4" w:space="0"/>
              <w:right w:val="single" w:color="auto" w:sz="4" w:space="0"/>
            </w:tcBorders>
            <w:shd w:val="clear" w:color="auto" w:fill="auto"/>
            <w:noWrap w:val="0"/>
            <w:vAlign w:val="top"/>
          </w:tcPr>
          <w:p>
            <w:pPr>
              <w:autoSpaceDE/>
              <w:autoSpaceDN/>
              <w:jc w:val="center"/>
              <w:rPr>
                <w:b/>
                <w:bCs/>
                <w:sz w:val="22"/>
                <w:szCs w:val="22"/>
              </w:rPr>
            </w:pPr>
            <w:r>
              <w:rPr>
                <w:b/>
                <w:bCs/>
                <w:sz w:val="22"/>
                <w:szCs w:val="22"/>
              </w:rPr>
              <w:t>Базовая стоимость</w:t>
            </w:r>
            <w:r>
              <w:rPr>
                <w:b/>
                <w:bCs/>
                <w:sz w:val="22"/>
                <w:szCs w:val="22"/>
              </w:rPr>
              <w:br w:type="textWrapping"/>
            </w:r>
            <w:r>
              <w:rPr>
                <w:b/>
                <w:bCs/>
                <w:sz w:val="22"/>
                <w:szCs w:val="22"/>
              </w:rPr>
              <w:t xml:space="preserve"> в год на все ПО,</w:t>
            </w:r>
            <w:r>
              <w:rPr>
                <w:b/>
                <w:bCs/>
                <w:sz w:val="22"/>
                <w:szCs w:val="22"/>
              </w:rPr>
              <w:br w:type="textWrapping"/>
            </w:r>
            <w:r>
              <w:rPr>
                <w:b/>
                <w:bCs/>
                <w:sz w:val="22"/>
                <w:szCs w:val="22"/>
              </w:rPr>
              <w:t xml:space="preserve"> в руб. (не более)</w:t>
            </w:r>
          </w:p>
        </w:tc>
      </w:tr>
      <w:tr>
        <w:tblPrEx>
          <w:tblCellMar>
            <w:top w:w="0" w:type="dxa"/>
            <w:left w:w="108" w:type="dxa"/>
            <w:bottom w:w="0" w:type="dxa"/>
            <w:right w:w="108" w:type="dxa"/>
          </w:tblCellMar>
        </w:tblPrEx>
        <w:trPr>
          <w:wBefore w:w="0" w:type="dxa"/>
          <w:wAfter w:w="0" w:type="dxa"/>
          <w:trHeight w:val="885" w:hRule="atLeast"/>
        </w:trPr>
        <w:tc>
          <w:tcPr>
            <w:tcW w:w="3402" w:type="dxa"/>
            <w:tcBorders>
              <w:top w:val="nil"/>
              <w:left w:val="single" w:color="auto" w:sz="4" w:space="0"/>
              <w:bottom w:val="single" w:color="auto" w:sz="4" w:space="0"/>
              <w:right w:val="single" w:color="auto" w:sz="4" w:space="0"/>
            </w:tcBorders>
            <w:shd w:val="clear" w:color="auto" w:fill="auto"/>
            <w:noWrap w:val="0"/>
            <w:vAlign w:val="bottom"/>
          </w:tcPr>
          <w:p>
            <w:pPr>
              <w:autoSpaceDE/>
              <w:autoSpaceDN/>
              <w:jc w:val="center"/>
              <w:rPr>
                <w:sz w:val="22"/>
                <w:szCs w:val="22"/>
              </w:rPr>
            </w:pPr>
            <w:r>
              <w:rPr>
                <w:sz w:val="22"/>
                <w:szCs w:val="22"/>
              </w:rPr>
              <w:t>Приобретение программного продукта 1С</w:t>
            </w:r>
          </w:p>
          <w:p>
            <w:pPr>
              <w:autoSpaceDE/>
              <w:autoSpaceDN/>
              <w:jc w:val="center"/>
              <w:rPr>
                <w:sz w:val="22"/>
                <w:szCs w:val="22"/>
              </w:rPr>
            </w:pPr>
            <w:r>
              <w:rPr>
                <w:sz w:val="22"/>
                <w:szCs w:val="22"/>
              </w:rPr>
              <w:t xml:space="preserve"> «1С: Предприятие 8. Бухгалтерия государственного учреждения 8. Версия 2»</w:t>
            </w:r>
          </w:p>
        </w:tc>
        <w:tc>
          <w:tcPr>
            <w:tcW w:w="2693" w:type="dxa"/>
            <w:tcBorders>
              <w:top w:val="nil"/>
              <w:left w:val="nil"/>
              <w:bottom w:val="single" w:color="auto" w:sz="4" w:space="0"/>
              <w:right w:val="single" w:color="auto" w:sz="4" w:space="0"/>
            </w:tcBorders>
            <w:shd w:val="clear" w:color="auto" w:fill="auto"/>
            <w:noWrap w:val="0"/>
            <w:vAlign w:val="bottom"/>
          </w:tcPr>
          <w:p>
            <w:pPr>
              <w:autoSpaceDE/>
              <w:autoSpaceDN/>
              <w:jc w:val="center"/>
              <w:rPr>
                <w:sz w:val="22"/>
                <w:szCs w:val="22"/>
              </w:rPr>
            </w:pPr>
            <w:r>
              <w:rPr>
                <w:sz w:val="22"/>
                <w:szCs w:val="22"/>
              </w:rPr>
              <w:t>однопользовательский пакет программного обеспечения</w:t>
            </w:r>
          </w:p>
        </w:tc>
        <w:tc>
          <w:tcPr>
            <w:tcW w:w="1513" w:type="dxa"/>
            <w:tcBorders>
              <w:top w:val="nil"/>
              <w:left w:val="nil"/>
              <w:bottom w:val="single" w:color="auto" w:sz="4" w:space="0"/>
              <w:right w:val="single" w:color="auto" w:sz="4" w:space="0"/>
            </w:tcBorders>
            <w:shd w:val="clear" w:color="auto" w:fill="auto"/>
            <w:noWrap/>
            <w:vAlign w:val="bottom"/>
          </w:tcPr>
          <w:p>
            <w:pPr>
              <w:autoSpaceDE/>
              <w:autoSpaceDN/>
              <w:jc w:val="center"/>
              <w:rPr>
                <w:sz w:val="22"/>
                <w:szCs w:val="22"/>
              </w:rPr>
            </w:pPr>
            <w:r>
              <w:rPr>
                <w:sz w:val="22"/>
                <w:szCs w:val="22"/>
              </w:rPr>
              <w:t>1</w:t>
            </w:r>
          </w:p>
        </w:tc>
        <w:tc>
          <w:tcPr>
            <w:tcW w:w="1605" w:type="dxa"/>
            <w:tcBorders>
              <w:top w:val="nil"/>
              <w:left w:val="nil"/>
              <w:bottom w:val="single" w:color="auto" w:sz="4" w:space="0"/>
              <w:right w:val="single" w:color="auto" w:sz="4" w:space="0"/>
            </w:tcBorders>
            <w:shd w:val="clear" w:color="auto" w:fill="auto"/>
            <w:noWrap/>
            <w:vAlign w:val="bottom"/>
          </w:tcPr>
          <w:p>
            <w:pPr>
              <w:autoSpaceDE/>
              <w:autoSpaceDN/>
              <w:jc w:val="center"/>
              <w:rPr>
                <w:sz w:val="22"/>
                <w:szCs w:val="22"/>
              </w:rPr>
            </w:pPr>
            <w:r>
              <w:rPr>
                <w:sz w:val="22"/>
                <w:szCs w:val="22"/>
              </w:rPr>
              <w:t>3 600,00</w:t>
            </w:r>
          </w:p>
        </w:tc>
      </w:tr>
      <w:tr>
        <w:tblPrEx>
          <w:tblCellMar>
            <w:top w:w="0" w:type="dxa"/>
            <w:left w:w="108" w:type="dxa"/>
            <w:bottom w:w="0" w:type="dxa"/>
            <w:right w:w="108" w:type="dxa"/>
          </w:tblCellMar>
        </w:tblPrEx>
        <w:trPr>
          <w:wBefore w:w="0" w:type="dxa"/>
          <w:wAfter w:w="0" w:type="dxa"/>
          <w:trHeight w:val="600" w:hRule="atLeast"/>
        </w:trPr>
        <w:tc>
          <w:tcPr>
            <w:tcW w:w="3402" w:type="dxa"/>
            <w:tcBorders>
              <w:top w:val="nil"/>
              <w:left w:val="single" w:color="auto" w:sz="4" w:space="0"/>
              <w:bottom w:val="nil"/>
              <w:right w:val="single" w:color="auto" w:sz="4" w:space="0"/>
            </w:tcBorders>
            <w:shd w:val="clear" w:color="auto" w:fill="auto"/>
            <w:noWrap w:val="0"/>
            <w:vAlign w:val="bottom"/>
          </w:tcPr>
          <w:p>
            <w:pPr>
              <w:autoSpaceDE/>
              <w:autoSpaceDN/>
              <w:jc w:val="center"/>
              <w:rPr>
                <w:sz w:val="22"/>
                <w:szCs w:val="22"/>
              </w:rPr>
            </w:pPr>
            <w:r>
              <w:rPr>
                <w:sz w:val="22"/>
                <w:szCs w:val="22"/>
              </w:rPr>
              <w:t>Приобретение программного продукта 1С</w:t>
            </w:r>
          </w:p>
          <w:p>
            <w:pPr>
              <w:autoSpaceDE/>
              <w:autoSpaceDN/>
              <w:jc w:val="center"/>
              <w:rPr>
                <w:sz w:val="22"/>
                <w:szCs w:val="22"/>
              </w:rPr>
            </w:pPr>
            <w:r>
              <w:rPr>
                <w:sz w:val="22"/>
                <w:szCs w:val="22"/>
              </w:rPr>
              <w:t xml:space="preserve"> «1С: Предприятие 8. Зарплата и кадры </w:t>
            </w:r>
          </w:p>
          <w:p>
            <w:pPr>
              <w:autoSpaceDE/>
              <w:autoSpaceDN/>
              <w:jc w:val="center"/>
              <w:rPr>
                <w:sz w:val="22"/>
                <w:szCs w:val="22"/>
              </w:rPr>
            </w:pPr>
            <w:r>
              <w:rPr>
                <w:sz w:val="22"/>
                <w:szCs w:val="22"/>
              </w:rPr>
              <w:t>государственного учреждения 8. Версия 3.1»</w:t>
            </w:r>
          </w:p>
        </w:tc>
        <w:tc>
          <w:tcPr>
            <w:tcW w:w="2693" w:type="dxa"/>
            <w:tcBorders>
              <w:top w:val="nil"/>
              <w:left w:val="nil"/>
              <w:bottom w:val="nil"/>
              <w:right w:val="single" w:color="auto" w:sz="4" w:space="0"/>
            </w:tcBorders>
            <w:shd w:val="clear" w:color="auto" w:fill="auto"/>
            <w:noWrap w:val="0"/>
            <w:vAlign w:val="bottom"/>
          </w:tcPr>
          <w:p>
            <w:pPr>
              <w:autoSpaceDE/>
              <w:autoSpaceDN/>
              <w:jc w:val="center"/>
              <w:rPr>
                <w:sz w:val="22"/>
                <w:szCs w:val="22"/>
              </w:rPr>
            </w:pPr>
            <w:r>
              <w:rPr>
                <w:sz w:val="22"/>
                <w:szCs w:val="22"/>
              </w:rPr>
              <w:t>однопользовательский пакет программного обеспечения</w:t>
            </w:r>
          </w:p>
        </w:tc>
        <w:tc>
          <w:tcPr>
            <w:tcW w:w="1513" w:type="dxa"/>
            <w:tcBorders>
              <w:top w:val="nil"/>
              <w:left w:val="nil"/>
              <w:bottom w:val="nil"/>
              <w:right w:val="single" w:color="auto" w:sz="4" w:space="0"/>
            </w:tcBorders>
            <w:shd w:val="clear" w:color="auto" w:fill="auto"/>
            <w:noWrap/>
            <w:vAlign w:val="bottom"/>
          </w:tcPr>
          <w:p>
            <w:pPr>
              <w:autoSpaceDE/>
              <w:autoSpaceDN/>
              <w:jc w:val="center"/>
              <w:rPr>
                <w:sz w:val="22"/>
                <w:szCs w:val="22"/>
              </w:rPr>
            </w:pPr>
            <w:r>
              <w:rPr>
                <w:sz w:val="22"/>
                <w:szCs w:val="22"/>
              </w:rPr>
              <w:t>1</w:t>
            </w:r>
          </w:p>
        </w:tc>
        <w:tc>
          <w:tcPr>
            <w:tcW w:w="1605" w:type="dxa"/>
            <w:tcBorders>
              <w:top w:val="nil"/>
              <w:left w:val="nil"/>
              <w:bottom w:val="nil"/>
              <w:right w:val="single" w:color="auto" w:sz="4" w:space="0"/>
            </w:tcBorders>
            <w:shd w:val="clear" w:color="auto" w:fill="auto"/>
            <w:noWrap/>
            <w:vAlign w:val="bottom"/>
          </w:tcPr>
          <w:p>
            <w:pPr>
              <w:autoSpaceDE/>
              <w:autoSpaceDN/>
              <w:jc w:val="center"/>
              <w:rPr>
                <w:sz w:val="22"/>
                <w:szCs w:val="22"/>
              </w:rPr>
            </w:pPr>
            <w:r>
              <w:rPr>
                <w:sz w:val="22"/>
                <w:szCs w:val="22"/>
              </w:rPr>
              <w:t>9 200,00</w:t>
            </w:r>
          </w:p>
        </w:tc>
      </w:tr>
      <w:tr>
        <w:tblPrEx>
          <w:tblCellMar>
            <w:top w:w="0" w:type="dxa"/>
            <w:left w:w="108" w:type="dxa"/>
            <w:bottom w:w="0" w:type="dxa"/>
            <w:right w:w="108" w:type="dxa"/>
          </w:tblCellMar>
        </w:tblPrEx>
        <w:trPr>
          <w:wBefore w:w="0" w:type="dxa"/>
          <w:wAfter w:w="0" w:type="dxa"/>
          <w:trHeight w:val="285" w:hRule="atLeast"/>
        </w:trPr>
        <w:tc>
          <w:tcPr>
            <w:tcW w:w="3402" w:type="dxa"/>
            <w:tcBorders>
              <w:top w:val="nil"/>
              <w:left w:val="single" w:color="auto" w:sz="4" w:space="0"/>
              <w:bottom w:val="single" w:color="auto" w:sz="4" w:space="0"/>
              <w:right w:val="single" w:color="auto" w:sz="4" w:space="0"/>
            </w:tcBorders>
            <w:shd w:val="clear" w:color="auto" w:fill="auto"/>
            <w:noWrap w:val="0"/>
            <w:vAlign w:val="bottom"/>
          </w:tcPr>
          <w:p>
            <w:pPr>
              <w:autoSpaceDE/>
              <w:autoSpaceDN/>
              <w:jc w:val="center"/>
              <w:rPr>
                <w:sz w:val="22"/>
                <w:szCs w:val="22"/>
              </w:rPr>
            </w:pPr>
          </w:p>
        </w:tc>
        <w:tc>
          <w:tcPr>
            <w:tcW w:w="2693" w:type="dxa"/>
            <w:tcBorders>
              <w:top w:val="nil"/>
              <w:left w:val="nil"/>
              <w:bottom w:val="single" w:color="auto" w:sz="4" w:space="0"/>
              <w:right w:val="single" w:color="auto" w:sz="4" w:space="0"/>
            </w:tcBorders>
            <w:shd w:val="clear" w:color="auto" w:fill="auto"/>
            <w:noWrap w:val="0"/>
            <w:vAlign w:val="bottom"/>
          </w:tcPr>
          <w:p>
            <w:pPr>
              <w:autoSpaceDE/>
              <w:autoSpaceDN/>
              <w:jc w:val="center"/>
              <w:rPr>
                <w:sz w:val="22"/>
                <w:szCs w:val="22"/>
              </w:rPr>
            </w:pPr>
          </w:p>
        </w:tc>
        <w:tc>
          <w:tcPr>
            <w:tcW w:w="1513" w:type="dxa"/>
            <w:tcBorders>
              <w:top w:val="nil"/>
              <w:left w:val="nil"/>
              <w:bottom w:val="single" w:color="auto" w:sz="4" w:space="0"/>
              <w:right w:val="single" w:color="auto" w:sz="4" w:space="0"/>
            </w:tcBorders>
            <w:shd w:val="clear" w:color="auto" w:fill="auto"/>
            <w:noWrap/>
            <w:vAlign w:val="bottom"/>
          </w:tcPr>
          <w:p>
            <w:pPr>
              <w:autoSpaceDE/>
              <w:autoSpaceDN/>
              <w:jc w:val="center"/>
              <w:rPr>
                <w:sz w:val="22"/>
                <w:szCs w:val="22"/>
              </w:rPr>
            </w:pPr>
          </w:p>
        </w:tc>
        <w:tc>
          <w:tcPr>
            <w:tcW w:w="1605" w:type="dxa"/>
            <w:tcBorders>
              <w:top w:val="nil"/>
              <w:left w:val="nil"/>
              <w:bottom w:val="single" w:color="auto" w:sz="4" w:space="0"/>
              <w:right w:val="single" w:color="auto" w:sz="4" w:space="0"/>
            </w:tcBorders>
            <w:shd w:val="clear" w:color="auto" w:fill="auto"/>
            <w:noWrap/>
            <w:vAlign w:val="bottom"/>
          </w:tcPr>
          <w:p>
            <w:pPr>
              <w:autoSpaceDE/>
              <w:autoSpaceDN/>
              <w:jc w:val="center"/>
              <w:rPr>
                <w:sz w:val="22"/>
                <w:szCs w:val="22"/>
              </w:rPr>
            </w:pPr>
          </w:p>
        </w:tc>
      </w:tr>
      <w:tr>
        <w:tblPrEx>
          <w:tblCellMar>
            <w:top w:w="0" w:type="dxa"/>
            <w:left w:w="108" w:type="dxa"/>
            <w:bottom w:w="0" w:type="dxa"/>
            <w:right w:w="108" w:type="dxa"/>
          </w:tblCellMar>
        </w:tblPrEx>
        <w:trPr>
          <w:wBefore w:w="0" w:type="dxa"/>
          <w:wAfter w:w="0" w:type="dxa"/>
          <w:trHeight w:val="285" w:hRule="atLeast"/>
        </w:trPr>
        <w:tc>
          <w:tcPr>
            <w:tcW w:w="3402" w:type="dxa"/>
            <w:tcBorders>
              <w:top w:val="nil"/>
              <w:left w:val="single" w:color="auto" w:sz="4" w:space="0"/>
              <w:bottom w:val="single" w:color="auto" w:sz="4" w:space="0"/>
              <w:right w:val="single" w:color="auto" w:sz="4" w:space="0"/>
            </w:tcBorders>
            <w:shd w:val="clear" w:color="auto" w:fill="auto"/>
            <w:noWrap w:val="0"/>
            <w:vAlign w:val="bottom"/>
          </w:tcPr>
          <w:p>
            <w:pPr>
              <w:autoSpaceDE/>
              <w:autoSpaceDN/>
              <w:jc w:val="center"/>
              <w:rPr>
                <w:sz w:val="22"/>
                <w:szCs w:val="22"/>
              </w:rPr>
            </w:pPr>
            <w:r>
              <w:rPr>
                <w:sz w:val="22"/>
                <w:szCs w:val="22"/>
              </w:rPr>
              <w:t xml:space="preserve">Информационно-технологическое </w:t>
            </w:r>
          </w:p>
          <w:p>
            <w:pPr>
              <w:autoSpaceDE/>
              <w:autoSpaceDN/>
              <w:jc w:val="center"/>
              <w:rPr>
                <w:sz w:val="22"/>
                <w:szCs w:val="22"/>
              </w:rPr>
            </w:pPr>
            <w:r>
              <w:rPr>
                <w:sz w:val="22"/>
                <w:szCs w:val="22"/>
              </w:rPr>
              <w:t>сопровождение 1С        (все программные продукты)</w:t>
            </w:r>
          </w:p>
        </w:tc>
        <w:tc>
          <w:tcPr>
            <w:tcW w:w="2693" w:type="dxa"/>
            <w:tcBorders>
              <w:top w:val="nil"/>
              <w:left w:val="nil"/>
              <w:bottom w:val="single" w:color="auto" w:sz="4" w:space="0"/>
              <w:right w:val="single" w:color="auto" w:sz="4" w:space="0"/>
            </w:tcBorders>
            <w:shd w:val="clear" w:color="auto" w:fill="auto"/>
            <w:noWrap w:val="0"/>
            <w:vAlign w:val="bottom"/>
          </w:tcPr>
          <w:p>
            <w:pPr>
              <w:autoSpaceDE/>
              <w:autoSpaceDN/>
              <w:jc w:val="center"/>
              <w:rPr>
                <w:sz w:val="22"/>
                <w:szCs w:val="22"/>
              </w:rPr>
            </w:pPr>
            <w:r>
              <w:rPr>
                <w:sz w:val="22"/>
                <w:szCs w:val="22"/>
              </w:rPr>
              <w:t>многопользовательский пакет программного обеспечения</w:t>
            </w:r>
          </w:p>
        </w:tc>
        <w:tc>
          <w:tcPr>
            <w:tcW w:w="1513" w:type="dxa"/>
            <w:tcBorders>
              <w:top w:val="nil"/>
              <w:left w:val="nil"/>
              <w:bottom w:val="single" w:color="auto" w:sz="4" w:space="0"/>
              <w:right w:val="single" w:color="auto" w:sz="4" w:space="0"/>
            </w:tcBorders>
            <w:shd w:val="clear" w:color="auto" w:fill="auto"/>
            <w:noWrap/>
            <w:vAlign w:val="bottom"/>
          </w:tcPr>
          <w:p>
            <w:pPr>
              <w:autoSpaceDE/>
              <w:autoSpaceDN/>
              <w:jc w:val="center"/>
              <w:rPr>
                <w:sz w:val="22"/>
                <w:szCs w:val="22"/>
              </w:rPr>
            </w:pPr>
            <w:r>
              <w:rPr>
                <w:sz w:val="22"/>
                <w:szCs w:val="22"/>
              </w:rPr>
              <w:t>1</w:t>
            </w:r>
          </w:p>
        </w:tc>
        <w:tc>
          <w:tcPr>
            <w:tcW w:w="1605" w:type="dxa"/>
            <w:tcBorders>
              <w:top w:val="nil"/>
              <w:left w:val="nil"/>
              <w:bottom w:val="single" w:color="auto" w:sz="4" w:space="0"/>
              <w:right w:val="single" w:color="auto" w:sz="4" w:space="0"/>
            </w:tcBorders>
            <w:shd w:val="clear" w:color="auto" w:fill="auto"/>
            <w:noWrap/>
            <w:vAlign w:val="bottom"/>
          </w:tcPr>
          <w:p>
            <w:pPr>
              <w:autoSpaceDE/>
              <w:autoSpaceDN/>
              <w:jc w:val="center"/>
              <w:rPr>
                <w:sz w:val="22"/>
                <w:szCs w:val="22"/>
              </w:rPr>
            </w:pPr>
            <w:r>
              <w:rPr>
                <w:sz w:val="22"/>
                <w:szCs w:val="22"/>
              </w:rPr>
              <w:t>22 544,00</w:t>
            </w:r>
          </w:p>
        </w:tc>
      </w:tr>
      <w:tr>
        <w:tblPrEx>
          <w:tblCellMar>
            <w:top w:w="0" w:type="dxa"/>
            <w:left w:w="108" w:type="dxa"/>
            <w:bottom w:w="0" w:type="dxa"/>
            <w:right w:w="108" w:type="dxa"/>
          </w:tblCellMar>
        </w:tblPrEx>
        <w:trPr>
          <w:wBefore w:w="0" w:type="dxa"/>
          <w:wAfter w:w="0" w:type="dxa"/>
          <w:trHeight w:val="285" w:hRule="atLeast"/>
        </w:trPr>
        <w:tc>
          <w:tcPr>
            <w:tcW w:w="3402" w:type="dxa"/>
            <w:tcBorders>
              <w:top w:val="nil"/>
              <w:left w:val="single" w:color="auto" w:sz="4" w:space="0"/>
              <w:bottom w:val="single" w:color="auto" w:sz="4" w:space="0"/>
              <w:right w:val="single" w:color="auto" w:sz="4" w:space="0"/>
            </w:tcBorders>
            <w:shd w:val="clear" w:color="auto" w:fill="auto"/>
            <w:noWrap w:val="0"/>
            <w:vAlign w:val="bottom"/>
          </w:tcPr>
          <w:p>
            <w:pPr>
              <w:autoSpaceDE/>
              <w:autoSpaceDN/>
              <w:jc w:val="center"/>
              <w:rPr>
                <w:sz w:val="22"/>
                <w:szCs w:val="22"/>
              </w:rPr>
            </w:pPr>
            <w:r>
              <w:rPr>
                <w:sz w:val="22"/>
                <w:szCs w:val="22"/>
              </w:rPr>
              <w:t xml:space="preserve">Внедрение 1С </w:t>
            </w:r>
          </w:p>
          <w:p>
            <w:pPr>
              <w:autoSpaceDE/>
              <w:autoSpaceDN/>
              <w:jc w:val="center"/>
              <w:rPr>
                <w:sz w:val="22"/>
                <w:szCs w:val="22"/>
              </w:rPr>
            </w:pPr>
            <w:r>
              <w:rPr>
                <w:sz w:val="22"/>
                <w:szCs w:val="22"/>
              </w:rPr>
              <w:t>«1С: Предприятие 8.</w:t>
            </w:r>
          </w:p>
          <w:p>
            <w:pPr>
              <w:autoSpaceDE/>
              <w:autoSpaceDN/>
              <w:jc w:val="center"/>
              <w:rPr>
                <w:sz w:val="22"/>
                <w:szCs w:val="22"/>
              </w:rPr>
            </w:pPr>
            <w:r>
              <w:rPr>
                <w:sz w:val="22"/>
                <w:szCs w:val="22"/>
              </w:rPr>
              <w:t xml:space="preserve"> Бухгалтерия государственного учреждения 8. Версия 2»</w:t>
            </w:r>
          </w:p>
        </w:tc>
        <w:tc>
          <w:tcPr>
            <w:tcW w:w="2693" w:type="dxa"/>
            <w:tcBorders>
              <w:top w:val="nil"/>
              <w:left w:val="nil"/>
              <w:bottom w:val="single" w:color="auto" w:sz="4" w:space="0"/>
              <w:right w:val="single" w:color="auto" w:sz="4" w:space="0"/>
            </w:tcBorders>
            <w:shd w:val="clear" w:color="auto" w:fill="auto"/>
            <w:noWrap w:val="0"/>
            <w:vAlign w:val="bottom"/>
          </w:tcPr>
          <w:p>
            <w:pPr>
              <w:autoSpaceDE/>
              <w:autoSpaceDN/>
              <w:jc w:val="center"/>
              <w:rPr>
                <w:sz w:val="22"/>
                <w:szCs w:val="22"/>
              </w:rPr>
            </w:pPr>
            <w:r>
              <w:rPr>
                <w:sz w:val="22"/>
                <w:szCs w:val="22"/>
              </w:rPr>
              <w:t>многопользовательский пакет программного обеспечения</w:t>
            </w:r>
          </w:p>
        </w:tc>
        <w:tc>
          <w:tcPr>
            <w:tcW w:w="1513" w:type="dxa"/>
            <w:tcBorders>
              <w:top w:val="nil"/>
              <w:left w:val="nil"/>
              <w:bottom w:val="single" w:color="auto" w:sz="4" w:space="0"/>
              <w:right w:val="single" w:color="auto" w:sz="4" w:space="0"/>
            </w:tcBorders>
            <w:shd w:val="clear" w:color="auto" w:fill="auto"/>
            <w:noWrap/>
            <w:vAlign w:val="bottom"/>
          </w:tcPr>
          <w:p>
            <w:pPr>
              <w:autoSpaceDE/>
              <w:autoSpaceDN/>
              <w:jc w:val="center"/>
              <w:rPr>
                <w:sz w:val="22"/>
                <w:szCs w:val="22"/>
              </w:rPr>
            </w:pPr>
            <w:r>
              <w:rPr>
                <w:sz w:val="22"/>
                <w:szCs w:val="22"/>
              </w:rPr>
              <w:t>1</w:t>
            </w:r>
          </w:p>
        </w:tc>
        <w:tc>
          <w:tcPr>
            <w:tcW w:w="1605" w:type="dxa"/>
            <w:tcBorders>
              <w:top w:val="nil"/>
              <w:left w:val="nil"/>
              <w:bottom w:val="single" w:color="auto" w:sz="4" w:space="0"/>
              <w:right w:val="single" w:color="auto" w:sz="4" w:space="0"/>
            </w:tcBorders>
            <w:shd w:val="clear" w:color="auto" w:fill="auto"/>
            <w:noWrap/>
            <w:vAlign w:val="bottom"/>
          </w:tcPr>
          <w:p>
            <w:pPr>
              <w:autoSpaceDE/>
              <w:autoSpaceDN/>
              <w:jc w:val="center"/>
              <w:rPr>
                <w:sz w:val="22"/>
                <w:szCs w:val="22"/>
              </w:rPr>
            </w:pPr>
            <w:r>
              <w:rPr>
                <w:sz w:val="22"/>
                <w:szCs w:val="22"/>
              </w:rPr>
              <w:t>20 000,00</w:t>
            </w:r>
          </w:p>
        </w:tc>
      </w:tr>
      <w:tr>
        <w:tblPrEx>
          <w:tblCellMar>
            <w:top w:w="0" w:type="dxa"/>
            <w:left w:w="108" w:type="dxa"/>
            <w:bottom w:w="0" w:type="dxa"/>
            <w:right w:w="108" w:type="dxa"/>
          </w:tblCellMar>
        </w:tblPrEx>
        <w:trPr>
          <w:wBefore w:w="0" w:type="dxa"/>
          <w:wAfter w:w="0" w:type="dxa"/>
          <w:trHeight w:val="300" w:hRule="atLeast"/>
        </w:trPr>
        <w:tc>
          <w:tcPr>
            <w:tcW w:w="3402" w:type="dxa"/>
            <w:tcBorders>
              <w:top w:val="single" w:color="auto" w:sz="4" w:space="0"/>
              <w:left w:val="single" w:color="auto" w:sz="4" w:space="0"/>
              <w:bottom w:val="single" w:color="auto" w:sz="4" w:space="0"/>
              <w:right w:val="single" w:color="auto" w:sz="4" w:space="0"/>
            </w:tcBorders>
            <w:shd w:val="clear" w:color="auto" w:fill="auto"/>
            <w:noWrap w:val="0"/>
            <w:vAlign w:val="bottom"/>
          </w:tcPr>
          <w:p>
            <w:pPr>
              <w:autoSpaceDE/>
              <w:autoSpaceDN/>
              <w:jc w:val="center"/>
              <w:rPr>
                <w:sz w:val="22"/>
                <w:szCs w:val="22"/>
              </w:rPr>
            </w:pPr>
            <w:r>
              <w:rPr>
                <w:sz w:val="22"/>
                <w:szCs w:val="22"/>
              </w:rPr>
              <w:t>Внедрение 1С</w:t>
            </w:r>
          </w:p>
          <w:p>
            <w:pPr>
              <w:autoSpaceDE/>
              <w:autoSpaceDN/>
              <w:jc w:val="center"/>
              <w:rPr>
                <w:sz w:val="22"/>
                <w:szCs w:val="22"/>
              </w:rPr>
            </w:pPr>
            <w:r>
              <w:rPr>
                <w:sz w:val="22"/>
                <w:szCs w:val="22"/>
              </w:rPr>
              <w:t>«1С: Предприятие 8.</w:t>
            </w:r>
          </w:p>
          <w:p>
            <w:pPr>
              <w:autoSpaceDE/>
              <w:autoSpaceDN/>
              <w:jc w:val="center"/>
              <w:rPr>
                <w:sz w:val="22"/>
                <w:szCs w:val="22"/>
              </w:rPr>
            </w:pPr>
            <w:r>
              <w:rPr>
                <w:sz w:val="22"/>
                <w:szCs w:val="22"/>
              </w:rPr>
              <w:t>Зарплата и кадры</w:t>
            </w:r>
          </w:p>
          <w:p>
            <w:pPr>
              <w:autoSpaceDE/>
              <w:autoSpaceDN/>
              <w:jc w:val="center"/>
              <w:rPr>
                <w:sz w:val="22"/>
                <w:szCs w:val="22"/>
              </w:rPr>
            </w:pPr>
            <w:r>
              <w:rPr>
                <w:sz w:val="22"/>
                <w:szCs w:val="22"/>
              </w:rPr>
              <w:t>государственного учреждения 8. Версия 3.1»</w:t>
            </w:r>
          </w:p>
        </w:tc>
        <w:tc>
          <w:tcPr>
            <w:tcW w:w="2693" w:type="dxa"/>
            <w:tcBorders>
              <w:top w:val="single" w:color="auto" w:sz="4" w:space="0"/>
              <w:left w:val="nil"/>
              <w:bottom w:val="single" w:color="auto" w:sz="4" w:space="0"/>
              <w:right w:val="single" w:color="auto" w:sz="4" w:space="0"/>
            </w:tcBorders>
            <w:shd w:val="clear" w:color="auto" w:fill="auto"/>
            <w:noWrap w:val="0"/>
            <w:vAlign w:val="bottom"/>
          </w:tcPr>
          <w:p>
            <w:pPr>
              <w:autoSpaceDE/>
              <w:autoSpaceDN/>
              <w:jc w:val="center"/>
              <w:rPr>
                <w:sz w:val="22"/>
                <w:szCs w:val="22"/>
              </w:rPr>
            </w:pPr>
            <w:r>
              <w:rPr>
                <w:sz w:val="22"/>
                <w:szCs w:val="22"/>
              </w:rPr>
              <w:t>многопользовательский пакет программного обеспечения</w:t>
            </w:r>
          </w:p>
        </w:tc>
        <w:tc>
          <w:tcPr>
            <w:tcW w:w="1513" w:type="dxa"/>
            <w:tcBorders>
              <w:top w:val="single" w:color="auto" w:sz="4" w:space="0"/>
              <w:left w:val="nil"/>
              <w:bottom w:val="single" w:color="auto" w:sz="4" w:space="0"/>
              <w:right w:val="single" w:color="auto" w:sz="4" w:space="0"/>
            </w:tcBorders>
            <w:shd w:val="clear" w:color="auto" w:fill="auto"/>
            <w:noWrap/>
            <w:vAlign w:val="bottom"/>
          </w:tcPr>
          <w:p>
            <w:pPr>
              <w:autoSpaceDE/>
              <w:autoSpaceDN/>
              <w:jc w:val="center"/>
              <w:rPr>
                <w:sz w:val="22"/>
                <w:szCs w:val="22"/>
              </w:rPr>
            </w:pPr>
            <w:r>
              <w:rPr>
                <w:sz w:val="22"/>
                <w:szCs w:val="22"/>
              </w:rPr>
              <w:t>1</w:t>
            </w:r>
          </w:p>
        </w:tc>
        <w:tc>
          <w:tcPr>
            <w:tcW w:w="1605" w:type="dxa"/>
            <w:tcBorders>
              <w:top w:val="single" w:color="auto" w:sz="4" w:space="0"/>
              <w:left w:val="nil"/>
              <w:bottom w:val="single" w:color="auto" w:sz="4" w:space="0"/>
              <w:right w:val="single" w:color="auto" w:sz="4" w:space="0"/>
            </w:tcBorders>
            <w:shd w:val="clear" w:color="auto" w:fill="auto"/>
            <w:noWrap/>
            <w:vAlign w:val="bottom"/>
          </w:tcPr>
          <w:p>
            <w:pPr>
              <w:autoSpaceDE/>
              <w:autoSpaceDN/>
              <w:jc w:val="center"/>
              <w:rPr>
                <w:sz w:val="22"/>
                <w:szCs w:val="22"/>
              </w:rPr>
            </w:pPr>
            <w:r>
              <w:rPr>
                <w:sz w:val="22"/>
                <w:szCs w:val="22"/>
              </w:rPr>
              <w:t>30 000,00</w:t>
            </w:r>
          </w:p>
        </w:tc>
      </w:tr>
    </w:tbl>
    <w:p>
      <w:pPr>
        <w:tabs>
          <w:tab w:val="left" w:pos="6276"/>
        </w:tabs>
        <w:jc w:val="center"/>
      </w:pPr>
    </w:p>
    <w:p>
      <w:pPr>
        <w:ind w:left="4570" w:right="-144"/>
        <w:jc w:val="right"/>
      </w:pPr>
    </w:p>
    <w:p>
      <w:pPr>
        <w:ind w:left="4570" w:right="-144"/>
        <w:jc w:val="right"/>
        <w:sectPr>
          <w:pgSz w:w="11906" w:h="16838"/>
          <w:pgMar w:top="1134" w:right="851" w:bottom="1134" w:left="1701" w:header="284" w:footer="284" w:gutter="0"/>
          <w:pgNumType w:start="1"/>
          <w:cols w:space="708" w:num="1"/>
          <w:titlePg/>
          <w:docGrid w:linePitch="360" w:charSpace="0"/>
        </w:sectPr>
      </w:pPr>
    </w:p>
    <w:p>
      <w:pPr>
        <w:ind w:left="4570" w:right="-144"/>
        <w:jc w:val="right"/>
        <w:sectPr>
          <w:type w:val="continuous"/>
          <w:pgSz w:w="11906" w:h="16838"/>
          <w:pgMar w:top="1134" w:right="851" w:bottom="1134" w:left="1701" w:header="284" w:footer="284" w:gutter="0"/>
          <w:cols w:space="708" w:num="1"/>
          <w:titlePg/>
          <w:docGrid w:linePitch="360" w:charSpace="0"/>
        </w:sectPr>
      </w:pPr>
    </w:p>
    <w:p>
      <w:pPr>
        <w:ind w:left="4570" w:right="-144"/>
        <w:jc w:val="right"/>
      </w:pPr>
      <w:r>
        <w:t>Приложение 3</w:t>
      </w:r>
    </w:p>
    <w:p>
      <w:pPr>
        <w:ind w:left="4570" w:right="-144"/>
        <w:jc w:val="right"/>
      </w:pPr>
      <w:r>
        <w:t>к Нормативным затратам на обеспечение функций Управления сельского хозяйства администрации Богородского муниципального округа Нижегородской области на 2023 год</w:t>
      </w:r>
    </w:p>
    <w:p>
      <w:pPr>
        <w:ind w:left="4570" w:right="-144"/>
        <w:jc w:val="right"/>
      </w:pPr>
    </w:p>
    <w:tbl>
      <w:tblPr>
        <w:tblStyle w:val="4"/>
        <w:tblW w:w="9497" w:type="dxa"/>
        <w:tblInd w:w="250" w:type="dxa"/>
        <w:tblLayout w:type="fixed"/>
        <w:tblCellMar>
          <w:top w:w="0" w:type="dxa"/>
          <w:left w:w="108" w:type="dxa"/>
          <w:bottom w:w="0" w:type="dxa"/>
          <w:right w:w="108" w:type="dxa"/>
        </w:tblCellMar>
      </w:tblPr>
      <w:tblGrid>
        <w:gridCol w:w="425"/>
        <w:gridCol w:w="1843"/>
        <w:gridCol w:w="851"/>
        <w:gridCol w:w="992"/>
        <w:gridCol w:w="95"/>
        <w:gridCol w:w="1039"/>
        <w:gridCol w:w="946"/>
        <w:gridCol w:w="46"/>
        <w:gridCol w:w="1134"/>
        <w:gridCol w:w="906"/>
        <w:gridCol w:w="86"/>
        <w:gridCol w:w="1134"/>
      </w:tblGrid>
      <w:tr>
        <w:tblPrEx>
          <w:tblCellMar>
            <w:top w:w="0" w:type="dxa"/>
            <w:left w:w="108" w:type="dxa"/>
            <w:bottom w:w="0" w:type="dxa"/>
            <w:right w:w="108" w:type="dxa"/>
          </w:tblCellMar>
        </w:tblPrEx>
        <w:trPr>
          <w:wBefore w:w="0" w:type="dxa"/>
          <w:wAfter w:w="0" w:type="dxa"/>
          <w:trHeight w:val="300" w:hRule="atLeast"/>
        </w:trPr>
        <w:tc>
          <w:tcPr>
            <w:tcW w:w="9497" w:type="dxa"/>
            <w:gridSpan w:val="12"/>
            <w:tcBorders>
              <w:top w:val="nil"/>
              <w:left w:val="nil"/>
              <w:bottom w:val="nil"/>
              <w:right w:val="nil"/>
            </w:tcBorders>
            <w:shd w:val="clear" w:color="auto" w:fill="auto"/>
            <w:noWrap w:val="0"/>
            <w:vAlign w:val="bottom"/>
          </w:tcPr>
          <w:p>
            <w:pPr>
              <w:autoSpaceDE/>
              <w:autoSpaceDN/>
              <w:jc w:val="center"/>
              <w:rPr>
                <w:b/>
                <w:bCs/>
              </w:rPr>
            </w:pPr>
            <w:r>
              <w:rPr>
                <w:b/>
                <w:bCs/>
              </w:rPr>
              <w:t>Нормативы, применяемые при расчете нормативных затрат</w:t>
            </w:r>
          </w:p>
        </w:tc>
      </w:tr>
      <w:tr>
        <w:tblPrEx>
          <w:tblCellMar>
            <w:top w:w="0" w:type="dxa"/>
            <w:left w:w="108" w:type="dxa"/>
            <w:bottom w:w="0" w:type="dxa"/>
            <w:right w:w="108" w:type="dxa"/>
          </w:tblCellMar>
        </w:tblPrEx>
        <w:trPr>
          <w:wBefore w:w="0" w:type="dxa"/>
          <w:wAfter w:w="0" w:type="dxa"/>
          <w:trHeight w:val="360" w:hRule="atLeast"/>
        </w:trPr>
        <w:tc>
          <w:tcPr>
            <w:tcW w:w="9497" w:type="dxa"/>
            <w:gridSpan w:val="12"/>
            <w:tcBorders>
              <w:top w:val="nil"/>
              <w:left w:val="nil"/>
              <w:bottom w:val="nil"/>
              <w:right w:val="nil"/>
            </w:tcBorders>
            <w:shd w:val="clear" w:color="auto" w:fill="auto"/>
            <w:noWrap w:val="0"/>
            <w:vAlign w:val="bottom"/>
          </w:tcPr>
          <w:p>
            <w:pPr>
              <w:autoSpaceDE/>
              <w:autoSpaceDN/>
              <w:jc w:val="center"/>
              <w:rPr>
                <w:b/>
                <w:bCs/>
              </w:rPr>
            </w:pPr>
            <w:r>
              <w:rPr>
                <w:b/>
                <w:bCs/>
              </w:rPr>
              <w:t>на приобретение рабочих станций</w:t>
            </w:r>
          </w:p>
        </w:tc>
      </w:tr>
      <w:tr>
        <w:tblPrEx>
          <w:tblCellMar>
            <w:top w:w="0" w:type="dxa"/>
            <w:left w:w="108" w:type="dxa"/>
            <w:bottom w:w="0" w:type="dxa"/>
            <w:right w:w="108" w:type="dxa"/>
          </w:tblCellMar>
        </w:tblPrEx>
        <w:trPr>
          <w:wBefore w:w="0" w:type="dxa"/>
          <w:wAfter w:w="0" w:type="dxa"/>
          <w:trHeight w:val="360" w:hRule="atLeast"/>
        </w:trPr>
        <w:tc>
          <w:tcPr>
            <w:tcW w:w="425" w:type="dxa"/>
            <w:tcBorders>
              <w:top w:val="nil"/>
              <w:left w:val="nil"/>
              <w:bottom w:val="nil"/>
              <w:right w:val="nil"/>
            </w:tcBorders>
            <w:shd w:val="clear" w:color="auto" w:fill="auto"/>
            <w:noWrap w:val="0"/>
            <w:vAlign w:val="bottom"/>
          </w:tcPr>
          <w:p>
            <w:pPr>
              <w:autoSpaceDE/>
              <w:autoSpaceDN/>
              <w:jc w:val="center"/>
              <w:rPr>
                <w:b/>
                <w:bCs/>
              </w:rPr>
            </w:pPr>
          </w:p>
        </w:tc>
        <w:tc>
          <w:tcPr>
            <w:tcW w:w="1843" w:type="dxa"/>
            <w:tcBorders>
              <w:top w:val="nil"/>
              <w:left w:val="nil"/>
              <w:bottom w:val="nil"/>
              <w:right w:val="nil"/>
            </w:tcBorders>
            <w:shd w:val="clear" w:color="auto" w:fill="auto"/>
            <w:noWrap w:val="0"/>
            <w:vAlign w:val="bottom"/>
          </w:tcPr>
          <w:p>
            <w:pPr>
              <w:autoSpaceDE/>
              <w:autoSpaceDN/>
              <w:jc w:val="center"/>
              <w:rPr>
                <w:b/>
                <w:bCs/>
              </w:rPr>
            </w:pPr>
          </w:p>
        </w:tc>
        <w:tc>
          <w:tcPr>
            <w:tcW w:w="851" w:type="dxa"/>
            <w:tcBorders>
              <w:top w:val="nil"/>
              <w:left w:val="nil"/>
              <w:bottom w:val="nil"/>
              <w:right w:val="nil"/>
            </w:tcBorders>
            <w:shd w:val="clear" w:color="auto" w:fill="auto"/>
            <w:noWrap w:val="0"/>
            <w:vAlign w:val="bottom"/>
          </w:tcPr>
          <w:p>
            <w:pPr>
              <w:autoSpaceDE/>
              <w:autoSpaceDN/>
              <w:jc w:val="center"/>
              <w:rPr>
                <w:b/>
                <w:bCs/>
              </w:rPr>
            </w:pPr>
          </w:p>
        </w:tc>
        <w:tc>
          <w:tcPr>
            <w:tcW w:w="1087" w:type="dxa"/>
            <w:gridSpan w:val="2"/>
            <w:tcBorders>
              <w:top w:val="nil"/>
              <w:left w:val="nil"/>
              <w:bottom w:val="nil"/>
              <w:right w:val="nil"/>
            </w:tcBorders>
            <w:shd w:val="clear" w:color="auto" w:fill="auto"/>
            <w:noWrap w:val="0"/>
            <w:vAlign w:val="bottom"/>
          </w:tcPr>
          <w:p>
            <w:pPr>
              <w:autoSpaceDE/>
              <w:autoSpaceDN/>
              <w:jc w:val="center"/>
              <w:rPr>
                <w:b/>
                <w:bCs/>
              </w:rPr>
            </w:pPr>
          </w:p>
        </w:tc>
        <w:tc>
          <w:tcPr>
            <w:tcW w:w="1039" w:type="dxa"/>
            <w:tcBorders>
              <w:top w:val="nil"/>
              <w:left w:val="nil"/>
              <w:bottom w:val="nil"/>
              <w:right w:val="nil"/>
            </w:tcBorders>
            <w:shd w:val="clear" w:color="auto" w:fill="auto"/>
            <w:noWrap w:val="0"/>
            <w:vAlign w:val="bottom"/>
          </w:tcPr>
          <w:p>
            <w:pPr>
              <w:autoSpaceDE/>
              <w:autoSpaceDN/>
              <w:jc w:val="center"/>
              <w:rPr>
                <w:b/>
                <w:bCs/>
              </w:rPr>
            </w:pPr>
          </w:p>
        </w:tc>
        <w:tc>
          <w:tcPr>
            <w:tcW w:w="946" w:type="dxa"/>
            <w:tcBorders>
              <w:top w:val="nil"/>
              <w:left w:val="nil"/>
              <w:bottom w:val="nil"/>
              <w:right w:val="nil"/>
            </w:tcBorders>
            <w:shd w:val="clear" w:color="auto" w:fill="auto"/>
            <w:noWrap w:val="0"/>
            <w:vAlign w:val="bottom"/>
          </w:tcPr>
          <w:p>
            <w:pPr>
              <w:autoSpaceDE/>
              <w:autoSpaceDN/>
              <w:jc w:val="center"/>
              <w:rPr>
                <w:b/>
                <w:bCs/>
              </w:rPr>
            </w:pPr>
          </w:p>
        </w:tc>
        <w:tc>
          <w:tcPr>
            <w:tcW w:w="1180" w:type="dxa"/>
            <w:gridSpan w:val="2"/>
            <w:tcBorders>
              <w:top w:val="nil"/>
              <w:left w:val="nil"/>
              <w:bottom w:val="nil"/>
              <w:right w:val="nil"/>
            </w:tcBorders>
            <w:shd w:val="clear" w:color="auto" w:fill="auto"/>
            <w:noWrap w:val="0"/>
            <w:vAlign w:val="bottom"/>
          </w:tcPr>
          <w:p>
            <w:pPr>
              <w:autoSpaceDE/>
              <w:autoSpaceDN/>
              <w:jc w:val="center"/>
              <w:rPr>
                <w:b/>
                <w:bCs/>
              </w:rPr>
            </w:pPr>
          </w:p>
        </w:tc>
        <w:tc>
          <w:tcPr>
            <w:tcW w:w="906" w:type="dxa"/>
            <w:tcBorders>
              <w:top w:val="nil"/>
              <w:left w:val="nil"/>
              <w:bottom w:val="nil"/>
              <w:right w:val="nil"/>
            </w:tcBorders>
            <w:shd w:val="clear" w:color="auto" w:fill="auto"/>
            <w:noWrap w:val="0"/>
            <w:vAlign w:val="bottom"/>
          </w:tcPr>
          <w:p>
            <w:pPr>
              <w:autoSpaceDE/>
              <w:autoSpaceDN/>
              <w:jc w:val="center"/>
              <w:rPr>
                <w:b/>
                <w:bCs/>
              </w:rPr>
            </w:pPr>
          </w:p>
        </w:tc>
        <w:tc>
          <w:tcPr>
            <w:tcW w:w="1220" w:type="dxa"/>
            <w:gridSpan w:val="2"/>
            <w:tcBorders>
              <w:top w:val="nil"/>
              <w:left w:val="nil"/>
              <w:bottom w:val="nil"/>
              <w:right w:val="nil"/>
            </w:tcBorders>
            <w:shd w:val="clear" w:color="auto" w:fill="auto"/>
            <w:noWrap w:val="0"/>
            <w:vAlign w:val="bottom"/>
          </w:tcPr>
          <w:p>
            <w:pPr>
              <w:autoSpaceDE/>
              <w:autoSpaceDN/>
              <w:jc w:val="right"/>
              <w:rPr>
                <w:b/>
                <w:bCs/>
              </w:rPr>
            </w:pPr>
            <w:r>
              <w:rPr>
                <w:b/>
                <w:bCs/>
              </w:rPr>
              <w:t>(№23)</w:t>
            </w:r>
          </w:p>
        </w:tc>
      </w:tr>
      <w:tr>
        <w:tblPrEx>
          <w:tblCellMar>
            <w:top w:w="0" w:type="dxa"/>
            <w:left w:w="108" w:type="dxa"/>
            <w:bottom w:w="0" w:type="dxa"/>
            <w:right w:w="108" w:type="dxa"/>
          </w:tblCellMar>
        </w:tblPrEx>
        <w:trPr>
          <w:wBefore w:w="0" w:type="dxa"/>
          <w:wAfter w:w="0" w:type="dxa"/>
          <w:trHeight w:val="2085" w:hRule="atLeast"/>
        </w:trPr>
        <w:tc>
          <w:tcPr>
            <w:tcW w:w="425" w:type="dxa"/>
            <w:vMerge w:val="restart"/>
            <w:tcBorders>
              <w:top w:val="single" w:color="auto" w:sz="4" w:space="0"/>
              <w:left w:val="single" w:color="auto" w:sz="4" w:space="0"/>
              <w:bottom w:val="single" w:color="000000" w:sz="4" w:space="0"/>
              <w:right w:val="single" w:color="auto" w:sz="4" w:space="0"/>
            </w:tcBorders>
            <w:shd w:val="clear" w:color="auto" w:fill="auto"/>
            <w:noWrap w:val="0"/>
            <w:vAlign w:val="top"/>
          </w:tcPr>
          <w:p>
            <w:pPr>
              <w:autoSpaceDE/>
              <w:autoSpaceDN/>
              <w:jc w:val="center"/>
              <w:rPr>
                <w:b/>
                <w:bCs/>
                <w:sz w:val="22"/>
                <w:szCs w:val="22"/>
              </w:rPr>
            </w:pPr>
            <w:r>
              <w:rPr>
                <w:b/>
                <w:bCs/>
                <w:sz w:val="22"/>
                <w:szCs w:val="22"/>
              </w:rPr>
              <w:t>№ п/п</w:t>
            </w:r>
          </w:p>
        </w:tc>
        <w:tc>
          <w:tcPr>
            <w:tcW w:w="1843" w:type="dxa"/>
            <w:vMerge w:val="restart"/>
            <w:tcBorders>
              <w:top w:val="single" w:color="auto" w:sz="4" w:space="0"/>
              <w:left w:val="single" w:color="auto" w:sz="4" w:space="0"/>
              <w:bottom w:val="single" w:color="000000" w:sz="4" w:space="0"/>
              <w:right w:val="single" w:color="auto" w:sz="4" w:space="0"/>
            </w:tcBorders>
            <w:shd w:val="clear" w:color="auto" w:fill="auto"/>
            <w:noWrap w:val="0"/>
            <w:vAlign w:val="top"/>
          </w:tcPr>
          <w:p>
            <w:pPr>
              <w:autoSpaceDE/>
              <w:autoSpaceDN/>
              <w:jc w:val="center"/>
              <w:rPr>
                <w:b/>
                <w:bCs/>
                <w:sz w:val="22"/>
                <w:szCs w:val="22"/>
              </w:rPr>
            </w:pPr>
            <w:r>
              <w:rPr>
                <w:b/>
                <w:bCs/>
                <w:sz w:val="22"/>
                <w:szCs w:val="22"/>
              </w:rPr>
              <w:t>Наименование</w:t>
            </w:r>
          </w:p>
        </w:tc>
        <w:tc>
          <w:tcPr>
            <w:tcW w:w="851" w:type="dxa"/>
            <w:vMerge w:val="restart"/>
            <w:tcBorders>
              <w:top w:val="single" w:color="auto" w:sz="4" w:space="0"/>
              <w:left w:val="single" w:color="auto" w:sz="4" w:space="0"/>
              <w:bottom w:val="single" w:color="000000" w:sz="4" w:space="0"/>
              <w:right w:val="single" w:color="auto" w:sz="4" w:space="0"/>
            </w:tcBorders>
            <w:shd w:val="clear" w:color="auto" w:fill="auto"/>
            <w:noWrap w:val="0"/>
            <w:vAlign w:val="top"/>
          </w:tcPr>
          <w:p>
            <w:pPr>
              <w:autoSpaceDE/>
              <w:autoSpaceDN/>
              <w:jc w:val="center"/>
              <w:rPr>
                <w:b/>
                <w:bCs/>
                <w:sz w:val="20"/>
                <w:szCs w:val="20"/>
              </w:rPr>
            </w:pPr>
            <w:r>
              <w:rPr>
                <w:b/>
                <w:bCs/>
                <w:sz w:val="20"/>
                <w:szCs w:val="20"/>
              </w:rPr>
              <w:t>Срок эксплуатации в годах</w:t>
            </w:r>
          </w:p>
        </w:tc>
        <w:tc>
          <w:tcPr>
            <w:tcW w:w="2126" w:type="dxa"/>
            <w:gridSpan w:val="3"/>
            <w:tcBorders>
              <w:top w:val="single" w:color="auto" w:sz="4" w:space="0"/>
              <w:left w:val="nil"/>
              <w:bottom w:val="single" w:color="auto" w:sz="4" w:space="0"/>
              <w:right w:val="single" w:color="000000" w:sz="4" w:space="0"/>
            </w:tcBorders>
            <w:shd w:val="clear" w:color="auto" w:fill="auto"/>
            <w:noWrap/>
            <w:textDirection w:val="btLr"/>
            <w:vAlign w:val="center"/>
          </w:tcPr>
          <w:p>
            <w:pPr>
              <w:autoSpaceDE/>
              <w:autoSpaceDN/>
              <w:jc w:val="center"/>
              <w:rPr>
                <w:b/>
                <w:bCs/>
                <w:sz w:val="22"/>
                <w:szCs w:val="22"/>
              </w:rPr>
            </w:pPr>
            <w:r>
              <w:rPr>
                <w:b/>
                <w:bCs/>
                <w:sz w:val="22"/>
                <w:szCs w:val="22"/>
              </w:rPr>
              <w:t>группа 1</w:t>
            </w:r>
          </w:p>
        </w:tc>
        <w:tc>
          <w:tcPr>
            <w:tcW w:w="2126" w:type="dxa"/>
            <w:gridSpan w:val="3"/>
            <w:tcBorders>
              <w:top w:val="single" w:color="auto" w:sz="4" w:space="0"/>
              <w:left w:val="nil"/>
              <w:bottom w:val="single" w:color="auto" w:sz="4" w:space="0"/>
              <w:right w:val="single" w:color="000000" w:sz="4" w:space="0"/>
            </w:tcBorders>
            <w:shd w:val="clear" w:color="auto" w:fill="auto"/>
            <w:noWrap/>
            <w:textDirection w:val="btLr"/>
            <w:vAlign w:val="center"/>
          </w:tcPr>
          <w:p>
            <w:pPr>
              <w:autoSpaceDE/>
              <w:autoSpaceDN/>
              <w:jc w:val="center"/>
              <w:rPr>
                <w:b/>
                <w:bCs/>
                <w:sz w:val="22"/>
                <w:szCs w:val="22"/>
              </w:rPr>
            </w:pPr>
            <w:r>
              <w:rPr>
                <w:b/>
                <w:bCs/>
                <w:sz w:val="22"/>
                <w:szCs w:val="22"/>
              </w:rPr>
              <w:t>группа 2</w:t>
            </w:r>
          </w:p>
        </w:tc>
        <w:tc>
          <w:tcPr>
            <w:tcW w:w="2126" w:type="dxa"/>
            <w:gridSpan w:val="3"/>
            <w:tcBorders>
              <w:top w:val="single" w:color="auto" w:sz="4" w:space="0"/>
              <w:left w:val="nil"/>
              <w:bottom w:val="single" w:color="auto" w:sz="4" w:space="0"/>
              <w:right w:val="single" w:color="000000" w:sz="4" w:space="0"/>
            </w:tcBorders>
            <w:shd w:val="clear" w:color="auto" w:fill="auto"/>
            <w:noWrap w:val="0"/>
            <w:textDirection w:val="btLr"/>
            <w:vAlign w:val="center"/>
          </w:tcPr>
          <w:p>
            <w:pPr>
              <w:autoSpaceDE/>
              <w:autoSpaceDN/>
              <w:jc w:val="center"/>
              <w:rPr>
                <w:b/>
                <w:bCs/>
                <w:sz w:val="22"/>
                <w:szCs w:val="22"/>
              </w:rPr>
            </w:pPr>
            <w:r>
              <w:rPr>
                <w:b/>
                <w:bCs/>
                <w:sz w:val="22"/>
                <w:szCs w:val="22"/>
              </w:rPr>
              <w:t>Имущество, необходимое для функционирования учреждения</w:t>
            </w:r>
          </w:p>
        </w:tc>
      </w:tr>
      <w:tr>
        <w:tblPrEx>
          <w:tblCellMar>
            <w:top w:w="0" w:type="dxa"/>
            <w:left w:w="108" w:type="dxa"/>
            <w:bottom w:w="0" w:type="dxa"/>
            <w:right w:w="108" w:type="dxa"/>
          </w:tblCellMar>
        </w:tblPrEx>
        <w:trPr>
          <w:wBefore w:w="0" w:type="dxa"/>
          <w:wAfter w:w="0" w:type="dxa"/>
          <w:trHeight w:val="2025" w:hRule="atLeast"/>
        </w:trPr>
        <w:tc>
          <w:tcPr>
            <w:tcW w:w="425" w:type="dxa"/>
            <w:vMerge w:val="continue"/>
            <w:tcBorders>
              <w:top w:val="single" w:color="auto" w:sz="4" w:space="0"/>
              <w:left w:val="single" w:color="auto" w:sz="4" w:space="0"/>
              <w:bottom w:val="single" w:color="000000" w:sz="4" w:space="0"/>
              <w:right w:val="single" w:color="auto" w:sz="4" w:space="0"/>
            </w:tcBorders>
            <w:shd w:val="clear" w:color="auto" w:fill="auto"/>
            <w:noWrap w:val="0"/>
            <w:vAlign w:val="center"/>
          </w:tcPr>
          <w:p>
            <w:pPr>
              <w:autoSpaceDE/>
              <w:autoSpaceDN/>
              <w:rPr>
                <w:b/>
                <w:bCs/>
                <w:sz w:val="22"/>
                <w:szCs w:val="22"/>
              </w:rPr>
            </w:pPr>
          </w:p>
        </w:tc>
        <w:tc>
          <w:tcPr>
            <w:tcW w:w="1843" w:type="dxa"/>
            <w:vMerge w:val="continue"/>
            <w:tcBorders>
              <w:top w:val="single" w:color="auto" w:sz="4" w:space="0"/>
              <w:left w:val="single" w:color="auto" w:sz="4" w:space="0"/>
              <w:bottom w:val="single" w:color="000000" w:sz="4" w:space="0"/>
              <w:right w:val="single" w:color="auto" w:sz="4" w:space="0"/>
            </w:tcBorders>
            <w:shd w:val="clear" w:color="auto" w:fill="auto"/>
            <w:noWrap w:val="0"/>
            <w:vAlign w:val="center"/>
          </w:tcPr>
          <w:p>
            <w:pPr>
              <w:autoSpaceDE/>
              <w:autoSpaceDN/>
              <w:rPr>
                <w:b/>
                <w:bCs/>
                <w:sz w:val="22"/>
                <w:szCs w:val="22"/>
              </w:rPr>
            </w:pPr>
          </w:p>
        </w:tc>
        <w:tc>
          <w:tcPr>
            <w:tcW w:w="851" w:type="dxa"/>
            <w:vMerge w:val="continue"/>
            <w:tcBorders>
              <w:top w:val="single" w:color="auto" w:sz="4" w:space="0"/>
              <w:left w:val="single" w:color="auto" w:sz="4" w:space="0"/>
              <w:bottom w:val="single" w:color="000000" w:sz="4" w:space="0"/>
              <w:right w:val="single" w:color="auto" w:sz="4" w:space="0"/>
            </w:tcBorders>
            <w:shd w:val="clear" w:color="auto" w:fill="auto"/>
            <w:noWrap w:val="0"/>
            <w:vAlign w:val="center"/>
          </w:tcPr>
          <w:p>
            <w:pPr>
              <w:autoSpaceDE/>
              <w:autoSpaceDN/>
              <w:rPr>
                <w:b/>
                <w:bCs/>
                <w:sz w:val="20"/>
                <w:szCs w:val="20"/>
              </w:rPr>
            </w:pPr>
          </w:p>
        </w:tc>
        <w:tc>
          <w:tcPr>
            <w:tcW w:w="992" w:type="dxa"/>
            <w:tcBorders>
              <w:top w:val="nil"/>
              <w:left w:val="nil"/>
              <w:bottom w:val="single" w:color="auto" w:sz="4" w:space="0"/>
              <w:right w:val="nil"/>
            </w:tcBorders>
            <w:shd w:val="clear" w:color="auto" w:fill="auto"/>
            <w:noWrap w:val="0"/>
            <w:vAlign w:val="top"/>
          </w:tcPr>
          <w:p>
            <w:pPr>
              <w:autoSpaceDE/>
              <w:autoSpaceDN/>
              <w:rPr>
                <w:b/>
                <w:bCs/>
                <w:sz w:val="16"/>
                <w:szCs w:val="16"/>
              </w:rPr>
            </w:pPr>
            <w:r>
              <w:rPr>
                <w:b/>
                <w:bCs/>
                <w:sz w:val="16"/>
                <w:szCs w:val="16"/>
              </w:rPr>
              <w:t>количество рабочих станций по i-й должности</w:t>
            </w:r>
          </w:p>
        </w:tc>
        <w:tc>
          <w:tcPr>
            <w:tcW w:w="1134" w:type="dxa"/>
            <w:gridSpan w:val="2"/>
            <w:tcBorders>
              <w:top w:val="nil"/>
              <w:left w:val="single" w:color="auto" w:sz="4" w:space="0"/>
              <w:bottom w:val="nil"/>
              <w:right w:val="single" w:color="auto" w:sz="4" w:space="0"/>
            </w:tcBorders>
            <w:shd w:val="clear" w:color="auto" w:fill="auto"/>
            <w:noWrap w:val="0"/>
            <w:vAlign w:val="top"/>
          </w:tcPr>
          <w:p>
            <w:pPr>
              <w:autoSpaceDE/>
              <w:autoSpaceDN/>
              <w:rPr>
                <w:b/>
                <w:bCs/>
                <w:sz w:val="16"/>
                <w:szCs w:val="16"/>
              </w:rPr>
            </w:pPr>
            <w:r>
              <w:rPr>
                <w:b/>
                <w:bCs/>
                <w:sz w:val="16"/>
                <w:szCs w:val="16"/>
              </w:rPr>
              <w:t>цена приобретения 1 рабочей станции по i-й должности, руб.</w:t>
            </w:r>
            <w:r>
              <w:rPr>
                <w:b/>
                <w:bCs/>
                <w:sz w:val="16"/>
                <w:szCs w:val="16"/>
              </w:rPr>
              <w:br w:type="textWrapping"/>
            </w:r>
            <w:r>
              <w:rPr>
                <w:b/>
                <w:bCs/>
                <w:sz w:val="16"/>
                <w:szCs w:val="16"/>
              </w:rPr>
              <w:t>(не более)</w:t>
            </w:r>
          </w:p>
        </w:tc>
        <w:tc>
          <w:tcPr>
            <w:tcW w:w="992" w:type="dxa"/>
            <w:gridSpan w:val="2"/>
            <w:tcBorders>
              <w:top w:val="nil"/>
              <w:left w:val="nil"/>
              <w:bottom w:val="single" w:color="auto" w:sz="4" w:space="0"/>
              <w:right w:val="nil"/>
            </w:tcBorders>
            <w:shd w:val="clear" w:color="auto" w:fill="auto"/>
            <w:noWrap w:val="0"/>
            <w:vAlign w:val="top"/>
          </w:tcPr>
          <w:p>
            <w:pPr>
              <w:autoSpaceDE/>
              <w:autoSpaceDN/>
              <w:rPr>
                <w:b/>
                <w:bCs/>
                <w:sz w:val="16"/>
                <w:szCs w:val="16"/>
              </w:rPr>
            </w:pPr>
            <w:r>
              <w:rPr>
                <w:b/>
                <w:bCs/>
                <w:sz w:val="16"/>
                <w:szCs w:val="16"/>
              </w:rPr>
              <w:t>количество рабочих станций по i-й должности</w:t>
            </w:r>
          </w:p>
        </w:tc>
        <w:tc>
          <w:tcPr>
            <w:tcW w:w="1134" w:type="dxa"/>
            <w:tcBorders>
              <w:top w:val="nil"/>
              <w:left w:val="single" w:color="auto" w:sz="4" w:space="0"/>
              <w:bottom w:val="nil"/>
              <w:right w:val="single" w:color="auto" w:sz="4" w:space="0"/>
            </w:tcBorders>
            <w:shd w:val="clear" w:color="auto" w:fill="auto"/>
            <w:noWrap w:val="0"/>
            <w:vAlign w:val="top"/>
          </w:tcPr>
          <w:p>
            <w:pPr>
              <w:autoSpaceDE/>
              <w:autoSpaceDN/>
              <w:rPr>
                <w:b/>
                <w:bCs/>
                <w:sz w:val="16"/>
                <w:szCs w:val="16"/>
              </w:rPr>
            </w:pPr>
            <w:r>
              <w:rPr>
                <w:b/>
                <w:bCs/>
                <w:sz w:val="16"/>
                <w:szCs w:val="16"/>
              </w:rPr>
              <w:t>цена приобретения 1 рабочей станции по i-й должности, руб.</w:t>
            </w:r>
            <w:r>
              <w:rPr>
                <w:b/>
                <w:bCs/>
                <w:sz w:val="16"/>
                <w:szCs w:val="16"/>
              </w:rPr>
              <w:br w:type="textWrapping"/>
            </w:r>
            <w:r>
              <w:rPr>
                <w:b/>
                <w:bCs/>
                <w:sz w:val="16"/>
                <w:szCs w:val="16"/>
              </w:rPr>
              <w:t>(не более)</w:t>
            </w:r>
          </w:p>
        </w:tc>
        <w:tc>
          <w:tcPr>
            <w:tcW w:w="992" w:type="dxa"/>
            <w:gridSpan w:val="2"/>
            <w:tcBorders>
              <w:top w:val="nil"/>
              <w:left w:val="nil"/>
              <w:bottom w:val="single" w:color="auto" w:sz="4" w:space="0"/>
              <w:right w:val="nil"/>
            </w:tcBorders>
            <w:shd w:val="clear" w:color="auto" w:fill="auto"/>
            <w:noWrap w:val="0"/>
            <w:vAlign w:val="top"/>
          </w:tcPr>
          <w:p>
            <w:pPr>
              <w:autoSpaceDE/>
              <w:autoSpaceDN/>
              <w:rPr>
                <w:b/>
                <w:bCs/>
                <w:sz w:val="16"/>
                <w:szCs w:val="16"/>
              </w:rPr>
            </w:pPr>
            <w:r>
              <w:rPr>
                <w:b/>
                <w:bCs/>
                <w:sz w:val="16"/>
                <w:szCs w:val="16"/>
              </w:rPr>
              <w:t>количество рабочих станций по i-й должности</w:t>
            </w:r>
          </w:p>
        </w:tc>
        <w:tc>
          <w:tcPr>
            <w:tcW w:w="1134" w:type="dxa"/>
            <w:tcBorders>
              <w:top w:val="nil"/>
              <w:left w:val="single" w:color="auto" w:sz="4" w:space="0"/>
              <w:bottom w:val="nil"/>
              <w:right w:val="single" w:color="auto" w:sz="4" w:space="0"/>
            </w:tcBorders>
            <w:shd w:val="clear" w:color="auto" w:fill="auto"/>
            <w:noWrap w:val="0"/>
            <w:vAlign w:val="top"/>
          </w:tcPr>
          <w:p>
            <w:pPr>
              <w:autoSpaceDE/>
              <w:autoSpaceDN/>
              <w:rPr>
                <w:b/>
                <w:bCs/>
                <w:sz w:val="16"/>
                <w:szCs w:val="16"/>
              </w:rPr>
            </w:pPr>
            <w:r>
              <w:rPr>
                <w:b/>
                <w:bCs/>
                <w:sz w:val="16"/>
                <w:szCs w:val="16"/>
              </w:rPr>
              <w:t>цена приобретения 1 рабочей станции по i-й должности, руб.</w:t>
            </w:r>
            <w:r>
              <w:rPr>
                <w:b/>
                <w:bCs/>
                <w:sz w:val="16"/>
                <w:szCs w:val="16"/>
              </w:rPr>
              <w:br w:type="textWrapping"/>
            </w:r>
            <w:r>
              <w:rPr>
                <w:b/>
                <w:bCs/>
                <w:sz w:val="16"/>
                <w:szCs w:val="16"/>
              </w:rPr>
              <w:t>(не более)</w:t>
            </w:r>
          </w:p>
        </w:tc>
      </w:tr>
      <w:tr>
        <w:tblPrEx>
          <w:tblCellMar>
            <w:top w:w="0" w:type="dxa"/>
            <w:left w:w="108" w:type="dxa"/>
            <w:bottom w:w="0" w:type="dxa"/>
            <w:right w:w="108" w:type="dxa"/>
          </w:tblCellMar>
        </w:tblPrEx>
        <w:trPr>
          <w:wBefore w:w="0" w:type="dxa"/>
          <w:wAfter w:w="0" w:type="dxa"/>
          <w:trHeight w:val="630" w:hRule="atLeast"/>
        </w:trPr>
        <w:tc>
          <w:tcPr>
            <w:tcW w:w="425" w:type="dxa"/>
            <w:tcBorders>
              <w:top w:val="nil"/>
              <w:left w:val="single" w:color="auto" w:sz="4" w:space="0"/>
              <w:bottom w:val="single" w:color="auto" w:sz="4" w:space="0"/>
              <w:right w:val="single" w:color="auto" w:sz="4" w:space="0"/>
            </w:tcBorders>
            <w:shd w:val="clear" w:color="auto" w:fill="auto"/>
            <w:noWrap/>
            <w:vAlign w:val="bottom"/>
          </w:tcPr>
          <w:p>
            <w:pPr>
              <w:autoSpaceDE/>
              <w:autoSpaceDN/>
              <w:rPr>
                <w:sz w:val="22"/>
                <w:szCs w:val="22"/>
              </w:rPr>
            </w:pPr>
            <w:r>
              <w:rPr>
                <w:sz w:val="22"/>
                <w:szCs w:val="22"/>
              </w:rPr>
              <w:t>1</w:t>
            </w:r>
          </w:p>
        </w:tc>
        <w:tc>
          <w:tcPr>
            <w:tcW w:w="1843" w:type="dxa"/>
            <w:tcBorders>
              <w:top w:val="nil"/>
              <w:left w:val="nil"/>
              <w:bottom w:val="single" w:color="auto" w:sz="4" w:space="0"/>
              <w:right w:val="single" w:color="auto" w:sz="4" w:space="0"/>
            </w:tcBorders>
            <w:shd w:val="clear" w:color="auto" w:fill="auto"/>
            <w:noWrap w:val="0"/>
            <w:vAlign w:val="bottom"/>
          </w:tcPr>
          <w:p>
            <w:pPr>
              <w:autoSpaceDE/>
              <w:autoSpaceDN/>
              <w:jc w:val="center"/>
              <w:rPr>
                <w:sz w:val="22"/>
                <w:szCs w:val="22"/>
              </w:rPr>
            </w:pPr>
            <w:r>
              <w:rPr>
                <w:sz w:val="22"/>
                <w:szCs w:val="22"/>
              </w:rPr>
              <w:t>Ноутбук</w:t>
            </w:r>
          </w:p>
        </w:tc>
        <w:tc>
          <w:tcPr>
            <w:tcW w:w="851" w:type="dxa"/>
            <w:tcBorders>
              <w:top w:val="nil"/>
              <w:left w:val="nil"/>
              <w:bottom w:val="single" w:color="auto" w:sz="4" w:space="0"/>
              <w:right w:val="single" w:color="auto" w:sz="4" w:space="0"/>
            </w:tcBorders>
            <w:shd w:val="clear" w:color="auto" w:fill="auto"/>
            <w:noWrap/>
            <w:vAlign w:val="bottom"/>
          </w:tcPr>
          <w:p>
            <w:pPr>
              <w:autoSpaceDE/>
              <w:autoSpaceDN/>
              <w:jc w:val="center"/>
              <w:rPr>
                <w:sz w:val="22"/>
                <w:szCs w:val="22"/>
              </w:rPr>
            </w:pPr>
            <w:r>
              <w:rPr>
                <w:sz w:val="22"/>
                <w:szCs w:val="22"/>
              </w:rPr>
              <w:t>3</w:t>
            </w:r>
          </w:p>
        </w:tc>
        <w:tc>
          <w:tcPr>
            <w:tcW w:w="992" w:type="dxa"/>
            <w:tcBorders>
              <w:top w:val="nil"/>
              <w:left w:val="nil"/>
              <w:bottom w:val="single" w:color="auto" w:sz="4" w:space="0"/>
              <w:right w:val="single" w:color="auto" w:sz="4" w:space="0"/>
            </w:tcBorders>
            <w:shd w:val="clear" w:color="auto" w:fill="auto"/>
            <w:noWrap/>
            <w:vAlign w:val="bottom"/>
          </w:tcPr>
          <w:p>
            <w:pPr>
              <w:autoSpaceDE/>
              <w:autoSpaceDN/>
              <w:jc w:val="center"/>
              <w:rPr>
                <w:sz w:val="22"/>
                <w:szCs w:val="22"/>
              </w:rPr>
            </w:pPr>
            <w:r>
              <w:rPr>
                <w:sz w:val="22"/>
                <w:szCs w:val="22"/>
              </w:rPr>
              <w:t>-</w:t>
            </w:r>
          </w:p>
        </w:tc>
        <w:tc>
          <w:tcPr>
            <w:tcW w:w="1134" w:type="dxa"/>
            <w:gridSpan w:val="2"/>
            <w:tcBorders>
              <w:top w:val="single" w:color="auto" w:sz="4" w:space="0"/>
              <w:left w:val="nil"/>
              <w:bottom w:val="single" w:color="auto" w:sz="4" w:space="0"/>
              <w:right w:val="single" w:color="auto" w:sz="4" w:space="0"/>
            </w:tcBorders>
            <w:shd w:val="clear" w:color="auto" w:fill="auto"/>
            <w:noWrap/>
            <w:vAlign w:val="bottom"/>
          </w:tcPr>
          <w:p>
            <w:pPr>
              <w:autoSpaceDE/>
              <w:autoSpaceDN/>
              <w:jc w:val="center"/>
              <w:rPr>
                <w:sz w:val="22"/>
                <w:szCs w:val="22"/>
              </w:rPr>
            </w:pPr>
            <w:r>
              <w:rPr>
                <w:sz w:val="22"/>
                <w:szCs w:val="22"/>
              </w:rPr>
              <w:t>-</w:t>
            </w:r>
          </w:p>
        </w:tc>
        <w:tc>
          <w:tcPr>
            <w:tcW w:w="992" w:type="dxa"/>
            <w:gridSpan w:val="2"/>
            <w:tcBorders>
              <w:top w:val="nil"/>
              <w:left w:val="nil"/>
              <w:bottom w:val="single" w:color="auto" w:sz="4" w:space="0"/>
              <w:right w:val="single" w:color="auto" w:sz="4" w:space="0"/>
            </w:tcBorders>
            <w:shd w:val="clear" w:color="auto" w:fill="auto"/>
            <w:noWrap/>
            <w:vAlign w:val="bottom"/>
          </w:tcPr>
          <w:p>
            <w:pPr>
              <w:autoSpaceDE/>
              <w:autoSpaceDN/>
              <w:jc w:val="center"/>
              <w:rPr>
                <w:sz w:val="22"/>
                <w:szCs w:val="22"/>
              </w:rPr>
            </w:pPr>
            <w:r>
              <w:rPr>
                <w:sz w:val="22"/>
                <w:szCs w:val="22"/>
              </w:rPr>
              <w:t>3</w:t>
            </w:r>
          </w:p>
        </w:tc>
        <w:tc>
          <w:tcPr>
            <w:tcW w:w="1134" w:type="dxa"/>
            <w:tcBorders>
              <w:top w:val="single" w:color="auto" w:sz="4" w:space="0"/>
              <w:left w:val="nil"/>
              <w:bottom w:val="single" w:color="auto" w:sz="4" w:space="0"/>
              <w:right w:val="single" w:color="auto" w:sz="4" w:space="0"/>
            </w:tcBorders>
            <w:shd w:val="clear" w:color="auto" w:fill="auto"/>
            <w:noWrap/>
            <w:vAlign w:val="bottom"/>
          </w:tcPr>
          <w:p>
            <w:pPr>
              <w:autoSpaceDE/>
              <w:autoSpaceDN/>
              <w:jc w:val="center"/>
              <w:rPr>
                <w:sz w:val="22"/>
                <w:szCs w:val="22"/>
              </w:rPr>
            </w:pPr>
            <w:r>
              <w:rPr>
                <w:sz w:val="22"/>
                <w:szCs w:val="22"/>
              </w:rPr>
              <w:t>40 000,00</w:t>
            </w:r>
          </w:p>
        </w:tc>
        <w:tc>
          <w:tcPr>
            <w:tcW w:w="992" w:type="dxa"/>
            <w:gridSpan w:val="2"/>
            <w:tcBorders>
              <w:top w:val="nil"/>
              <w:left w:val="nil"/>
              <w:bottom w:val="single" w:color="auto" w:sz="4" w:space="0"/>
              <w:right w:val="single" w:color="auto" w:sz="4" w:space="0"/>
            </w:tcBorders>
            <w:shd w:val="clear" w:color="auto" w:fill="auto"/>
            <w:noWrap/>
            <w:vAlign w:val="bottom"/>
          </w:tcPr>
          <w:p>
            <w:pPr>
              <w:autoSpaceDE/>
              <w:autoSpaceDN/>
              <w:jc w:val="center"/>
              <w:rPr>
                <w:sz w:val="22"/>
                <w:szCs w:val="22"/>
              </w:rPr>
            </w:pPr>
            <w:r>
              <w:rPr>
                <w:sz w:val="22"/>
                <w:szCs w:val="22"/>
              </w:rPr>
              <w:t>1</w:t>
            </w:r>
          </w:p>
        </w:tc>
        <w:tc>
          <w:tcPr>
            <w:tcW w:w="1134" w:type="dxa"/>
            <w:tcBorders>
              <w:top w:val="single" w:color="auto" w:sz="4" w:space="0"/>
              <w:left w:val="nil"/>
              <w:bottom w:val="single" w:color="auto" w:sz="4" w:space="0"/>
              <w:right w:val="single" w:color="auto" w:sz="4" w:space="0"/>
            </w:tcBorders>
            <w:shd w:val="clear" w:color="auto" w:fill="auto"/>
            <w:noWrap/>
            <w:vAlign w:val="bottom"/>
          </w:tcPr>
          <w:p>
            <w:pPr>
              <w:autoSpaceDE/>
              <w:autoSpaceDN/>
              <w:jc w:val="center"/>
              <w:rPr>
                <w:sz w:val="22"/>
                <w:szCs w:val="22"/>
              </w:rPr>
            </w:pPr>
            <w:r>
              <w:rPr>
                <w:sz w:val="22"/>
                <w:szCs w:val="22"/>
              </w:rPr>
              <w:t>40 000,00</w:t>
            </w:r>
          </w:p>
        </w:tc>
      </w:tr>
      <w:tr>
        <w:tblPrEx>
          <w:tblCellMar>
            <w:top w:w="0" w:type="dxa"/>
            <w:left w:w="108" w:type="dxa"/>
            <w:bottom w:w="0" w:type="dxa"/>
            <w:right w:w="108" w:type="dxa"/>
          </w:tblCellMar>
        </w:tblPrEx>
        <w:trPr>
          <w:wBefore w:w="0" w:type="dxa"/>
          <w:wAfter w:w="0" w:type="dxa"/>
          <w:trHeight w:val="630" w:hRule="atLeast"/>
        </w:trPr>
        <w:tc>
          <w:tcPr>
            <w:tcW w:w="425" w:type="dxa"/>
            <w:tcBorders>
              <w:top w:val="nil"/>
              <w:left w:val="single" w:color="auto" w:sz="4" w:space="0"/>
              <w:bottom w:val="single" w:color="auto" w:sz="4" w:space="0"/>
              <w:right w:val="single" w:color="auto" w:sz="4" w:space="0"/>
            </w:tcBorders>
            <w:shd w:val="clear" w:color="auto" w:fill="auto"/>
            <w:noWrap/>
            <w:vAlign w:val="bottom"/>
          </w:tcPr>
          <w:p>
            <w:pPr>
              <w:autoSpaceDE/>
              <w:autoSpaceDN/>
              <w:rPr>
                <w:sz w:val="22"/>
                <w:szCs w:val="22"/>
              </w:rPr>
            </w:pPr>
            <w:r>
              <w:rPr>
                <w:sz w:val="22"/>
                <w:szCs w:val="22"/>
              </w:rPr>
              <w:t>2</w:t>
            </w:r>
          </w:p>
        </w:tc>
        <w:tc>
          <w:tcPr>
            <w:tcW w:w="1843" w:type="dxa"/>
            <w:tcBorders>
              <w:top w:val="nil"/>
              <w:left w:val="nil"/>
              <w:bottom w:val="single" w:color="auto" w:sz="4" w:space="0"/>
              <w:right w:val="single" w:color="auto" w:sz="4" w:space="0"/>
            </w:tcBorders>
            <w:shd w:val="clear" w:color="auto" w:fill="auto"/>
            <w:noWrap w:val="0"/>
            <w:vAlign w:val="bottom"/>
          </w:tcPr>
          <w:p>
            <w:pPr>
              <w:autoSpaceDE/>
              <w:autoSpaceDN/>
              <w:jc w:val="center"/>
              <w:rPr>
                <w:sz w:val="22"/>
                <w:szCs w:val="22"/>
              </w:rPr>
            </w:pPr>
            <w:r>
              <w:rPr>
                <w:sz w:val="22"/>
                <w:szCs w:val="22"/>
              </w:rPr>
              <w:t>Системный блок с монитором</w:t>
            </w:r>
          </w:p>
        </w:tc>
        <w:tc>
          <w:tcPr>
            <w:tcW w:w="851" w:type="dxa"/>
            <w:tcBorders>
              <w:top w:val="nil"/>
              <w:left w:val="nil"/>
              <w:bottom w:val="single" w:color="auto" w:sz="4" w:space="0"/>
              <w:right w:val="single" w:color="auto" w:sz="4" w:space="0"/>
            </w:tcBorders>
            <w:shd w:val="clear" w:color="auto" w:fill="auto"/>
            <w:noWrap/>
            <w:vAlign w:val="bottom"/>
          </w:tcPr>
          <w:p>
            <w:pPr>
              <w:autoSpaceDE/>
              <w:autoSpaceDN/>
              <w:jc w:val="center"/>
              <w:rPr>
                <w:sz w:val="22"/>
                <w:szCs w:val="22"/>
              </w:rPr>
            </w:pPr>
            <w:r>
              <w:rPr>
                <w:sz w:val="22"/>
                <w:szCs w:val="22"/>
              </w:rPr>
              <w:t>3</w:t>
            </w:r>
          </w:p>
        </w:tc>
        <w:tc>
          <w:tcPr>
            <w:tcW w:w="992" w:type="dxa"/>
            <w:tcBorders>
              <w:top w:val="nil"/>
              <w:left w:val="nil"/>
              <w:bottom w:val="single" w:color="auto" w:sz="4" w:space="0"/>
              <w:right w:val="single" w:color="auto" w:sz="4" w:space="0"/>
            </w:tcBorders>
            <w:shd w:val="clear" w:color="auto" w:fill="auto"/>
            <w:noWrap/>
            <w:vAlign w:val="bottom"/>
          </w:tcPr>
          <w:p>
            <w:pPr>
              <w:autoSpaceDE/>
              <w:autoSpaceDN/>
              <w:jc w:val="center"/>
              <w:rPr>
                <w:sz w:val="22"/>
                <w:szCs w:val="22"/>
              </w:rPr>
            </w:pPr>
            <w:r>
              <w:rPr>
                <w:sz w:val="22"/>
                <w:szCs w:val="22"/>
              </w:rPr>
              <w:t>1</w:t>
            </w:r>
          </w:p>
        </w:tc>
        <w:tc>
          <w:tcPr>
            <w:tcW w:w="1134" w:type="dxa"/>
            <w:gridSpan w:val="2"/>
            <w:tcBorders>
              <w:top w:val="nil"/>
              <w:left w:val="nil"/>
              <w:bottom w:val="single" w:color="auto" w:sz="4" w:space="0"/>
              <w:right w:val="single" w:color="auto" w:sz="4" w:space="0"/>
            </w:tcBorders>
            <w:shd w:val="clear" w:color="auto" w:fill="auto"/>
            <w:noWrap/>
            <w:vAlign w:val="bottom"/>
          </w:tcPr>
          <w:p>
            <w:pPr>
              <w:autoSpaceDE/>
              <w:autoSpaceDN/>
              <w:jc w:val="center"/>
              <w:rPr>
                <w:sz w:val="22"/>
                <w:szCs w:val="22"/>
              </w:rPr>
            </w:pPr>
            <w:r>
              <w:rPr>
                <w:sz w:val="22"/>
                <w:szCs w:val="22"/>
              </w:rPr>
              <w:t>40 000,00</w:t>
            </w:r>
          </w:p>
        </w:tc>
        <w:tc>
          <w:tcPr>
            <w:tcW w:w="992" w:type="dxa"/>
            <w:gridSpan w:val="2"/>
            <w:tcBorders>
              <w:top w:val="nil"/>
              <w:left w:val="nil"/>
              <w:bottom w:val="single" w:color="auto" w:sz="4" w:space="0"/>
              <w:right w:val="single" w:color="auto" w:sz="4" w:space="0"/>
            </w:tcBorders>
            <w:shd w:val="clear" w:color="auto" w:fill="auto"/>
            <w:noWrap/>
            <w:vAlign w:val="bottom"/>
          </w:tcPr>
          <w:p>
            <w:pPr>
              <w:autoSpaceDE/>
              <w:autoSpaceDN/>
              <w:jc w:val="center"/>
              <w:rPr>
                <w:sz w:val="22"/>
                <w:szCs w:val="22"/>
              </w:rPr>
            </w:pPr>
            <w:r>
              <w:rPr>
                <w:sz w:val="22"/>
                <w:szCs w:val="22"/>
              </w:rPr>
              <w:t>6</w:t>
            </w:r>
          </w:p>
        </w:tc>
        <w:tc>
          <w:tcPr>
            <w:tcW w:w="1134" w:type="dxa"/>
            <w:tcBorders>
              <w:top w:val="nil"/>
              <w:left w:val="nil"/>
              <w:bottom w:val="single" w:color="auto" w:sz="4" w:space="0"/>
              <w:right w:val="single" w:color="auto" w:sz="4" w:space="0"/>
            </w:tcBorders>
            <w:shd w:val="clear" w:color="auto" w:fill="auto"/>
            <w:noWrap/>
            <w:vAlign w:val="bottom"/>
          </w:tcPr>
          <w:p>
            <w:pPr>
              <w:autoSpaceDE/>
              <w:autoSpaceDN/>
              <w:jc w:val="center"/>
              <w:rPr>
                <w:sz w:val="22"/>
                <w:szCs w:val="22"/>
              </w:rPr>
            </w:pPr>
            <w:r>
              <w:rPr>
                <w:sz w:val="22"/>
                <w:szCs w:val="22"/>
              </w:rPr>
              <w:t>45 000,00</w:t>
            </w:r>
          </w:p>
        </w:tc>
        <w:tc>
          <w:tcPr>
            <w:tcW w:w="992" w:type="dxa"/>
            <w:gridSpan w:val="2"/>
            <w:tcBorders>
              <w:top w:val="nil"/>
              <w:left w:val="nil"/>
              <w:bottom w:val="single" w:color="auto" w:sz="4" w:space="0"/>
              <w:right w:val="single" w:color="auto" w:sz="4" w:space="0"/>
            </w:tcBorders>
            <w:shd w:val="clear" w:color="auto" w:fill="auto"/>
            <w:noWrap/>
            <w:vAlign w:val="bottom"/>
          </w:tcPr>
          <w:p>
            <w:pPr>
              <w:autoSpaceDE/>
              <w:autoSpaceDN/>
              <w:jc w:val="center"/>
              <w:rPr>
                <w:sz w:val="22"/>
                <w:szCs w:val="22"/>
              </w:rPr>
            </w:pPr>
            <w:r>
              <w:rPr>
                <w:sz w:val="22"/>
                <w:szCs w:val="22"/>
              </w:rPr>
              <w:t>2</w:t>
            </w:r>
          </w:p>
        </w:tc>
        <w:tc>
          <w:tcPr>
            <w:tcW w:w="1134" w:type="dxa"/>
            <w:tcBorders>
              <w:top w:val="nil"/>
              <w:left w:val="nil"/>
              <w:bottom w:val="single" w:color="auto" w:sz="4" w:space="0"/>
              <w:right w:val="single" w:color="auto" w:sz="4" w:space="0"/>
            </w:tcBorders>
            <w:shd w:val="clear" w:color="auto" w:fill="auto"/>
            <w:noWrap/>
            <w:vAlign w:val="bottom"/>
          </w:tcPr>
          <w:p>
            <w:pPr>
              <w:autoSpaceDE/>
              <w:autoSpaceDN/>
              <w:jc w:val="center"/>
              <w:rPr>
                <w:sz w:val="22"/>
                <w:szCs w:val="22"/>
              </w:rPr>
            </w:pPr>
            <w:r>
              <w:rPr>
                <w:sz w:val="22"/>
                <w:szCs w:val="22"/>
              </w:rPr>
              <w:t>45 000,00</w:t>
            </w:r>
          </w:p>
        </w:tc>
      </w:tr>
    </w:tbl>
    <w:p>
      <w:pPr>
        <w:ind w:left="4570" w:right="-144"/>
        <w:jc w:val="right"/>
      </w:pPr>
    </w:p>
    <w:p>
      <w:pPr>
        <w:ind w:left="4570" w:right="-144"/>
        <w:jc w:val="right"/>
      </w:pPr>
    </w:p>
    <w:p>
      <w:pPr>
        <w:ind w:left="4570" w:right="-144"/>
        <w:jc w:val="right"/>
      </w:pPr>
    </w:p>
    <w:p>
      <w:pPr>
        <w:ind w:left="4570" w:right="-144"/>
        <w:jc w:val="right"/>
        <w:sectPr>
          <w:pgSz w:w="11906" w:h="16838"/>
          <w:pgMar w:top="1134" w:right="851" w:bottom="1134" w:left="1701" w:header="284" w:footer="284" w:gutter="0"/>
          <w:cols w:space="708" w:num="1"/>
          <w:titlePg/>
          <w:docGrid w:linePitch="360" w:charSpace="0"/>
        </w:sectPr>
      </w:pPr>
    </w:p>
    <w:p>
      <w:pPr>
        <w:ind w:left="4570" w:right="-144"/>
        <w:jc w:val="right"/>
        <w:sectPr>
          <w:type w:val="continuous"/>
          <w:pgSz w:w="11906" w:h="16838"/>
          <w:pgMar w:top="1134" w:right="851" w:bottom="1134" w:left="1701" w:header="284" w:footer="284" w:gutter="0"/>
          <w:cols w:space="708" w:num="1"/>
          <w:titlePg/>
          <w:docGrid w:linePitch="360" w:charSpace="0"/>
        </w:sectPr>
      </w:pPr>
    </w:p>
    <w:p>
      <w:pPr>
        <w:ind w:left="4570" w:right="-144"/>
        <w:jc w:val="right"/>
      </w:pPr>
      <w:r>
        <w:t>Приложение 4</w:t>
      </w:r>
    </w:p>
    <w:p>
      <w:pPr>
        <w:ind w:left="4570" w:right="-144"/>
        <w:jc w:val="right"/>
      </w:pPr>
      <w:r>
        <w:t>к Нормативным затратам на обеспечение функций Управления сельского хозяйства администрации Богородского муниципального округа Нижегородской области на 2023 год</w:t>
      </w:r>
    </w:p>
    <w:p>
      <w:pPr>
        <w:ind w:left="4570" w:right="-144"/>
        <w:jc w:val="right"/>
      </w:pPr>
    </w:p>
    <w:tbl>
      <w:tblPr>
        <w:tblStyle w:val="4"/>
        <w:tblW w:w="9462" w:type="dxa"/>
        <w:tblInd w:w="108" w:type="dxa"/>
        <w:tblLayout w:type="fixed"/>
        <w:tblCellMar>
          <w:top w:w="0" w:type="dxa"/>
          <w:left w:w="108" w:type="dxa"/>
          <w:bottom w:w="0" w:type="dxa"/>
          <w:right w:w="108" w:type="dxa"/>
        </w:tblCellMar>
      </w:tblPr>
      <w:tblGrid>
        <w:gridCol w:w="567"/>
        <w:gridCol w:w="2112"/>
        <w:gridCol w:w="865"/>
        <w:gridCol w:w="709"/>
        <w:gridCol w:w="1327"/>
        <w:gridCol w:w="185"/>
        <w:gridCol w:w="869"/>
        <w:gridCol w:w="170"/>
        <w:gridCol w:w="36"/>
        <w:gridCol w:w="957"/>
        <w:gridCol w:w="1665"/>
      </w:tblGrid>
      <w:tr>
        <w:tblPrEx>
          <w:tblCellMar>
            <w:top w:w="0" w:type="dxa"/>
            <w:left w:w="108" w:type="dxa"/>
            <w:bottom w:w="0" w:type="dxa"/>
            <w:right w:w="108" w:type="dxa"/>
          </w:tblCellMar>
        </w:tblPrEx>
        <w:trPr>
          <w:wBefore w:w="0" w:type="dxa"/>
          <w:wAfter w:w="0" w:type="dxa"/>
          <w:trHeight w:val="300" w:hRule="atLeast"/>
        </w:trPr>
        <w:tc>
          <w:tcPr>
            <w:tcW w:w="9462" w:type="dxa"/>
            <w:gridSpan w:val="11"/>
            <w:tcBorders>
              <w:top w:val="nil"/>
              <w:left w:val="nil"/>
              <w:bottom w:val="nil"/>
              <w:right w:val="nil"/>
            </w:tcBorders>
            <w:shd w:val="clear" w:color="auto" w:fill="auto"/>
            <w:noWrap w:val="0"/>
            <w:vAlign w:val="bottom"/>
          </w:tcPr>
          <w:p>
            <w:pPr>
              <w:autoSpaceDE/>
              <w:autoSpaceDN/>
              <w:jc w:val="center"/>
              <w:rPr>
                <w:b/>
                <w:bCs/>
              </w:rPr>
            </w:pPr>
            <w:r>
              <w:rPr>
                <w:b/>
                <w:bCs/>
              </w:rPr>
              <w:t>Нормативы, применяемые при расчете нормативных затрат</w:t>
            </w:r>
          </w:p>
        </w:tc>
      </w:tr>
      <w:tr>
        <w:tblPrEx>
          <w:tblCellMar>
            <w:top w:w="0" w:type="dxa"/>
            <w:left w:w="108" w:type="dxa"/>
            <w:bottom w:w="0" w:type="dxa"/>
            <w:right w:w="108" w:type="dxa"/>
          </w:tblCellMar>
        </w:tblPrEx>
        <w:trPr>
          <w:wBefore w:w="0" w:type="dxa"/>
          <w:wAfter w:w="0" w:type="dxa"/>
          <w:trHeight w:val="615" w:hRule="atLeast"/>
        </w:trPr>
        <w:tc>
          <w:tcPr>
            <w:tcW w:w="9462" w:type="dxa"/>
            <w:gridSpan w:val="11"/>
            <w:tcBorders>
              <w:top w:val="nil"/>
              <w:left w:val="nil"/>
              <w:bottom w:val="nil"/>
              <w:right w:val="nil"/>
            </w:tcBorders>
            <w:shd w:val="clear" w:color="auto" w:fill="auto"/>
            <w:noWrap w:val="0"/>
            <w:vAlign w:val="bottom"/>
          </w:tcPr>
          <w:p>
            <w:pPr>
              <w:autoSpaceDE/>
              <w:autoSpaceDN/>
              <w:jc w:val="center"/>
              <w:rPr>
                <w:b/>
                <w:bCs/>
              </w:rPr>
            </w:pPr>
            <w:r>
              <w:rPr>
                <w:b/>
                <w:bCs/>
              </w:rPr>
              <w:t>на приобретение принтеров, многофункциональных устройств и копировальных аппаратов и иной оргтехники</w:t>
            </w:r>
          </w:p>
        </w:tc>
      </w:tr>
      <w:tr>
        <w:tblPrEx>
          <w:tblCellMar>
            <w:top w:w="0" w:type="dxa"/>
            <w:left w:w="108" w:type="dxa"/>
            <w:bottom w:w="0" w:type="dxa"/>
            <w:right w:w="108" w:type="dxa"/>
          </w:tblCellMar>
        </w:tblPrEx>
        <w:trPr>
          <w:wBefore w:w="0" w:type="dxa"/>
          <w:wAfter w:w="0" w:type="dxa"/>
          <w:trHeight w:val="360" w:hRule="atLeast"/>
        </w:trPr>
        <w:tc>
          <w:tcPr>
            <w:tcW w:w="567" w:type="dxa"/>
            <w:tcBorders>
              <w:top w:val="nil"/>
              <w:left w:val="nil"/>
              <w:bottom w:val="nil"/>
              <w:right w:val="nil"/>
            </w:tcBorders>
            <w:shd w:val="clear" w:color="auto" w:fill="auto"/>
            <w:noWrap w:val="0"/>
            <w:vAlign w:val="bottom"/>
          </w:tcPr>
          <w:p>
            <w:pPr>
              <w:autoSpaceDE/>
              <w:autoSpaceDN/>
              <w:jc w:val="center"/>
              <w:rPr>
                <w:b/>
                <w:bCs/>
              </w:rPr>
            </w:pPr>
          </w:p>
        </w:tc>
        <w:tc>
          <w:tcPr>
            <w:tcW w:w="2112" w:type="dxa"/>
            <w:tcBorders>
              <w:top w:val="nil"/>
              <w:left w:val="nil"/>
              <w:bottom w:val="nil"/>
              <w:right w:val="nil"/>
            </w:tcBorders>
            <w:shd w:val="clear" w:color="auto" w:fill="auto"/>
            <w:noWrap w:val="0"/>
            <w:vAlign w:val="bottom"/>
          </w:tcPr>
          <w:p>
            <w:pPr>
              <w:autoSpaceDE/>
              <w:autoSpaceDN/>
              <w:jc w:val="center"/>
              <w:rPr>
                <w:b/>
                <w:bCs/>
              </w:rPr>
            </w:pPr>
          </w:p>
        </w:tc>
        <w:tc>
          <w:tcPr>
            <w:tcW w:w="865" w:type="dxa"/>
            <w:tcBorders>
              <w:top w:val="nil"/>
              <w:left w:val="nil"/>
              <w:bottom w:val="nil"/>
              <w:right w:val="nil"/>
            </w:tcBorders>
            <w:shd w:val="clear" w:color="auto" w:fill="auto"/>
            <w:noWrap w:val="0"/>
            <w:vAlign w:val="bottom"/>
          </w:tcPr>
          <w:p>
            <w:pPr>
              <w:autoSpaceDE/>
              <w:autoSpaceDN/>
              <w:jc w:val="center"/>
              <w:rPr>
                <w:b/>
                <w:bCs/>
              </w:rPr>
            </w:pPr>
          </w:p>
        </w:tc>
        <w:tc>
          <w:tcPr>
            <w:tcW w:w="709" w:type="dxa"/>
            <w:tcBorders>
              <w:top w:val="nil"/>
              <w:left w:val="nil"/>
              <w:bottom w:val="nil"/>
              <w:right w:val="nil"/>
            </w:tcBorders>
            <w:shd w:val="clear" w:color="auto" w:fill="auto"/>
            <w:noWrap w:val="0"/>
            <w:vAlign w:val="bottom"/>
          </w:tcPr>
          <w:p>
            <w:pPr>
              <w:autoSpaceDE/>
              <w:autoSpaceDN/>
              <w:jc w:val="center"/>
              <w:rPr>
                <w:b/>
                <w:bCs/>
              </w:rPr>
            </w:pPr>
          </w:p>
        </w:tc>
        <w:tc>
          <w:tcPr>
            <w:tcW w:w="1512" w:type="dxa"/>
            <w:gridSpan w:val="2"/>
            <w:tcBorders>
              <w:top w:val="nil"/>
              <w:left w:val="nil"/>
              <w:bottom w:val="nil"/>
              <w:right w:val="nil"/>
            </w:tcBorders>
            <w:shd w:val="clear" w:color="auto" w:fill="auto"/>
            <w:noWrap w:val="0"/>
            <w:vAlign w:val="bottom"/>
          </w:tcPr>
          <w:p>
            <w:pPr>
              <w:autoSpaceDE/>
              <w:autoSpaceDN/>
              <w:jc w:val="center"/>
              <w:rPr>
                <w:b/>
                <w:bCs/>
              </w:rPr>
            </w:pPr>
          </w:p>
        </w:tc>
        <w:tc>
          <w:tcPr>
            <w:tcW w:w="869" w:type="dxa"/>
            <w:tcBorders>
              <w:top w:val="nil"/>
              <w:left w:val="nil"/>
              <w:bottom w:val="nil"/>
              <w:right w:val="nil"/>
            </w:tcBorders>
            <w:shd w:val="clear" w:color="auto" w:fill="auto"/>
            <w:noWrap w:val="0"/>
            <w:vAlign w:val="bottom"/>
          </w:tcPr>
          <w:p>
            <w:pPr>
              <w:autoSpaceDE/>
              <w:autoSpaceDN/>
              <w:jc w:val="center"/>
              <w:rPr>
                <w:b/>
                <w:bCs/>
              </w:rPr>
            </w:pPr>
          </w:p>
        </w:tc>
        <w:tc>
          <w:tcPr>
            <w:tcW w:w="1163" w:type="dxa"/>
            <w:gridSpan w:val="3"/>
            <w:tcBorders>
              <w:top w:val="nil"/>
              <w:left w:val="nil"/>
              <w:bottom w:val="nil"/>
              <w:right w:val="nil"/>
            </w:tcBorders>
            <w:shd w:val="clear" w:color="auto" w:fill="auto"/>
            <w:noWrap w:val="0"/>
            <w:vAlign w:val="bottom"/>
          </w:tcPr>
          <w:p>
            <w:pPr>
              <w:autoSpaceDE/>
              <w:autoSpaceDN/>
              <w:jc w:val="center"/>
              <w:rPr>
                <w:b/>
                <w:bCs/>
              </w:rPr>
            </w:pPr>
          </w:p>
        </w:tc>
        <w:tc>
          <w:tcPr>
            <w:tcW w:w="1665" w:type="dxa"/>
            <w:tcBorders>
              <w:top w:val="nil"/>
              <w:left w:val="nil"/>
              <w:bottom w:val="nil"/>
              <w:right w:val="nil"/>
            </w:tcBorders>
            <w:shd w:val="clear" w:color="auto" w:fill="auto"/>
            <w:noWrap/>
            <w:vAlign w:val="bottom"/>
          </w:tcPr>
          <w:p>
            <w:pPr>
              <w:autoSpaceDE/>
              <w:autoSpaceDN/>
              <w:jc w:val="right"/>
              <w:rPr>
                <w:b/>
                <w:bCs/>
              </w:rPr>
            </w:pPr>
            <w:r>
              <w:rPr>
                <w:b/>
                <w:bCs/>
              </w:rPr>
              <w:t>(№24)</w:t>
            </w:r>
          </w:p>
        </w:tc>
      </w:tr>
      <w:tr>
        <w:tblPrEx>
          <w:tblCellMar>
            <w:top w:w="0" w:type="dxa"/>
            <w:left w:w="108" w:type="dxa"/>
            <w:bottom w:w="0" w:type="dxa"/>
            <w:right w:w="108" w:type="dxa"/>
          </w:tblCellMar>
        </w:tblPrEx>
        <w:trPr>
          <w:wBefore w:w="0" w:type="dxa"/>
          <w:wAfter w:w="0" w:type="dxa"/>
          <w:trHeight w:val="1440" w:hRule="atLeast"/>
        </w:trPr>
        <w:tc>
          <w:tcPr>
            <w:tcW w:w="567" w:type="dxa"/>
            <w:vMerge w:val="restart"/>
            <w:tcBorders>
              <w:top w:val="single" w:color="auto" w:sz="4" w:space="0"/>
              <w:left w:val="single" w:color="auto" w:sz="4" w:space="0"/>
              <w:bottom w:val="single" w:color="000000" w:sz="4" w:space="0"/>
              <w:right w:val="single" w:color="auto" w:sz="4" w:space="0"/>
            </w:tcBorders>
            <w:shd w:val="clear" w:color="auto" w:fill="auto"/>
            <w:noWrap w:val="0"/>
            <w:vAlign w:val="top"/>
          </w:tcPr>
          <w:p>
            <w:pPr>
              <w:autoSpaceDE/>
              <w:autoSpaceDN/>
              <w:jc w:val="center"/>
              <w:rPr>
                <w:b/>
                <w:bCs/>
                <w:sz w:val="22"/>
                <w:szCs w:val="22"/>
              </w:rPr>
            </w:pPr>
            <w:r>
              <w:rPr>
                <w:b/>
                <w:bCs/>
                <w:sz w:val="22"/>
                <w:szCs w:val="22"/>
              </w:rPr>
              <w:t>№ п/п</w:t>
            </w:r>
          </w:p>
        </w:tc>
        <w:tc>
          <w:tcPr>
            <w:tcW w:w="2112" w:type="dxa"/>
            <w:vMerge w:val="restart"/>
            <w:tcBorders>
              <w:top w:val="single" w:color="auto" w:sz="4" w:space="0"/>
              <w:left w:val="single" w:color="auto" w:sz="4" w:space="0"/>
              <w:bottom w:val="single" w:color="000000" w:sz="4" w:space="0"/>
              <w:right w:val="single" w:color="auto" w:sz="4" w:space="0"/>
            </w:tcBorders>
            <w:shd w:val="clear" w:color="auto" w:fill="auto"/>
            <w:noWrap w:val="0"/>
            <w:vAlign w:val="top"/>
          </w:tcPr>
          <w:p>
            <w:pPr>
              <w:autoSpaceDE/>
              <w:autoSpaceDN/>
              <w:jc w:val="center"/>
              <w:rPr>
                <w:b/>
                <w:bCs/>
                <w:sz w:val="22"/>
                <w:szCs w:val="22"/>
              </w:rPr>
            </w:pPr>
            <w:r>
              <w:rPr>
                <w:b/>
                <w:bCs/>
                <w:sz w:val="22"/>
                <w:szCs w:val="22"/>
              </w:rPr>
              <w:t>Наименование</w:t>
            </w:r>
          </w:p>
        </w:tc>
        <w:tc>
          <w:tcPr>
            <w:tcW w:w="865" w:type="dxa"/>
            <w:vMerge w:val="restart"/>
            <w:tcBorders>
              <w:top w:val="single" w:color="auto" w:sz="4" w:space="0"/>
              <w:left w:val="single" w:color="auto" w:sz="4" w:space="0"/>
              <w:bottom w:val="single" w:color="000000" w:sz="4" w:space="0"/>
              <w:right w:val="single" w:color="auto" w:sz="4" w:space="0"/>
            </w:tcBorders>
            <w:shd w:val="clear" w:color="auto" w:fill="auto"/>
            <w:noWrap w:val="0"/>
            <w:vAlign w:val="top"/>
          </w:tcPr>
          <w:p>
            <w:pPr>
              <w:autoSpaceDE/>
              <w:autoSpaceDN/>
              <w:jc w:val="center"/>
              <w:rPr>
                <w:b/>
                <w:bCs/>
                <w:sz w:val="22"/>
                <w:szCs w:val="22"/>
              </w:rPr>
            </w:pPr>
            <w:r>
              <w:rPr>
                <w:b/>
                <w:bCs/>
                <w:sz w:val="22"/>
                <w:szCs w:val="22"/>
              </w:rPr>
              <w:t>Срок эксплуатации в годах</w:t>
            </w:r>
          </w:p>
        </w:tc>
        <w:tc>
          <w:tcPr>
            <w:tcW w:w="709" w:type="dxa"/>
            <w:vMerge w:val="restart"/>
            <w:tcBorders>
              <w:top w:val="single" w:color="auto" w:sz="4" w:space="0"/>
              <w:left w:val="single" w:color="auto" w:sz="4" w:space="0"/>
              <w:bottom w:val="single" w:color="000000" w:sz="4" w:space="0"/>
              <w:right w:val="single" w:color="auto" w:sz="4" w:space="0"/>
            </w:tcBorders>
            <w:shd w:val="clear" w:color="auto" w:fill="auto"/>
            <w:noWrap w:val="0"/>
            <w:vAlign w:val="top"/>
          </w:tcPr>
          <w:p>
            <w:pPr>
              <w:autoSpaceDE/>
              <w:autoSpaceDN/>
              <w:jc w:val="center"/>
              <w:rPr>
                <w:b/>
                <w:bCs/>
                <w:sz w:val="22"/>
                <w:szCs w:val="22"/>
              </w:rPr>
            </w:pPr>
            <w:r>
              <w:rPr>
                <w:b/>
                <w:bCs/>
                <w:sz w:val="22"/>
                <w:szCs w:val="22"/>
              </w:rPr>
              <w:t>Ед. изм.</w:t>
            </w:r>
          </w:p>
        </w:tc>
        <w:tc>
          <w:tcPr>
            <w:tcW w:w="3544" w:type="dxa"/>
            <w:gridSpan w:val="6"/>
            <w:tcBorders>
              <w:top w:val="single" w:color="auto" w:sz="4" w:space="0"/>
              <w:left w:val="nil"/>
              <w:bottom w:val="single" w:color="auto" w:sz="4" w:space="0"/>
              <w:right w:val="single" w:color="auto" w:sz="4" w:space="0"/>
            </w:tcBorders>
            <w:shd w:val="clear" w:color="auto" w:fill="auto"/>
            <w:noWrap w:val="0"/>
            <w:vAlign w:val="bottom"/>
          </w:tcPr>
          <w:p>
            <w:pPr>
              <w:autoSpaceDE/>
              <w:autoSpaceDN/>
              <w:jc w:val="center"/>
              <w:rPr>
                <w:b/>
                <w:bCs/>
                <w:sz w:val="22"/>
                <w:szCs w:val="22"/>
              </w:rPr>
            </w:pPr>
            <w:r>
              <w:rPr>
                <w:b/>
                <w:bCs/>
                <w:sz w:val="22"/>
                <w:szCs w:val="22"/>
              </w:rPr>
              <w:t>количество принтеров, многофункциональных устройств,  копировальных аппаратов и иной оргтехники                           по i-й должности;</w:t>
            </w:r>
          </w:p>
        </w:tc>
        <w:tc>
          <w:tcPr>
            <w:tcW w:w="1665" w:type="dxa"/>
            <w:vMerge w:val="restart"/>
            <w:tcBorders>
              <w:top w:val="single" w:color="auto" w:sz="4" w:space="0"/>
              <w:left w:val="single" w:color="auto" w:sz="4" w:space="0"/>
              <w:bottom w:val="single" w:color="auto" w:sz="4" w:space="0"/>
              <w:right w:val="single" w:color="auto" w:sz="4" w:space="0"/>
            </w:tcBorders>
            <w:shd w:val="clear" w:color="auto" w:fill="auto"/>
            <w:noWrap w:val="0"/>
            <w:vAlign w:val="top"/>
          </w:tcPr>
          <w:p>
            <w:pPr>
              <w:autoSpaceDE/>
              <w:autoSpaceDN/>
              <w:jc w:val="center"/>
              <w:rPr>
                <w:b/>
                <w:bCs/>
                <w:sz w:val="22"/>
                <w:szCs w:val="22"/>
              </w:rPr>
            </w:pPr>
            <w:r>
              <w:rPr>
                <w:b/>
                <w:bCs/>
                <w:sz w:val="22"/>
                <w:szCs w:val="22"/>
              </w:rPr>
              <w:t>цена 1 i-го типа принтера, многофункционального устройства, копировального аппарата и иной оргтехники,</w:t>
            </w:r>
            <w:r>
              <w:rPr>
                <w:b/>
                <w:bCs/>
                <w:sz w:val="22"/>
                <w:szCs w:val="22"/>
              </w:rPr>
              <w:br w:type="textWrapping"/>
            </w:r>
            <w:r>
              <w:rPr>
                <w:b/>
                <w:bCs/>
                <w:sz w:val="22"/>
                <w:szCs w:val="22"/>
              </w:rPr>
              <w:t xml:space="preserve"> в руб.</w:t>
            </w:r>
            <w:r>
              <w:rPr>
                <w:b/>
                <w:bCs/>
                <w:sz w:val="22"/>
                <w:szCs w:val="22"/>
              </w:rPr>
              <w:br w:type="textWrapping"/>
            </w:r>
            <w:r>
              <w:rPr>
                <w:b/>
                <w:bCs/>
                <w:sz w:val="22"/>
                <w:szCs w:val="22"/>
              </w:rPr>
              <w:t xml:space="preserve"> (не более)</w:t>
            </w:r>
          </w:p>
        </w:tc>
      </w:tr>
      <w:tr>
        <w:tblPrEx>
          <w:tblCellMar>
            <w:top w:w="0" w:type="dxa"/>
            <w:left w:w="108" w:type="dxa"/>
            <w:bottom w:w="0" w:type="dxa"/>
            <w:right w:w="108" w:type="dxa"/>
          </w:tblCellMar>
        </w:tblPrEx>
        <w:trPr>
          <w:wBefore w:w="0" w:type="dxa"/>
          <w:wAfter w:w="0" w:type="dxa"/>
          <w:trHeight w:val="2490" w:hRule="atLeast"/>
        </w:trPr>
        <w:tc>
          <w:tcPr>
            <w:tcW w:w="567" w:type="dxa"/>
            <w:vMerge w:val="continue"/>
            <w:tcBorders>
              <w:top w:val="single" w:color="auto" w:sz="4" w:space="0"/>
              <w:left w:val="single" w:color="auto" w:sz="4" w:space="0"/>
              <w:bottom w:val="single" w:color="000000" w:sz="4" w:space="0"/>
              <w:right w:val="single" w:color="auto" w:sz="4" w:space="0"/>
            </w:tcBorders>
            <w:shd w:val="clear" w:color="auto" w:fill="auto"/>
            <w:noWrap w:val="0"/>
            <w:vAlign w:val="center"/>
          </w:tcPr>
          <w:p>
            <w:pPr>
              <w:autoSpaceDE/>
              <w:autoSpaceDN/>
              <w:rPr>
                <w:b/>
                <w:bCs/>
                <w:sz w:val="22"/>
                <w:szCs w:val="22"/>
              </w:rPr>
            </w:pPr>
          </w:p>
        </w:tc>
        <w:tc>
          <w:tcPr>
            <w:tcW w:w="2112" w:type="dxa"/>
            <w:vMerge w:val="continue"/>
            <w:tcBorders>
              <w:top w:val="single" w:color="auto" w:sz="4" w:space="0"/>
              <w:left w:val="single" w:color="auto" w:sz="4" w:space="0"/>
              <w:bottom w:val="single" w:color="000000" w:sz="4" w:space="0"/>
              <w:right w:val="single" w:color="auto" w:sz="4" w:space="0"/>
            </w:tcBorders>
            <w:shd w:val="clear" w:color="auto" w:fill="auto"/>
            <w:noWrap w:val="0"/>
            <w:vAlign w:val="center"/>
          </w:tcPr>
          <w:p>
            <w:pPr>
              <w:autoSpaceDE/>
              <w:autoSpaceDN/>
              <w:rPr>
                <w:b/>
                <w:bCs/>
                <w:sz w:val="22"/>
                <w:szCs w:val="22"/>
              </w:rPr>
            </w:pPr>
          </w:p>
        </w:tc>
        <w:tc>
          <w:tcPr>
            <w:tcW w:w="865" w:type="dxa"/>
            <w:vMerge w:val="continue"/>
            <w:tcBorders>
              <w:top w:val="single" w:color="auto" w:sz="4" w:space="0"/>
              <w:left w:val="single" w:color="auto" w:sz="4" w:space="0"/>
              <w:bottom w:val="single" w:color="000000" w:sz="4" w:space="0"/>
              <w:right w:val="single" w:color="auto" w:sz="4" w:space="0"/>
            </w:tcBorders>
            <w:shd w:val="clear" w:color="auto" w:fill="auto"/>
            <w:noWrap w:val="0"/>
            <w:vAlign w:val="center"/>
          </w:tcPr>
          <w:p>
            <w:pPr>
              <w:autoSpaceDE/>
              <w:autoSpaceDN/>
              <w:rPr>
                <w:b/>
                <w:bCs/>
                <w:sz w:val="22"/>
                <w:szCs w:val="22"/>
              </w:rPr>
            </w:pPr>
          </w:p>
        </w:tc>
        <w:tc>
          <w:tcPr>
            <w:tcW w:w="709" w:type="dxa"/>
            <w:vMerge w:val="continue"/>
            <w:tcBorders>
              <w:top w:val="single" w:color="auto" w:sz="4" w:space="0"/>
              <w:left w:val="single" w:color="auto" w:sz="4" w:space="0"/>
              <w:bottom w:val="single" w:color="000000" w:sz="4" w:space="0"/>
              <w:right w:val="single" w:color="auto" w:sz="4" w:space="0"/>
            </w:tcBorders>
            <w:shd w:val="clear" w:color="auto" w:fill="auto"/>
            <w:noWrap w:val="0"/>
            <w:vAlign w:val="center"/>
          </w:tcPr>
          <w:p>
            <w:pPr>
              <w:autoSpaceDE/>
              <w:autoSpaceDN/>
              <w:rPr>
                <w:b/>
                <w:bCs/>
                <w:sz w:val="22"/>
                <w:szCs w:val="22"/>
              </w:rPr>
            </w:pPr>
          </w:p>
        </w:tc>
        <w:tc>
          <w:tcPr>
            <w:tcW w:w="1327" w:type="dxa"/>
            <w:tcBorders>
              <w:top w:val="nil"/>
              <w:left w:val="nil"/>
              <w:bottom w:val="single" w:color="auto" w:sz="4" w:space="0"/>
              <w:right w:val="nil"/>
            </w:tcBorders>
            <w:shd w:val="clear" w:color="auto" w:fill="auto"/>
            <w:noWrap/>
            <w:textDirection w:val="btLr"/>
            <w:vAlign w:val="center"/>
          </w:tcPr>
          <w:p>
            <w:pPr>
              <w:autoSpaceDE/>
              <w:autoSpaceDN/>
              <w:jc w:val="center"/>
              <w:rPr>
                <w:b/>
                <w:bCs/>
                <w:sz w:val="22"/>
                <w:szCs w:val="22"/>
              </w:rPr>
            </w:pPr>
            <w:r>
              <w:rPr>
                <w:b/>
                <w:bCs/>
                <w:sz w:val="22"/>
                <w:szCs w:val="22"/>
              </w:rPr>
              <w:t>группа 1</w:t>
            </w:r>
          </w:p>
        </w:tc>
        <w:tc>
          <w:tcPr>
            <w:tcW w:w="1224" w:type="dxa"/>
            <w:gridSpan w:val="3"/>
            <w:tcBorders>
              <w:top w:val="nil"/>
              <w:left w:val="single" w:color="auto" w:sz="4" w:space="0"/>
              <w:bottom w:val="single" w:color="auto" w:sz="4" w:space="0"/>
              <w:right w:val="nil"/>
            </w:tcBorders>
            <w:shd w:val="clear" w:color="auto" w:fill="auto"/>
            <w:noWrap/>
            <w:textDirection w:val="btLr"/>
            <w:vAlign w:val="center"/>
          </w:tcPr>
          <w:p>
            <w:pPr>
              <w:autoSpaceDE/>
              <w:autoSpaceDN/>
              <w:jc w:val="center"/>
              <w:rPr>
                <w:b/>
                <w:bCs/>
                <w:sz w:val="22"/>
                <w:szCs w:val="22"/>
              </w:rPr>
            </w:pPr>
            <w:r>
              <w:rPr>
                <w:b/>
                <w:bCs/>
                <w:sz w:val="22"/>
                <w:szCs w:val="22"/>
              </w:rPr>
              <w:t>группа 2</w:t>
            </w:r>
          </w:p>
        </w:tc>
        <w:tc>
          <w:tcPr>
            <w:tcW w:w="993" w:type="dxa"/>
            <w:gridSpan w:val="2"/>
            <w:tcBorders>
              <w:top w:val="nil"/>
              <w:left w:val="single" w:color="auto" w:sz="4" w:space="0"/>
              <w:bottom w:val="single" w:color="auto" w:sz="4" w:space="0"/>
              <w:right w:val="nil"/>
            </w:tcBorders>
            <w:shd w:val="clear" w:color="auto" w:fill="auto"/>
            <w:noWrap w:val="0"/>
            <w:textDirection w:val="btLr"/>
            <w:vAlign w:val="center"/>
          </w:tcPr>
          <w:p>
            <w:pPr>
              <w:autoSpaceDE/>
              <w:autoSpaceDN/>
              <w:jc w:val="center"/>
              <w:rPr>
                <w:b/>
                <w:bCs/>
                <w:sz w:val="22"/>
                <w:szCs w:val="22"/>
              </w:rPr>
            </w:pPr>
            <w:r>
              <w:rPr>
                <w:b/>
                <w:bCs/>
                <w:sz w:val="22"/>
                <w:szCs w:val="22"/>
              </w:rPr>
              <w:t>Имущество, необходимое для функционирования учреждения</w:t>
            </w:r>
          </w:p>
        </w:tc>
        <w:tc>
          <w:tcPr>
            <w:tcW w:w="1665" w:type="dxa"/>
            <w:vMerge w:val="continue"/>
            <w:tcBorders>
              <w:top w:val="single" w:color="auto" w:sz="4" w:space="0"/>
              <w:left w:val="single" w:color="auto" w:sz="4" w:space="0"/>
              <w:bottom w:val="single" w:color="auto" w:sz="4" w:space="0"/>
              <w:right w:val="single" w:color="auto" w:sz="4" w:space="0"/>
            </w:tcBorders>
            <w:noWrap w:val="0"/>
            <w:vAlign w:val="center"/>
          </w:tcPr>
          <w:p>
            <w:pPr>
              <w:autoSpaceDE/>
              <w:autoSpaceDN/>
              <w:rPr>
                <w:b/>
                <w:bCs/>
                <w:sz w:val="22"/>
                <w:szCs w:val="22"/>
              </w:rPr>
            </w:pPr>
          </w:p>
        </w:tc>
      </w:tr>
      <w:tr>
        <w:tblPrEx>
          <w:tblCellMar>
            <w:top w:w="0" w:type="dxa"/>
            <w:left w:w="108" w:type="dxa"/>
            <w:bottom w:w="0" w:type="dxa"/>
            <w:right w:w="108" w:type="dxa"/>
          </w:tblCellMar>
        </w:tblPrEx>
        <w:trPr>
          <w:wBefore w:w="0" w:type="dxa"/>
          <w:wAfter w:w="0" w:type="dxa"/>
          <w:trHeight w:val="659" w:hRule="atLeast"/>
        </w:trPr>
        <w:tc>
          <w:tcPr>
            <w:tcW w:w="567" w:type="dxa"/>
            <w:tcBorders>
              <w:top w:val="nil"/>
              <w:left w:val="single" w:color="auto" w:sz="4" w:space="0"/>
              <w:bottom w:val="single" w:color="auto" w:sz="4" w:space="0"/>
              <w:right w:val="single" w:color="auto" w:sz="4" w:space="0"/>
            </w:tcBorders>
            <w:shd w:val="clear" w:color="auto" w:fill="auto"/>
            <w:noWrap/>
            <w:vAlign w:val="bottom"/>
          </w:tcPr>
          <w:p>
            <w:pPr>
              <w:autoSpaceDE/>
              <w:autoSpaceDN/>
              <w:rPr>
                <w:sz w:val="22"/>
                <w:szCs w:val="22"/>
              </w:rPr>
            </w:pPr>
            <w:r>
              <w:rPr>
                <w:sz w:val="22"/>
                <w:szCs w:val="22"/>
              </w:rPr>
              <w:t>1</w:t>
            </w:r>
          </w:p>
        </w:tc>
        <w:tc>
          <w:tcPr>
            <w:tcW w:w="2112" w:type="dxa"/>
            <w:tcBorders>
              <w:top w:val="nil"/>
              <w:left w:val="nil"/>
              <w:bottom w:val="single" w:color="auto" w:sz="4" w:space="0"/>
              <w:right w:val="single" w:color="auto" w:sz="4" w:space="0"/>
            </w:tcBorders>
            <w:shd w:val="clear" w:color="auto" w:fill="auto"/>
            <w:noWrap w:val="0"/>
            <w:vAlign w:val="bottom"/>
          </w:tcPr>
          <w:p>
            <w:pPr>
              <w:autoSpaceDE/>
              <w:autoSpaceDN/>
              <w:jc w:val="center"/>
              <w:rPr>
                <w:sz w:val="22"/>
                <w:szCs w:val="22"/>
              </w:rPr>
            </w:pPr>
            <w:r>
              <w:rPr>
                <w:sz w:val="22"/>
                <w:szCs w:val="22"/>
              </w:rPr>
              <w:t>Многофункциональное устройство</w:t>
            </w:r>
          </w:p>
        </w:tc>
        <w:tc>
          <w:tcPr>
            <w:tcW w:w="865" w:type="dxa"/>
            <w:tcBorders>
              <w:top w:val="nil"/>
              <w:left w:val="nil"/>
              <w:bottom w:val="single" w:color="auto" w:sz="4" w:space="0"/>
              <w:right w:val="single" w:color="auto" w:sz="4" w:space="0"/>
            </w:tcBorders>
            <w:shd w:val="clear" w:color="auto" w:fill="auto"/>
            <w:noWrap/>
            <w:vAlign w:val="bottom"/>
          </w:tcPr>
          <w:p>
            <w:pPr>
              <w:autoSpaceDE/>
              <w:autoSpaceDN/>
              <w:jc w:val="center"/>
              <w:rPr>
                <w:sz w:val="22"/>
                <w:szCs w:val="22"/>
              </w:rPr>
            </w:pPr>
            <w:r>
              <w:rPr>
                <w:sz w:val="22"/>
                <w:szCs w:val="22"/>
              </w:rPr>
              <w:t>3</w:t>
            </w:r>
          </w:p>
        </w:tc>
        <w:tc>
          <w:tcPr>
            <w:tcW w:w="709" w:type="dxa"/>
            <w:tcBorders>
              <w:top w:val="nil"/>
              <w:left w:val="nil"/>
              <w:bottom w:val="single" w:color="auto" w:sz="4" w:space="0"/>
              <w:right w:val="single" w:color="auto" w:sz="4" w:space="0"/>
            </w:tcBorders>
            <w:shd w:val="clear" w:color="auto" w:fill="auto"/>
            <w:noWrap/>
            <w:vAlign w:val="bottom"/>
          </w:tcPr>
          <w:p>
            <w:pPr>
              <w:autoSpaceDE/>
              <w:autoSpaceDN/>
              <w:jc w:val="center"/>
              <w:rPr>
                <w:sz w:val="22"/>
                <w:szCs w:val="22"/>
              </w:rPr>
            </w:pPr>
            <w:r>
              <w:rPr>
                <w:sz w:val="22"/>
                <w:szCs w:val="22"/>
              </w:rPr>
              <w:t>шт.</w:t>
            </w:r>
          </w:p>
        </w:tc>
        <w:tc>
          <w:tcPr>
            <w:tcW w:w="3544" w:type="dxa"/>
            <w:gridSpan w:val="6"/>
            <w:tcBorders>
              <w:top w:val="nil"/>
              <w:left w:val="nil"/>
              <w:bottom w:val="single" w:color="auto" w:sz="4" w:space="0"/>
              <w:right w:val="single" w:color="auto" w:sz="4" w:space="0"/>
            </w:tcBorders>
            <w:shd w:val="clear" w:color="auto" w:fill="auto"/>
            <w:noWrap w:val="0"/>
            <w:vAlign w:val="bottom"/>
          </w:tcPr>
          <w:p>
            <w:pPr>
              <w:autoSpaceDE/>
              <w:autoSpaceDN/>
              <w:jc w:val="center"/>
              <w:rPr>
                <w:sz w:val="22"/>
                <w:szCs w:val="22"/>
              </w:rPr>
            </w:pPr>
            <w:r>
              <w:rPr>
                <w:sz w:val="22"/>
                <w:szCs w:val="22"/>
              </w:rPr>
              <w:t>1</w:t>
            </w:r>
          </w:p>
        </w:tc>
        <w:tc>
          <w:tcPr>
            <w:tcW w:w="1665" w:type="dxa"/>
            <w:tcBorders>
              <w:top w:val="nil"/>
              <w:left w:val="single" w:color="auto" w:sz="4" w:space="0"/>
              <w:bottom w:val="single" w:color="auto" w:sz="4" w:space="0"/>
              <w:right w:val="single" w:color="auto" w:sz="4" w:space="0"/>
            </w:tcBorders>
            <w:shd w:val="clear" w:color="auto" w:fill="auto"/>
            <w:noWrap/>
            <w:vAlign w:val="bottom"/>
          </w:tcPr>
          <w:p>
            <w:pPr>
              <w:autoSpaceDE/>
              <w:autoSpaceDN/>
              <w:jc w:val="center"/>
              <w:rPr>
                <w:sz w:val="22"/>
                <w:szCs w:val="22"/>
              </w:rPr>
            </w:pPr>
            <w:r>
              <w:rPr>
                <w:sz w:val="22"/>
                <w:szCs w:val="22"/>
              </w:rPr>
              <w:t>25 000,00</w:t>
            </w:r>
          </w:p>
        </w:tc>
      </w:tr>
      <w:tr>
        <w:tblPrEx>
          <w:tblCellMar>
            <w:top w:w="0" w:type="dxa"/>
            <w:left w:w="108" w:type="dxa"/>
            <w:bottom w:w="0" w:type="dxa"/>
            <w:right w:w="108" w:type="dxa"/>
          </w:tblCellMar>
        </w:tblPrEx>
        <w:trPr>
          <w:wBefore w:w="0" w:type="dxa"/>
          <w:wAfter w:w="0" w:type="dxa"/>
          <w:trHeight w:val="707" w:hRule="atLeast"/>
        </w:trPr>
        <w:tc>
          <w:tcPr>
            <w:tcW w:w="567" w:type="dxa"/>
            <w:tcBorders>
              <w:top w:val="nil"/>
              <w:left w:val="single" w:color="auto" w:sz="4" w:space="0"/>
              <w:bottom w:val="single" w:color="auto" w:sz="4" w:space="0"/>
              <w:right w:val="single" w:color="auto" w:sz="4" w:space="0"/>
            </w:tcBorders>
            <w:shd w:val="clear" w:color="auto" w:fill="auto"/>
            <w:noWrap/>
            <w:vAlign w:val="bottom"/>
          </w:tcPr>
          <w:p>
            <w:pPr>
              <w:autoSpaceDE/>
              <w:autoSpaceDN/>
              <w:rPr>
                <w:sz w:val="22"/>
                <w:szCs w:val="22"/>
              </w:rPr>
            </w:pPr>
            <w:r>
              <w:rPr>
                <w:sz w:val="22"/>
                <w:szCs w:val="22"/>
              </w:rPr>
              <w:t>2</w:t>
            </w:r>
          </w:p>
        </w:tc>
        <w:tc>
          <w:tcPr>
            <w:tcW w:w="2112" w:type="dxa"/>
            <w:tcBorders>
              <w:top w:val="nil"/>
              <w:left w:val="nil"/>
              <w:bottom w:val="single" w:color="auto" w:sz="4" w:space="0"/>
              <w:right w:val="single" w:color="auto" w:sz="4" w:space="0"/>
            </w:tcBorders>
            <w:shd w:val="clear" w:color="auto" w:fill="auto"/>
            <w:noWrap w:val="0"/>
            <w:vAlign w:val="bottom"/>
          </w:tcPr>
          <w:p>
            <w:pPr>
              <w:autoSpaceDE/>
              <w:autoSpaceDN/>
              <w:jc w:val="center"/>
              <w:rPr>
                <w:sz w:val="22"/>
                <w:szCs w:val="22"/>
              </w:rPr>
            </w:pPr>
            <w:r>
              <w:rPr>
                <w:sz w:val="22"/>
                <w:szCs w:val="22"/>
              </w:rPr>
              <w:t xml:space="preserve">Принтер черно-белый лазерный А4 </w:t>
            </w:r>
          </w:p>
        </w:tc>
        <w:tc>
          <w:tcPr>
            <w:tcW w:w="865" w:type="dxa"/>
            <w:tcBorders>
              <w:top w:val="nil"/>
              <w:left w:val="nil"/>
              <w:bottom w:val="single" w:color="auto" w:sz="4" w:space="0"/>
              <w:right w:val="single" w:color="auto" w:sz="4" w:space="0"/>
            </w:tcBorders>
            <w:shd w:val="clear" w:color="auto" w:fill="auto"/>
            <w:noWrap/>
            <w:vAlign w:val="bottom"/>
          </w:tcPr>
          <w:p>
            <w:pPr>
              <w:autoSpaceDE/>
              <w:autoSpaceDN/>
              <w:jc w:val="center"/>
              <w:rPr>
                <w:sz w:val="22"/>
                <w:szCs w:val="22"/>
              </w:rPr>
            </w:pPr>
            <w:r>
              <w:rPr>
                <w:sz w:val="22"/>
                <w:szCs w:val="22"/>
              </w:rPr>
              <w:t>3</w:t>
            </w:r>
          </w:p>
        </w:tc>
        <w:tc>
          <w:tcPr>
            <w:tcW w:w="709" w:type="dxa"/>
            <w:tcBorders>
              <w:top w:val="nil"/>
              <w:left w:val="nil"/>
              <w:bottom w:val="single" w:color="auto" w:sz="4" w:space="0"/>
              <w:right w:val="single" w:color="auto" w:sz="4" w:space="0"/>
            </w:tcBorders>
            <w:shd w:val="clear" w:color="auto" w:fill="auto"/>
            <w:noWrap/>
            <w:vAlign w:val="bottom"/>
          </w:tcPr>
          <w:p>
            <w:pPr>
              <w:autoSpaceDE/>
              <w:autoSpaceDN/>
              <w:jc w:val="center"/>
              <w:rPr>
                <w:sz w:val="22"/>
                <w:szCs w:val="22"/>
              </w:rPr>
            </w:pPr>
            <w:r>
              <w:rPr>
                <w:sz w:val="22"/>
                <w:szCs w:val="22"/>
              </w:rPr>
              <w:t>шт.</w:t>
            </w:r>
          </w:p>
        </w:tc>
        <w:tc>
          <w:tcPr>
            <w:tcW w:w="1327" w:type="dxa"/>
            <w:tcBorders>
              <w:top w:val="nil"/>
              <w:left w:val="nil"/>
              <w:bottom w:val="single" w:color="auto" w:sz="4" w:space="0"/>
              <w:right w:val="single" w:color="auto" w:sz="4" w:space="0"/>
            </w:tcBorders>
            <w:shd w:val="clear" w:color="auto" w:fill="auto"/>
            <w:noWrap w:val="0"/>
            <w:vAlign w:val="bottom"/>
          </w:tcPr>
          <w:p>
            <w:pPr>
              <w:autoSpaceDE/>
              <w:autoSpaceDN/>
              <w:jc w:val="center"/>
              <w:rPr>
                <w:sz w:val="22"/>
                <w:szCs w:val="22"/>
              </w:rPr>
            </w:pPr>
            <w:r>
              <w:rPr>
                <w:sz w:val="22"/>
                <w:szCs w:val="22"/>
              </w:rPr>
              <w:t>1</w:t>
            </w:r>
          </w:p>
        </w:tc>
        <w:tc>
          <w:tcPr>
            <w:tcW w:w="1224" w:type="dxa"/>
            <w:gridSpan w:val="3"/>
            <w:tcBorders>
              <w:top w:val="nil"/>
              <w:left w:val="nil"/>
              <w:bottom w:val="single" w:color="auto" w:sz="4" w:space="0"/>
              <w:right w:val="single" w:color="auto" w:sz="4" w:space="0"/>
            </w:tcBorders>
            <w:shd w:val="clear" w:color="auto" w:fill="auto"/>
            <w:noWrap w:val="0"/>
            <w:vAlign w:val="bottom"/>
          </w:tcPr>
          <w:p>
            <w:pPr>
              <w:autoSpaceDE/>
              <w:autoSpaceDN/>
              <w:jc w:val="center"/>
              <w:rPr>
                <w:sz w:val="22"/>
                <w:szCs w:val="22"/>
              </w:rPr>
            </w:pPr>
            <w:r>
              <w:rPr>
                <w:sz w:val="22"/>
                <w:szCs w:val="22"/>
              </w:rPr>
              <w:t>9</w:t>
            </w:r>
          </w:p>
        </w:tc>
        <w:tc>
          <w:tcPr>
            <w:tcW w:w="993" w:type="dxa"/>
            <w:gridSpan w:val="2"/>
            <w:tcBorders>
              <w:top w:val="nil"/>
              <w:left w:val="nil"/>
              <w:bottom w:val="single" w:color="auto" w:sz="4" w:space="0"/>
              <w:right w:val="nil"/>
            </w:tcBorders>
            <w:shd w:val="clear" w:color="auto" w:fill="auto"/>
            <w:noWrap/>
            <w:vAlign w:val="bottom"/>
          </w:tcPr>
          <w:p>
            <w:pPr>
              <w:autoSpaceDE/>
              <w:autoSpaceDN/>
              <w:jc w:val="center"/>
              <w:rPr>
                <w:sz w:val="22"/>
                <w:szCs w:val="22"/>
              </w:rPr>
            </w:pPr>
            <w:r>
              <w:rPr>
                <w:sz w:val="22"/>
                <w:szCs w:val="22"/>
              </w:rPr>
              <w:t>2</w:t>
            </w:r>
          </w:p>
        </w:tc>
        <w:tc>
          <w:tcPr>
            <w:tcW w:w="1665" w:type="dxa"/>
            <w:tcBorders>
              <w:top w:val="nil"/>
              <w:left w:val="single" w:color="auto" w:sz="4" w:space="0"/>
              <w:bottom w:val="single" w:color="auto" w:sz="4" w:space="0"/>
              <w:right w:val="single" w:color="auto" w:sz="4" w:space="0"/>
            </w:tcBorders>
            <w:shd w:val="clear" w:color="auto" w:fill="auto"/>
            <w:noWrap/>
            <w:vAlign w:val="bottom"/>
          </w:tcPr>
          <w:p>
            <w:pPr>
              <w:autoSpaceDE/>
              <w:autoSpaceDN/>
              <w:jc w:val="center"/>
              <w:rPr>
                <w:sz w:val="22"/>
                <w:szCs w:val="22"/>
              </w:rPr>
            </w:pPr>
            <w:r>
              <w:rPr>
                <w:sz w:val="22"/>
                <w:szCs w:val="22"/>
              </w:rPr>
              <w:t>25 000,00</w:t>
            </w:r>
          </w:p>
        </w:tc>
      </w:tr>
      <w:tr>
        <w:tblPrEx>
          <w:tblCellMar>
            <w:top w:w="0" w:type="dxa"/>
            <w:left w:w="108" w:type="dxa"/>
            <w:bottom w:w="0" w:type="dxa"/>
            <w:right w:w="108" w:type="dxa"/>
          </w:tblCellMar>
        </w:tblPrEx>
        <w:trPr>
          <w:wBefore w:w="0" w:type="dxa"/>
          <w:wAfter w:w="0" w:type="dxa"/>
          <w:trHeight w:val="519" w:hRule="atLeast"/>
        </w:trPr>
        <w:tc>
          <w:tcPr>
            <w:tcW w:w="567" w:type="dxa"/>
            <w:tcBorders>
              <w:top w:val="single" w:color="auto" w:sz="4" w:space="0"/>
              <w:left w:val="single" w:color="auto" w:sz="4" w:space="0"/>
              <w:bottom w:val="single" w:color="auto" w:sz="4" w:space="0"/>
              <w:right w:val="single" w:color="auto" w:sz="4" w:space="0"/>
            </w:tcBorders>
            <w:shd w:val="clear" w:color="auto" w:fill="auto"/>
            <w:noWrap/>
            <w:vAlign w:val="bottom"/>
          </w:tcPr>
          <w:p>
            <w:pPr>
              <w:autoSpaceDE/>
              <w:autoSpaceDN/>
              <w:rPr>
                <w:sz w:val="22"/>
                <w:szCs w:val="22"/>
              </w:rPr>
            </w:pPr>
            <w:r>
              <w:rPr>
                <w:sz w:val="22"/>
                <w:szCs w:val="22"/>
              </w:rPr>
              <w:t>3</w:t>
            </w:r>
          </w:p>
        </w:tc>
        <w:tc>
          <w:tcPr>
            <w:tcW w:w="2112" w:type="dxa"/>
            <w:tcBorders>
              <w:top w:val="single" w:color="auto" w:sz="4" w:space="0"/>
              <w:left w:val="nil"/>
              <w:bottom w:val="single" w:color="auto" w:sz="4" w:space="0"/>
              <w:right w:val="single" w:color="auto" w:sz="4" w:space="0"/>
            </w:tcBorders>
            <w:shd w:val="clear" w:color="auto" w:fill="auto"/>
            <w:noWrap w:val="0"/>
            <w:vAlign w:val="bottom"/>
          </w:tcPr>
          <w:p>
            <w:pPr>
              <w:autoSpaceDE/>
              <w:autoSpaceDN/>
              <w:jc w:val="center"/>
              <w:rPr>
                <w:sz w:val="22"/>
                <w:szCs w:val="22"/>
              </w:rPr>
            </w:pPr>
            <w:r>
              <w:rPr>
                <w:sz w:val="22"/>
                <w:szCs w:val="22"/>
              </w:rPr>
              <w:t xml:space="preserve">Принтер цветной лазерный А4 </w:t>
            </w:r>
          </w:p>
        </w:tc>
        <w:tc>
          <w:tcPr>
            <w:tcW w:w="865" w:type="dxa"/>
            <w:tcBorders>
              <w:top w:val="single" w:color="auto" w:sz="4" w:space="0"/>
              <w:left w:val="nil"/>
              <w:bottom w:val="single" w:color="auto" w:sz="4" w:space="0"/>
              <w:right w:val="single" w:color="auto" w:sz="4" w:space="0"/>
            </w:tcBorders>
            <w:shd w:val="clear" w:color="auto" w:fill="auto"/>
            <w:noWrap/>
            <w:vAlign w:val="bottom"/>
          </w:tcPr>
          <w:p>
            <w:pPr>
              <w:autoSpaceDE/>
              <w:autoSpaceDN/>
              <w:jc w:val="center"/>
              <w:rPr>
                <w:sz w:val="22"/>
                <w:szCs w:val="22"/>
              </w:rPr>
            </w:pPr>
            <w:r>
              <w:rPr>
                <w:sz w:val="22"/>
                <w:szCs w:val="22"/>
              </w:rPr>
              <w:t>3</w:t>
            </w:r>
          </w:p>
        </w:tc>
        <w:tc>
          <w:tcPr>
            <w:tcW w:w="709" w:type="dxa"/>
            <w:tcBorders>
              <w:top w:val="single" w:color="auto" w:sz="4" w:space="0"/>
              <w:left w:val="nil"/>
              <w:bottom w:val="single" w:color="auto" w:sz="4" w:space="0"/>
              <w:right w:val="single" w:color="auto" w:sz="4" w:space="0"/>
            </w:tcBorders>
            <w:shd w:val="clear" w:color="auto" w:fill="auto"/>
            <w:noWrap/>
            <w:vAlign w:val="bottom"/>
          </w:tcPr>
          <w:p>
            <w:pPr>
              <w:autoSpaceDE/>
              <w:autoSpaceDN/>
              <w:jc w:val="center"/>
              <w:rPr>
                <w:sz w:val="22"/>
                <w:szCs w:val="22"/>
              </w:rPr>
            </w:pPr>
            <w:r>
              <w:rPr>
                <w:sz w:val="22"/>
                <w:szCs w:val="22"/>
              </w:rPr>
              <w:t>шт.</w:t>
            </w:r>
          </w:p>
        </w:tc>
        <w:tc>
          <w:tcPr>
            <w:tcW w:w="3544" w:type="dxa"/>
            <w:gridSpan w:val="6"/>
            <w:tcBorders>
              <w:top w:val="single" w:color="auto" w:sz="4" w:space="0"/>
              <w:left w:val="nil"/>
              <w:bottom w:val="single" w:color="auto" w:sz="4" w:space="0"/>
              <w:right w:val="single" w:color="auto" w:sz="4" w:space="0"/>
            </w:tcBorders>
            <w:shd w:val="clear" w:color="auto" w:fill="auto"/>
            <w:noWrap w:val="0"/>
            <w:vAlign w:val="bottom"/>
          </w:tcPr>
          <w:p>
            <w:pPr>
              <w:autoSpaceDE/>
              <w:autoSpaceDN/>
              <w:jc w:val="center"/>
              <w:rPr>
                <w:sz w:val="22"/>
                <w:szCs w:val="22"/>
              </w:rPr>
            </w:pPr>
            <w:r>
              <w:rPr>
                <w:sz w:val="22"/>
                <w:szCs w:val="22"/>
              </w:rPr>
              <w:t>1</w:t>
            </w:r>
          </w:p>
        </w:tc>
        <w:tc>
          <w:tcPr>
            <w:tcW w:w="1665" w:type="dxa"/>
            <w:tcBorders>
              <w:top w:val="single" w:color="auto" w:sz="4" w:space="0"/>
              <w:left w:val="single" w:color="auto" w:sz="4" w:space="0"/>
              <w:bottom w:val="single" w:color="auto" w:sz="4" w:space="0"/>
              <w:right w:val="single" w:color="auto" w:sz="4" w:space="0"/>
            </w:tcBorders>
            <w:shd w:val="clear" w:color="auto" w:fill="auto"/>
            <w:noWrap/>
            <w:vAlign w:val="bottom"/>
          </w:tcPr>
          <w:p>
            <w:pPr>
              <w:autoSpaceDE/>
              <w:autoSpaceDN/>
              <w:jc w:val="center"/>
              <w:rPr>
                <w:sz w:val="22"/>
                <w:szCs w:val="22"/>
              </w:rPr>
            </w:pPr>
            <w:r>
              <w:rPr>
                <w:sz w:val="22"/>
                <w:szCs w:val="22"/>
              </w:rPr>
              <w:t>25 000,00</w:t>
            </w:r>
          </w:p>
        </w:tc>
      </w:tr>
      <w:tr>
        <w:trPr>
          <w:wBefore w:w="0" w:type="dxa"/>
          <w:wAfter w:w="0" w:type="dxa"/>
          <w:trHeight w:val="519" w:hRule="atLeast"/>
        </w:trPr>
        <w:tc>
          <w:tcPr>
            <w:tcW w:w="567" w:type="dxa"/>
            <w:tcBorders>
              <w:top w:val="single" w:color="auto" w:sz="4" w:space="0"/>
              <w:left w:val="single" w:color="auto" w:sz="4" w:space="0"/>
              <w:bottom w:val="single" w:color="auto" w:sz="4" w:space="0"/>
              <w:right w:val="single" w:color="auto" w:sz="4" w:space="0"/>
            </w:tcBorders>
            <w:shd w:val="clear" w:color="auto" w:fill="auto"/>
            <w:noWrap/>
            <w:vAlign w:val="bottom"/>
          </w:tcPr>
          <w:p>
            <w:pPr>
              <w:autoSpaceDE/>
              <w:autoSpaceDN/>
              <w:rPr>
                <w:sz w:val="22"/>
                <w:szCs w:val="22"/>
              </w:rPr>
            </w:pPr>
            <w:r>
              <w:rPr>
                <w:sz w:val="22"/>
                <w:szCs w:val="22"/>
              </w:rPr>
              <w:t>4</w:t>
            </w:r>
          </w:p>
        </w:tc>
        <w:tc>
          <w:tcPr>
            <w:tcW w:w="2112" w:type="dxa"/>
            <w:tcBorders>
              <w:top w:val="single" w:color="auto" w:sz="4" w:space="0"/>
              <w:left w:val="nil"/>
              <w:bottom w:val="single" w:color="auto" w:sz="4" w:space="0"/>
              <w:right w:val="single" w:color="auto" w:sz="4" w:space="0"/>
            </w:tcBorders>
            <w:shd w:val="clear" w:color="auto" w:fill="auto"/>
            <w:noWrap w:val="0"/>
            <w:vAlign w:val="bottom"/>
          </w:tcPr>
          <w:p>
            <w:pPr>
              <w:autoSpaceDE/>
              <w:autoSpaceDN/>
              <w:jc w:val="center"/>
              <w:rPr>
                <w:sz w:val="22"/>
                <w:szCs w:val="22"/>
              </w:rPr>
            </w:pPr>
            <w:r>
              <w:rPr>
                <w:sz w:val="22"/>
                <w:szCs w:val="22"/>
              </w:rPr>
              <w:t>Сканер</w:t>
            </w:r>
          </w:p>
        </w:tc>
        <w:tc>
          <w:tcPr>
            <w:tcW w:w="865" w:type="dxa"/>
            <w:tcBorders>
              <w:top w:val="single" w:color="auto" w:sz="4" w:space="0"/>
              <w:left w:val="nil"/>
              <w:bottom w:val="single" w:color="auto" w:sz="4" w:space="0"/>
              <w:right w:val="single" w:color="auto" w:sz="4" w:space="0"/>
            </w:tcBorders>
            <w:shd w:val="clear" w:color="auto" w:fill="auto"/>
            <w:noWrap/>
            <w:vAlign w:val="bottom"/>
          </w:tcPr>
          <w:p>
            <w:pPr>
              <w:autoSpaceDE/>
              <w:autoSpaceDN/>
              <w:jc w:val="center"/>
              <w:rPr>
                <w:sz w:val="22"/>
                <w:szCs w:val="22"/>
              </w:rPr>
            </w:pPr>
            <w:r>
              <w:rPr>
                <w:sz w:val="22"/>
                <w:szCs w:val="22"/>
              </w:rPr>
              <w:t>3</w:t>
            </w:r>
          </w:p>
        </w:tc>
        <w:tc>
          <w:tcPr>
            <w:tcW w:w="709" w:type="dxa"/>
            <w:tcBorders>
              <w:top w:val="single" w:color="auto" w:sz="4" w:space="0"/>
              <w:left w:val="nil"/>
              <w:bottom w:val="single" w:color="auto" w:sz="4" w:space="0"/>
              <w:right w:val="single" w:color="auto" w:sz="4" w:space="0"/>
            </w:tcBorders>
            <w:shd w:val="clear" w:color="auto" w:fill="auto"/>
            <w:noWrap/>
            <w:vAlign w:val="bottom"/>
          </w:tcPr>
          <w:p>
            <w:pPr>
              <w:autoSpaceDE/>
              <w:autoSpaceDN/>
              <w:jc w:val="center"/>
              <w:rPr>
                <w:sz w:val="22"/>
                <w:szCs w:val="22"/>
              </w:rPr>
            </w:pPr>
            <w:r>
              <w:rPr>
                <w:sz w:val="22"/>
                <w:szCs w:val="22"/>
              </w:rPr>
              <w:t>шт.</w:t>
            </w:r>
          </w:p>
        </w:tc>
        <w:tc>
          <w:tcPr>
            <w:tcW w:w="3544" w:type="dxa"/>
            <w:gridSpan w:val="6"/>
            <w:tcBorders>
              <w:top w:val="single" w:color="auto" w:sz="4" w:space="0"/>
              <w:left w:val="nil"/>
              <w:bottom w:val="single" w:color="auto" w:sz="4" w:space="0"/>
              <w:right w:val="single" w:color="auto" w:sz="4" w:space="0"/>
            </w:tcBorders>
            <w:shd w:val="clear" w:color="auto" w:fill="auto"/>
            <w:noWrap w:val="0"/>
            <w:vAlign w:val="bottom"/>
          </w:tcPr>
          <w:p>
            <w:pPr>
              <w:autoSpaceDE/>
              <w:autoSpaceDN/>
              <w:jc w:val="center"/>
              <w:rPr>
                <w:sz w:val="22"/>
                <w:szCs w:val="22"/>
              </w:rPr>
            </w:pPr>
            <w:r>
              <w:rPr>
                <w:sz w:val="22"/>
                <w:szCs w:val="22"/>
              </w:rPr>
              <w:t>1</w:t>
            </w:r>
          </w:p>
        </w:tc>
        <w:tc>
          <w:tcPr>
            <w:tcW w:w="1665" w:type="dxa"/>
            <w:tcBorders>
              <w:top w:val="single" w:color="auto" w:sz="4" w:space="0"/>
              <w:left w:val="single" w:color="auto" w:sz="4" w:space="0"/>
              <w:bottom w:val="single" w:color="auto" w:sz="4" w:space="0"/>
              <w:right w:val="single" w:color="auto" w:sz="4" w:space="0"/>
            </w:tcBorders>
            <w:shd w:val="clear" w:color="auto" w:fill="auto"/>
            <w:noWrap/>
            <w:vAlign w:val="bottom"/>
          </w:tcPr>
          <w:p>
            <w:pPr>
              <w:autoSpaceDE/>
              <w:autoSpaceDN/>
              <w:jc w:val="center"/>
              <w:rPr>
                <w:sz w:val="22"/>
                <w:szCs w:val="22"/>
              </w:rPr>
            </w:pPr>
            <w:r>
              <w:rPr>
                <w:sz w:val="22"/>
                <w:szCs w:val="22"/>
              </w:rPr>
              <w:t>10 000,00</w:t>
            </w:r>
          </w:p>
        </w:tc>
      </w:tr>
      <w:tr>
        <w:trPr>
          <w:wBefore w:w="0" w:type="dxa"/>
          <w:wAfter w:w="0" w:type="dxa"/>
          <w:trHeight w:val="519" w:hRule="atLeast"/>
        </w:trPr>
        <w:tc>
          <w:tcPr>
            <w:tcW w:w="567" w:type="dxa"/>
            <w:tcBorders>
              <w:top w:val="single" w:color="auto" w:sz="4" w:space="0"/>
              <w:left w:val="single" w:color="auto" w:sz="4" w:space="0"/>
              <w:bottom w:val="single" w:color="auto" w:sz="4" w:space="0"/>
              <w:right w:val="single" w:color="auto" w:sz="4" w:space="0"/>
            </w:tcBorders>
            <w:shd w:val="clear" w:color="auto" w:fill="auto"/>
            <w:noWrap/>
            <w:vAlign w:val="bottom"/>
          </w:tcPr>
          <w:p>
            <w:pPr>
              <w:autoSpaceDE/>
              <w:autoSpaceDN/>
              <w:rPr>
                <w:sz w:val="22"/>
                <w:szCs w:val="22"/>
              </w:rPr>
            </w:pPr>
            <w:r>
              <w:rPr>
                <w:sz w:val="22"/>
                <w:szCs w:val="22"/>
              </w:rPr>
              <w:t>5</w:t>
            </w:r>
          </w:p>
        </w:tc>
        <w:tc>
          <w:tcPr>
            <w:tcW w:w="2112" w:type="dxa"/>
            <w:tcBorders>
              <w:top w:val="single" w:color="auto" w:sz="4" w:space="0"/>
              <w:left w:val="nil"/>
              <w:bottom w:val="single" w:color="auto" w:sz="4" w:space="0"/>
              <w:right w:val="single" w:color="auto" w:sz="4" w:space="0"/>
            </w:tcBorders>
            <w:shd w:val="clear" w:color="auto" w:fill="auto"/>
            <w:noWrap w:val="0"/>
            <w:vAlign w:val="bottom"/>
          </w:tcPr>
          <w:p>
            <w:pPr>
              <w:autoSpaceDE/>
              <w:autoSpaceDN/>
              <w:jc w:val="center"/>
              <w:rPr>
                <w:sz w:val="22"/>
                <w:szCs w:val="22"/>
              </w:rPr>
            </w:pPr>
            <w:r>
              <w:rPr>
                <w:sz w:val="22"/>
                <w:szCs w:val="22"/>
              </w:rPr>
              <w:t>Факс</w:t>
            </w:r>
          </w:p>
        </w:tc>
        <w:tc>
          <w:tcPr>
            <w:tcW w:w="865" w:type="dxa"/>
            <w:tcBorders>
              <w:top w:val="single" w:color="auto" w:sz="4" w:space="0"/>
              <w:left w:val="nil"/>
              <w:bottom w:val="single" w:color="auto" w:sz="4" w:space="0"/>
              <w:right w:val="single" w:color="auto" w:sz="4" w:space="0"/>
            </w:tcBorders>
            <w:shd w:val="clear" w:color="auto" w:fill="auto"/>
            <w:noWrap/>
            <w:vAlign w:val="bottom"/>
          </w:tcPr>
          <w:p>
            <w:pPr>
              <w:autoSpaceDE/>
              <w:autoSpaceDN/>
              <w:jc w:val="center"/>
              <w:rPr>
                <w:sz w:val="22"/>
                <w:szCs w:val="22"/>
              </w:rPr>
            </w:pPr>
            <w:r>
              <w:rPr>
                <w:sz w:val="22"/>
                <w:szCs w:val="22"/>
              </w:rPr>
              <w:t>3</w:t>
            </w:r>
          </w:p>
        </w:tc>
        <w:tc>
          <w:tcPr>
            <w:tcW w:w="709" w:type="dxa"/>
            <w:tcBorders>
              <w:top w:val="single" w:color="auto" w:sz="4" w:space="0"/>
              <w:left w:val="nil"/>
              <w:bottom w:val="single" w:color="auto" w:sz="4" w:space="0"/>
              <w:right w:val="single" w:color="auto" w:sz="4" w:space="0"/>
            </w:tcBorders>
            <w:shd w:val="clear" w:color="auto" w:fill="auto"/>
            <w:noWrap/>
            <w:vAlign w:val="bottom"/>
          </w:tcPr>
          <w:p>
            <w:pPr>
              <w:autoSpaceDE/>
              <w:autoSpaceDN/>
              <w:jc w:val="center"/>
              <w:rPr>
                <w:sz w:val="22"/>
                <w:szCs w:val="22"/>
              </w:rPr>
            </w:pPr>
            <w:r>
              <w:rPr>
                <w:sz w:val="22"/>
                <w:szCs w:val="22"/>
              </w:rPr>
              <w:t>шт.</w:t>
            </w:r>
          </w:p>
        </w:tc>
        <w:tc>
          <w:tcPr>
            <w:tcW w:w="1327" w:type="dxa"/>
            <w:tcBorders>
              <w:top w:val="single" w:color="auto" w:sz="4" w:space="0"/>
              <w:left w:val="nil"/>
              <w:bottom w:val="single" w:color="auto" w:sz="4" w:space="0"/>
              <w:right w:val="single" w:color="auto" w:sz="4" w:space="0"/>
            </w:tcBorders>
            <w:shd w:val="clear" w:color="auto" w:fill="auto"/>
            <w:noWrap w:val="0"/>
            <w:vAlign w:val="bottom"/>
          </w:tcPr>
          <w:p>
            <w:pPr>
              <w:autoSpaceDE/>
              <w:autoSpaceDN/>
              <w:jc w:val="center"/>
              <w:rPr>
                <w:sz w:val="22"/>
                <w:szCs w:val="22"/>
              </w:rPr>
            </w:pPr>
            <w:r>
              <w:rPr>
                <w:sz w:val="22"/>
                <w:szCs w:val="22"/>
              </w:rPr>
              <w:t>-</w:t>
            </w:r>
          </w:p>
        </w:tc>
        <w:tc>
          <w:tcPr>
            <w:tcW w:w="1260" w:type="dxa"/>
            <w:gridSpan w:val="4"/>
            <w:tcBorders>
              <w:top w:val="single" w:color="auto" w:sz="4" w:space="0"/>
              <w:left w:val="nil"/>
              <w:bottom w:val="single" w:color="auto" w:sz="4" w:space="0"/>
              <w:right w:val="single" w:color="auto" w:sz="4" w:space="0"/>
            </w:tcBorders>
            <w:shd w:val="clear" w:color="auto" w:fill="auto"/>
            <w:noWrap w:val="0"/>
            <w:vAlign w:val="bottom"/>
          </w:tcPr>
          <w:p>
            <w:pPr>
              <w:autoSpaceDE/>
              <w:autoSpaceDN/>
              <w:jc w:val="center"/>
              <w:rPr>
                <w:sz w:val="22"/>
                <w:szCs w:val="22"/>
              </w:rPr>
            </w:pPr>
            <w:r>
              <w:rPr>
                <w:sz w:val="22"/>
                <w:szCs w:val="22"/>
              </w:rPr>
              <w:t>1</w:t>
            </w:r>
          </w:p>
        </w:tc>
        <w:tc>
          <w:tcPr>
            <w:tcW w:w="957" w:type="dxa"/>
            <w:tcBorders>
              <w:top w:val="single" w:color="auto" w:sz="4" w:space="0"/>
              <w:left w:val="nil"/>
              <w:bottom w:val="single" w:color="auto" w:sz="4" w:space="0"/>
              <w:right w:val="single" w:color="auto" w:sz="4" w:space="0"/>
            </w:tcBorders>
            <w:shd w:val="clear" w:color="auto" w:fill="auto"/>
            <w:noWrap w:val="0"/>
            <w:vAlign w:val="bottom"/>
          </w:tcPr>
          <w:p>
            <w:pPr>
              <w:autoSpaceDE/>
              <w:autoSpaceDN/>
              <w:jc w:val="center"/>
              <w:rPr>
                <w:sz w:val="22"/>
                <w:szCs w:val="22"/>
              </w:rPr>
            </w:pPr>
            <w:r>
              <w:rPr>
                <w:sz w:val="22"/>
                <w:szCs w:val="22"/>
              </w:rPr>
              <w:t>1</w:t>
            </w:r>
          </w:p>
        </w:tc>
        <w:tc>
          <w:tcPr>
            <w:tcW w:w="1665" w:type="dxa"/>
            <w:tcBorders>
              <w:top w:val="single" w:color="auto" w:sz="4" w:space="0"/>
              <w:left w:val="single" w:color="auto" w:sz="4" w:space="0"/>
              <w:bottom w:val="single" w:color="auto" w:sz="4" w:space="0"/>
              <w:right w:val="single" w:color="auto" w:sz="4" w:space="0"/>
            </w:tcBorders>
            <w:shd w:val="clear" w:color="auto" w:fill="auto"/>
            <w:noWrap/>
            <w:vAlign w:val="bottom"/>
          </w:tcPr>
          <w:p>
            <w:pPr>
              <w:autoSpaceDE/>
              <w:autoSpaceDN/>
              <w:jc w:val="center"/>
              <w:rPr>
                <w:sz w:val="22"/>
                <w:szCs w:val="22"/>
              </w:rPr>
            </w:pPr>
            <w:r>
              <w:rPr>
                <w:sz w:val="22"/>
                <w:szCs w:val="22"/>
              </w:rPr>
              <w:t>15 000,00</w:t>
            </w:r>
          </w:p>
        </w:tc>
      </w:tr>
    </w:tbl>
    <w:p>
      <w:pPr>
        <w:ind w:left="4570" w:right="-144"/>
        <w:jc w:val="right"/>
      </w:pPr>
    </w:p>
    <w:p>
      <w:pPr>
        <w:ind w:left="4570" w:right="-144"/>
        <w:jc w:val="right"/>
      </w:pPr>
    </w:p>
    <w:p>
      <w:pPr>
        <w:ind w:left="4570" w:right="-144"/>
        <w:jc w:val="right"/>
      </w:pPr>
    </w:p>
    <w:p>
      <w:pPr>
        <w:ind w:left="4570" w:right="-144"/>
        <w:jc w:val="right"/>
      </w:pPr>
    </w:p>
    <w:p>
      <w:pPr>
        <w:ind w:left="4570" w:right="-144"/>
        <w:jc w:val="right"/>
        <w:sectPr>
          <w:pgSz w:w="11906" w:h="16838"/>
          <w:pgMar w:top="1134" w:right="851" w:bottom="1134" w:left="1701" w:header="284" w:footer="284" w:gutter="0"/>
          <w:cols w:space="708" w:num="1"/>
          <w:titlePg/>
          <w:docGrid w:linePitch="360" w:charSpace="0"/>
        </w:sectPr>
      </w:pPr>
    </w:p>
    <w:p>
      <w:pPr>
        <w:ind w:left="4570" w:right="-144"/>
        <w:jc w:val="right"/>
        <w:sectPr>
          <w:type w:val="continuous"/>
          <w:pgSz w:w="11906" w:h="16838"/>
          <w:pgMar w:top="1134" w:right="851" w:bottom="1134" w:left="1701" w:header="284" w:footer="284" w:gutter="0"/>
          <w:cols w:space="708" w:num="1"/>
          <w:titlePg/>
          <w:docGrid w:linePitch="360" w:charSpace="0"/>
        </w:sectPr>
      </w:pPr>
    </w:p>
    <w:p>
      <w:pPr>
        <w:ind w:left="4570" w:right="-144"/>
        <w:jc w:val="right"/>
      </w:pPr>
      <w:r>
        <w:t>Приложение 5</w:t>
      </w:r>
    </w:p>
    <w:p>
      <w:pPr>
        <w:ind w:left="4570" w:right="-144"/>
        <w:jc w:val="right"/>
      </w:pPr>
      <w:r>
        <w:t>к Нормативным затратам на обеспечение функций Управления сельского хозяйства администрации Богородского муниципального округа Нижегородской области на 2023 год</w:t>
      </w:r>
    </w:p>
    <w:p>
      <w:pPr>
        <w:ind w:left="4570" w:right="-144"/>
        <w:jc w:val="right"/>
      </w:pPr>
    </w:p>
    <w:tbl>
      <w:tblPr>
        <w:tblStyle w:val="4"/>
        <w:tblW w:w="9498" w:type="dxa"/>
        <w:tblInd w:w="108" w:type="dxa"/>
        <w:tblLayout w:type="autofit"/>
        <w:tblCellMar>
          <w:top w:w="0" w:type="dxa"/>
          <w:left w:w="108" w:type="dxa"/>
          <w:bottom w:w="0" w:type="dxa"/>
          <w:right w:w="108" w:type="dxa"/>
        </w:tblCellMar>
      </w:tblPr>
      <w:tblGrid>
        <w:gridCol w:w="2304"/>
        <w:gridCol w:w="1004"/>
        <w:gridCol w:w="1338"/>
        <w:gridCol w:w="1022"/>
        <w:gridCol w:w="1388"/>
        <w:gridCol w:w="1004"/>
        <w:gridCol w:w="1438"/>
      </w:tblGrid>
      <w:tr>
        <w:trPr>
          <w:wBefore w:w="0" w:type="dxa"/>
          <w:wAfter w:w="0" w:type="dxa"/>
          <w:trHeight w:val="300" w:hRule="atLeast"/>
        </w:trPr>
        <w:tc>
          <w:tcPr>
            <w:tcW w:w="9498" w:type="dxa"/>
            <w:gridSpan w:val="7"/>
            <w:tcBorders>
              <w:top w:val="nil"/>
              <w:left w:val="nil"/>
              <w:bottom w:val="nil"/>
              <w:right w:val="nil"/>
            </w:tcBorders>
            <w:shd w:val="clear" w:color="auto" w:fill="auto"/>
            <w:noWrap w:val="0"/>
            <w:vAlign w:val="bottom"/>
          </w:tcPr>
          <w:p>
            <w:pPr>
              <w:autoSpaceDE/>
              <w:autoSpaceDN/>
              <w:jc w:val="center"/>
              <w:rPr>
                <w:b/>
                <w:bCs/>
              </w:rPr>
            </w:pPr>
            <w:r>
              <w:rPr>
                <w:b/>
                <w:bCs/>
              </w:rPr>
              <w:t>Нормативы, применяемые при расчете нормативных затрат</w:t>
            </w:r>
          </w:p>
          <w:p>
            <w:pPr>
              <w:autoSpaceDE/>
              <w:autoSpaceDN/>
              <w:jc w:val="center"/>
              <w:rPr>
                <w:b/>
                <w:bCs/>
              </w:rPr>
            </w:pPr>
            <w:r>
              <w:rPr>
                <w:b/>
                <w:bCs/>
              </w:rPr>
              <w:t>на приобретение мониторов</w:t>
            </w:r>
          </w:p>
        </w:tc>
      </w:tr>
      <w:tr>
        <w:tblPrEx>
          <w:tblCellMar>
            <w:top w:w="0" w:type="dxa"/>
            <w:left w:w="108" w:type="dxa"/>
            <w:bottom w:w="0" w:type="dxa"/>
            <w:right w:w="108" w:type="dxa"/>
          </w:tblCellMar>
        </w:tblPrEx>
        <w:trPr>
          <w:wBefore w:w="0" w:type="dxa"/>
          <w:wAfter w:w="0" w:type="dxa"/>
          <w:trHeight w:val="360" w:hRule="atLeast"/>
        </w:trPr>
        <w:tc>
          <w:tcPr>
            <w:tcW w:w="2304" w:type="dxa"/>
            <w:tcBorders>
              <w:top w:val="nil"/>
              <w:left w:val="nil"/>
              <w:bottom w:val="nil"/>
              <w:right w:val="nil"/>
            </w:tcBorders>
            <w:shd w:val="clear" w:color="auto" w:fill="auto"/>
            <w:noWrap w:val="0"/>
            <w:vAlign w:val="bottom"/>
          </w:tcPr>
          <w:p>
            <w:pPr>
              <w:autoSpaceDE/>
              <w:autoSpaceDN/>
              <w:jc w:val="center"/>
              <w:rPr>
                <w:b/>
                <w:bCs/>
              </w:rPr>
            </w:pPr>
          </w:p>
        </w:tc>
        <w:tc>
          <w:tcPr>
            <w:tcW w:w="1004" w:type="dxa"/>
            <w:tcBorders>
              <w:top w:val="nil"/>
              <w:left w:val="nil"/>
              <w:bottom w:val="nil"/>
              <w:right w:val="nil"/>
            </w:tcBorders>
            <w:shd w:val="clear" w:color="auto" w:fill="auto"/>
            <w:noWrap w:val="0"/>
            <w:vAlign w:val="bottom"/>
          </w:tcPr>
          <w:p>
            <w:pPr>
              <w:autoSpaceDE/>
              <w:autoSpaceDN/>
              <w:jc w:val="center"/>
              <w:rPr>
                <w:b/>
                <w:bCs/>
              </w:rPr>
            </w:pPr>
          </w:p>
        </w:tc>
        <w:tc>
          <w:tcPr>
            <w:tcW w:w="1338" w:type="dxa"/>
            <w:tcBorders>
              <w:top w:val="nil"/>
              <w:left w:val="nil"/>
              <w:bottom w:val="nil"/>
              <w:right w:val="nil"/>
            </w:tcBorders>
            <w:shd w:val="clear" w:color="auto" w:fill="auto"/>
            <w:noWrap w:val="0"/>
            <w:vAlign w:val="bottom"/>
          </w:tcPr>
          <w:p>
            <w:pPr>
              <w:autoSpaceDE/>
              <w:autoSpaceDN/>
              <w:jc w:val="center"/>
              <w:rPr>
                <w:b/>
                <w:bCs/>
              </w:rPr>
            </w:pPr>
          </w:p>
        </w:tc>
        <w:tc>
          <w:tcPr>
            <w:tcW w:w="1022" w:type="dxa"/>
            <w:tcBorders>
              <w:top w:val="nil"/>
              <w:left w:val="nil"/>
              <w:bottom w:val="nil"/>
              <w:right w:val="nil"/>
            </w:tcBorders>
            <w:shd w:val="clear" w:color="auto" w:fill="auto"/>
            <w:noWrap w:val="0"/>
            <w:vAlign w:val="bottom"/>
          </w:tcPr>
          <w:p>
            <w:pPr>
              <w:autoSpaceDE/>
              <w:autoSpaceDN/>
              <w:jc w:val="center"/>
              <w:rPr>
                <w:b/>
                <w:bCs/>
              </w:rPr>
            </w:pPr>
          </w:p>
        </w:tc>
        <w:tc>
          <w:tcPr>
            <w:tcW w:w="1388" w:type="dxa"/>
            <w:tcBorders>
              <w:top w:val="nil"/>
              <w:left w:val="nil"/>
              <w:bottom w:val="nil"/>
              <w:right w:val="nil"/>
            </w:tcBorders>
            <w:shd w:val="clear" w:color="auto" w:fill="auto"/>
            <w:noWrap w:val="0"/>
            <w:vAlign w:val="bottom"/>
          </w:tcPr>
          <w:p>
            <w:pPr>
              <w:autoSpaceDE/>
              <w:autoSpaceDN/>
              <w:jc w:val="center"/>
              <w:rPr>
                <w:b/>
                <w:bCs/>
              </w:rPr>
            </w:pPr>
          </w:p>
        </w:tc>
        <w:tc>
          <w:tcPr>
            <w:tcW w:w="1004" w:type="dxa"/>
            <w:tcBorders>
              <w:top w:val="nil"/>
              <w:left w:val="nil"/>
              <w:bottom w:val="nil"/>
              <w:right w:val="nil"/>
            </w:tcBorders>
            <w:shd w:val="clear" w:color="auto" w:fill="auto"/>
            <w:noWrap w:val="0"/>
            <w:vAlign w:val="bottom"/>
          </w:tcPr>
          <w:p>
            <w:pPr>
              <w:autoSpaceDE/>
              <w:autoSpaceDN/>
              <w:jc w:val="center"/>
              <w:rPr>
                <w:b/>
                <w:bCs/>
              </w:rPr>
            </w:pPr>
          </w:p>
        </w:tc>
        <w:tc>
          <w:tcPr>
            <w:tcW w:w="1438" w:type="dxa"/>
            <w:tcBorders>
              <w:top w:val="nil"/>
              <w:left w:val="nil"/>
              <w:bottom w:val="nil"/>
              <w:right w:val="nil"/>
            </w:tcBorders>
            <w:shd w:val="clear" w:color="auto" w:fill="auto"/>
            <w:noWrap w:val="0"/>
            <w:vAlign w:val="bottom"/>
          </w:tcPr>
          <w:p>
            <w:pPr>
              <w:autoSpaceDE/>
              <w:autoSpaceDN/>
              <w:jc w:val="right"/>
              <w:rPr>
                <w:b/>
                <w:bCs/>
              </w:rPr>
            </w:pPr>
            <w:r>
              <w:rPr>
                <w:b/>
                <w:bCs/>
              </w:rPr>
              <w:t>(№28)</w:t>
            </w:r>
          </w:p>
        </w:tc>
      </w:tr>
      <w:tr>
        <w:tblPrEx>
          <w:tblCellMar>
            <w:top w:w="0" w:type="dxa"/>
            <w:left w:w="108" w:type="dxa"/>
            <w:bottom w:w="0" w:type="dxa"/>
            <w:right w:w="108" w:type="dxa"/>
          </w:tblCellMar>
        </w:tblPrEx>
        <w:trPr>
          <w:wBefore w:w="0" w:type="dxa"/>
          <w:wAfter w:w="0" w:type="dxa"/>
          <w:trHeight w:val="2580" w:hRule="atLeast"/>
        </w:trPr>
        <w:tc>
          <w:tcPr>
            <w:tcW w:w="2304" w:type="dxa"/>
            <w:vMerge w:val="restart"/>
            <w:tcBorders>
              <w:top w:val="single" w:color="auto" w:sz="4" w:space="0"/>
              <w:left w:val="single" w:color="auto" w:sz="4" w:space="0"/>
              <w:bottom w:val="single" w:color="auto" w:sz="4" w:space="0"/>
              <w:right w:val="single" w:color="auto" w:sz="4" w:space="0"/>
            </w:tcBorders>
            <w:shd w:val="clear" w:color="auto" w:fill="auto"/>
            <w:noWrap w:val="0"/>
            <w:vAlign w:val="top"/>
          </w:tcPr>
          <w:p>
            <w:pPr>
              <w:autoSpaceDE/>
              <w:autoSpaceDN/>
              <w:jc w:val="center"/>
              <w:rPr>
                <w:b/>
                <w:bCs/>
                <w:sz w:val="22"/>
                <w:szCs w:val="22"/>
              </w:rPr>
            </w:pPr>
            <w:r>
              <w:rPr>
                <w:b/>
                <w:bCs/>
                <w:sz w:val="22"/>
                <w:szCs w:val="22"/>
              </w:rPr>
              <w:t>Наименование</w:t>
            </w:r>
          </w:p>
        </w:tc>
        <w:tc>
          <w:tcPr>
            <w:tcW w:w="2342" w:type="dxa"/>
            <w:gridSpan w:val="2"/>
            <w:tcBorders>
              <w:top w:val="single" w:color="auto" w:sz="4" w:space="0"/>
              <w:left w:val="single" w:color="auto" w:sz="4" w:space="0"/>
              <w:bottom w:val="single" w:color="auto" w:sz="4" w:space="0"/>
              <w:right w:val="single" w:color="auto" w:sz="4" w:space="0"/>
            </w:tcBorders>
            <w:shd w:val="clear" w:color="auto" w:fill="auto"/>
            <w:noWrap/>
            <w:textDirection w:val="btLr"/>
            <w:vAlign w:val="center"/>
          </w:tcPr>
          <w:p>
            <w:pPr>
              <w:autoSpaceDE/>
              <w:autoSpaceDN/>
              <w:jc w:val="center"/>
              <w:rPr>
                <w:b/>
                <w:bCs/>
                <w:sz w:val="22"/>
                <w:szCs w:val="22"/>
              </w:rPr>
            </w:pPr>
            <w:r>
              <w:rPr>
                <w:b/>
                <w:bCs/>
                <w:sz w:val="22"/>
                <w:szCs w:val="22"/>
              </w:rPr>
              <w:t>группа 1</w:t>
            </w:r>
          </w:p>
        </w:tc>
        <w:tc>
          <w:tcPr>
            <w:tcW w:w="2410" w:type="dxa"/>
            <w:gridSpan w:val="2"/>
            <w:tcBorders>
              <w:top w:val="single" w:color="auto" w:sz="4" w:space="0"/>
              <w:left w:val="nil"/>
              <w:bottom w:val="single" w:color="auto" w:sz="4" w:space="0"/>
              <w:right w:val="single" w:color="auto" w:sz="4" w:space="0"/>
            </w:tcBorders>
            <w:shd w:val="clear" w:color="auto" w:fill="auto"/>
            <w:noWrap/>
            <w:textDirection w:val="btLr"/>
            <w:vAlign w:val="center"/>
          </w:tcPr>
          <w:p>
            <w:pPr>
              <w:autoSpaceDE/>
              <w:autoSpaceDN/>
              <w:jc w:val="center"/>
              <w:rPr>
                <w:b/>
                <w:bCs/>
                <w:sz w:val="22"/>
                <w:szCs w:val="22"/>
              </w:rPr>
            </w:pPr>
            <w:r>
              <w:rPr>
                <w:b/>
                <w:bCs/>
                <w:sz w:val="22"/>
                <w:szCs w:val="22"/>
              </w:rPr>
              <w:t>группа 2</w:t>
            </w:r>
          </w:p>
        </w:tc>
        <w:tc>
          <w:tcPr>
            <w:tcW w:w="2442" w:type="dxa"/>
            <w:gridSpan w:val="2"/>
            <w:tcBorders>
              <w:top w:val="single" w:color="auto" w:sz="4" w:space="0"/>
              <w:left w:val="nil"/>
              <w:bottom w:val="single" w:color="auto" w:sz="4" w:space="0"/>
              <w:right w:val="single" w:color="000000" w:sz="4" w:space="0"/>
            </w:tcBorders>
            <w:shd w:val="clear" w:color="auto" w:fill="auto"/>
            <w:noWrap w:val="0"/>
            <w:textDirection w:val="btLr"/>
            <w:vAlign w:val="center"/>
          </w:tcPr>
          <w:p>
            <w:pPr>
              <w:autoSpaceDE/>
              <w:autoSpaceDN/>
              <w:jc w:val="center"/>
              <w:rPr>
                <w:b/>
                <w:bCs/>
                <w:sz w:val="22"/>
                <w:szCs w:val="22"/>
              </w:rPr>
            </w:pPr>
            <w:r>
              <w:rPr>
                <w:b/>
                <w:bCs/>
                <w:sz w:val="22"/>
                <w:szCs w:val="22"/>
              </w:rPr>
              <w:t xml:space="preserve">Имущество, </w:t>
            </w:r>
          </w:p>
          <w:p>
            <w:pPr>
              <w:autoSpaceDE/>
              <w:autoSpaceDN/>
              <w:jc w:val="center"/>
              <w:rPr>
                <w:b/>
                <w:bCs/>
                <w:sz w:val="22"/>
                <w:szCs w:val="22"/>
              </w:rPr>
            </w:pPr>
            <w:r>
              <w:rPr>
                <w:b/>
                <w:bCs/>
                <w:sz w:val="22"/>
                <w:szCs w:val="22"/>
              </w:rPr>
              <w:t>необходимое для функционирования учреждения</w:t>
            </w:r>
          </w:p>
        </w:tc>
      </w:tr>
      <w:tr>
        <w:tblPrEx>
          <w:tblCellMar>
            <w:top w:w="0" w:type="dxa"/>
            <w:left w:w="108" w:type="dxa"/>
            <w:bottom w:w="0" w:type="dxa"/>
            <w:right w:w="108" w:type="dxa"/>
          </w:tblCellMar>
        </w:tblPrEx>
        <w:trPr>
          <w:wBefore w:w="0" w:type="dxa"/>
          <w:wAfter w:w="0" w:type="dxa"/>
          <w:trHeight w:val="1350" w:hRule="atLeast"/>
        </w:trPr>
        <w:tc>
          <w:tcPr>
            <w:tcW w:w="2304" w:type="dxa"/>
            <w:vMerge w:val="continue"/>
            <w:tcBorders>
              <w:top w:val="single" w:color="auto" w:sz="4" w:space="0"/>
              <w:left w:val="single" w:color="auto" w:sz="4" w:space="0"/>
              <w:bottom w:val="single" w:color="auto" w:sz="4" w:space="0"/>
              <w:right w:val="single" w:color="auto" w:sz="4" w:space="0"/>
            </w:tcBorders>
            <w:shd w:val="clear" w:color="auto" w:fill="auto"/>
            <w:noWrap w:val="0"/>
            <w:vAlign w:val="center"/>
          </w:tcPr>
          <w:p>
            <w:pPr>
              <w:autoSpaceDE/>
              <w:autoSpaceDN/>
              <w:rPr>
                <w:b/>
                <w:bCs/>
                <w:sz w:val="22"/>
                <w:szCs w:val="22"/>
              </w:rPr>
            </w:pPr>
          </w:p>
        </w:tc>
        <w:tc>
          <w:tcPr>
            <w:tcW w:w="1004" w:type="dxa"/>
            <w:tcBorders>
              <w:top w:val="nil"/>
              <w:left w:val="single" w:color="auto" w:sz="4" w:space="0"/>
              <w:bottom w:val="single" w:color="auto" w:sz="4" w:space="0"/>
              <w:right w:val="single" w:color="auto" w:sz="4" w:space="0"/>
            </w:tcBorders>
            <w:shd w:val="clear" w:color="000000" w:fill="FFFFFF"/>
            <w:noWrap w:val="0"/>
            <w:vAlign w:val="top"/>
          </w:tcPr>
          <w:p>
            <w:pPr>
              <w:autoSpaceDE/>
              <w:autoSpaceDN/>
              <w:rPr>
                <w:b/>
                <w:bCs/>
                <w:sz w:val="16"/>
                <w:szCs w:val="16"/>
              </w:rPr>
            </w:pPr>
            <w:r>
              <w:rPr>
                <w:b/>
                <w:bCs/>
                <w:sz w:val="16"/>
                <w:szCs w:val="16"/>
              </w:rPr>
              <w:t>кол-во мониторов для i-й должности</w:t>
            </w:r>
          </w:p>
        </w:tc>
        <w:tc>
          <w:tcPr>
            <w:tcW w:w="1338" w:type="dxa"/>
            <w:tcBorders>
              <w:top w:val="nil"/>
              <w:left w:val="nil"/>
              <w:bottom w:val="single" w:color="auto" w:sz="4" w:space="0"/>
              <w:right w:val="single" w:color="auto" w:sz="4" w:space="0"/>
            </w:tcBorders>
            <w:shd w:val="clear" w:color="000000" w:fill="FFFFFF"/>
            <w:noWrap w:val="0"/>
            <w:vAlign w:val="top"/>
          </w:tcPr>
          <w:p>
            <w:pPr>
              <w:autoSpaceDE/>
              <w:autoSpaceDN/>
              <w:rPr>
                <w:b/>
                <w:bCs/>
                <w:sz w:val="16"/>
                <w:szCs w:val="16"/>
              </w:rPr>
            </w:pPr>
            <w:r>
              <w:rPr>
                <w:b/>
                <w:bCs/>
                <w:sz w:val="16"/>
                <w:szCs w:val="16"/>
              </w:rPr>
              <w:t xml:space="preserve">цена одного монитора для i-й должности, в руб. </w:t>
            </w:r>
            <w:r>
              <w:rPr>
                <w:b/>
                <w:bCs/>
                <w:sz w:val="16"/>
                <w:szCs w:val="16"/>
              </w:rPr>
              <w:br w:type="textWrapping"/>
            </w:r>
            <w:r>
              <w:rPr>
                <w:b/>
                <w:bCs/>
                <w:sz w:val="16"/>
                <w:szCs w:val="16"/>
              </w:rPr>
              <w:t>(не более)</w:t>
            </w:r>
          </w:p>
        </w:tc>
        <w:tc>
          <w:tcPr>
            <w:tcW w:w="1022" w:type="dxa"/>
            <w:tcBorders>
              <w:top w:val="nil"/>
              <w:left w:val="nil"/>
              <w:bottom w:val="single" w:color="auto" w:sz="4" w:space="0"/>
              <w:right w:val="single" w:color="auto" w:sz="4" w:space="0"/>
            </w:tcBorders>
            <w:shd w:val="clear" w:color="000000" w:fill="FFFFFF"/>
            <w:noWrap w:val="0"/>
            <w:vAlign w:val="top"/>
          </w:tcPr>
          <w:p>
            <w:pPr>
              <w:autoSpaceDE/>
              <w:autoSpaceDN/>
              <w:rPr>
                <w:b/>
                <w:bCs/>
                <w:sz w:val="16"/>
                <w:szCs w:val="16"/>
              </w:rPr>
            </w:pPr>
            <w:r>
              <w:rPr>
                <w:b/>
                <w:bCs/>
                <w:sz w:val="16"/>
                <w:szCs w:val="16"/>
              </w:rPr>
              <w:t>кол-во мониторов для i-й должности</w:t>
            </w:r>
          </w:p>
        </w:tc>
        <w:tc>
          <w:tcPr>
            <w:tcW w:w="1388" w:type="dxa"/>
            <w:tcBorders>
              <w:top w:val="nil"/>
              <w:left w:val="nil"/>
              <w:bottom w:val="single" w:color="auto" w:sz="4" w:space="0"/>
              <w:right w:val="single" w:color="auto" w:sz="4" w:space="0"/>
            </w:tcBorders>
            <w:shd w:val="clear" w:color="000000" w:fill="FFFFFF"/>
            <w:noWrap w:val="0"/>
            <w:vAlign w:val="top"/>
          </w:tcPr>
          <w:p>
            <w:pPr>
              <w:autoSpaceDE/>
              <w:autoSpaceDN/>
              <w:rPr>
                <w:b/>
                <w:bCs/>
                <w:sz w:val="16"/>
                <w:szCs w:val="16"/>
              </w:rPr>
            </w:pPr>
            <w:r>
              <w:rPr>
                <w:b/>
                <w:bCs/>
                <w:sz w:val="16"/>
                <w:szCs w:val="16"/>
              </w:rPr>
              <w:t xml:space="preserve">цена одного монитора для  i-й должности, в руб. </w:t>
            </w:r>
            <w:r>
              <w:rPr>
                <w:b/>
                <w:bCs/>
                <w:sz w:val="16"/>
                <w:szCs w:val="16"/>
              </w:rPr>
              <w:br w:type="textWrapping"/>
            </w:r>
            <w:r>
              <w:rPr>
                <w:b/>
                <w:bCs/>
                <w:sz w:val="16"/>
                <w:szCs w:val="16"/>
              </w:rPr>
              <w:t>(не более)</w:t>
            </w:r>
          </w:p>
        </w:tc>
        <w:tc>
          <w:tcPr>
            <w:tcW w:w="1004" w:type="dxa"/>
            <w:tcBorders>
              <w:top w:val="nil"/>
              <w:left w:val="nil"/>
              <w:bottom w:val="single" w:color="auto" w:sz="4" w:space="0"/>
              <w:right w:val="single" w:color="auto" w:sz="4" w:space="0"/>
            </w:tcBorders>
            <w:shd w:val="clear" w:color="000000" w:fill="FFFFFF"/>
            <w:noWrap w:val="0"/>
            <w:vAlign w:val="top"/>
          </w:tcPr>
          <w:p>
            <w:pPr>
              <w:autoSpaceDE/>
              <w:autoSpaceDN/>
              <w:rPr>
                <w:b/>
                <w:bCs/>
                <w:sz w:val="16"/>
                <w:szCs w:val="16"/>
              </w:rPr>
            </w:pPr>
            <w:r>
              <w:rPr>
                <w:b/>
                <w:bCs/>
                <w:sz w:val="16"/>
                <w:szCs w:val="16"/>
              </w:rPr>
              <w:t>кол-во мониторов для i-й должности</w:t>
            </w:r>
          </w:p>
        </w:tc>
        <w:tc>
          <w:tcPr>
            <w:tcW w:w="1438" w:type="dxa"/>
            <w:tcBorders>
              <w:top w:val="nil"/>
              <w:left w:val="nil"/>
              <w:bottom w:val="single" w:color="auto" w:sz="4" w:space="0"/>
              <w:right w:val="single" w:color="auto" w:sz="4" w:space="0"/>
            </w:tcBorders>
            <w:shd w:val="clear" w:color="000000" w:fill="FFFFFF"/>
            <w:noWrap w:val="0"/>
            <w:vAlign w:val="top"/>
          </w:tcPr>
          <w:p>
            <w:pPr>
              <w:autoSpaceDE/>
              <w:autoSpaceDN/>
              <w:rPr>
                <w:b/>
                <w:bCs/>
                <w:sz w:val="16"/>
                <w:szCs w:val="16"/>
              </w:rPr>
            </w:pPr>
            <w:r>
              <w:rPr>
                <w:b/>
                <w:bCs/>
                <w:sz w:val="16"/>
                <w:szCs w:val="16"/>
              </w:rPr>
              <w:t xml:space="preserve">цена одного монитора для     i-й должности, </w:t>
            </w:r>
            <w:r>
              <w:rPr>
                <w:b/>
                <w:bCs/>
                <w:sz w:val="16"/>
                <w:szCs w:val="16"/>
              </w:rPr>
              <w:br w:type="textWrapping"/>
            </w:r>
            <w:r>
              <w:rPr>
                <w:b/>
                <w:bCs/>
                <w:sz w:val="16"/>
                <w:szCs w:val="16"/>
              </w:rPr>
              <w:t xml:space="preserve">в руб. </w:t>
            </w:r>
            <w:r>
              <w:rPr>
                <w:b/>
                <w:bCs/>
                <w:sz w:val="16"/>
                <w:szCs w:val="16"/>
              </w:rPr>
              <w:br w:type="textWrapping"/>
            </w:r>
            <w:r>
              <w:rPr>
                <w:b/>
                <w:bCs/>
                <w:sz w:val="16"/>
                <w:szCs w:val="16"/>
              </w:rPr>
              <w:t>(не более)</w:t>
            </w:r>
          </w:p>
        </w:tc>
      </w:tr>
      <w:tr>
        <w:tblPrEx>
          <w:tblCellMar>
            <w:top w:w="0" w:type="dxa"/>
            <w:left w:w="108" w:type="dxa"/>
            <w:bottom w:w="0" w:type="dxa"/>
            <w:right w:w="108" w:type="dxa"/>
          </w:tblCellMar>
        </w:tblPrEx>
        <w:trPr>
          <w:wBefore w:w="0" w:type="dxa"/>
          <w:wAfter w:w="0" w:type="dxa"/>
          <w:trHeight w:val="631" w:hRule="atLeast"/>
        </w:trPr>
        <w:tc>
          <w:tcPr>
            <w:tcW w:w="2304" w:type="dxa"/>
            <w:tcBorders>
              <w:top w:val="nil"/>
              <w:left w:val="single" w:color="auto" w:sz="4" w:space="0"/>
              <w:bottom w:val="single" w:color="auto" w:sz="4" w:space="0"/>
              <w:right w:val="single" w:color="auto" w:sz="4" w:space="0"/>
            </w:tcBorders>
            <w:shd w:val="clear" w:color="auto" w:fill="auto"/>
            <w:noWrap w:val="0"/>
            <w:vAlign w:val="bottom"/>
          </w:tcPr>
          <w:p>
            <w:pPr>
              <w:autoSpaceDE/>
              <w:autoSpaceDN/>
              <w:jc w:val="center"/>
              <w:rPr>
                <w:sz w:val="22"/>
                <w:szCs w:val="22"/>
              </w:rPr>
            </w:pPr>
            <w:r>
              <w:rPr>
                <w:sz w:val="22"/>
                <w:szCs w:val="22"/>
              </w:rPr>
              <w:t>Монитор</w:t>
            </w:r>
          </w:p>
        </w:tc>
        <w:tc>
          <w:tcPr>
            <w:tcW w:w="1004" w:type="dxa"/>
            <w:tcBorders>
              <w:top w:val="nil"/>
              <w:left w:val="nil"/>
              <w:bottom w:val="single" w:color="auto" w:sz="4" w:space="0"/>
              <w:right w:val="single" w:color="auto" w:sz="4" w:space="0"/>
            </w:tcBorders>
            <w:shd w:val="clear" w:color="auto" w:fill="auto"/>
            <w:noWrap/>
            <w:vAlign w:val="bottom"/>
          </w:tcPr>
          <w:p>
            <w:pPr>
              <w:autoSpaceDE/>
              <w:autoSpaceDN/>
              <w:jc w:val="center"/>
              <w:rPr>
                <w:sz w:val="22"/>
                <w:szCs w:val="22"/>
              </w:rPr>
            </w:pPr>
            <w:r>
              <w:rPr>
                <w:sz w:val="22"/>
                <w:szCs w:val="22"/>
              </w:rPr>
              <w:t>1</w:t>
            </w:r>
          </w:p>
        </w:tc>
        <w:tc>
          <w:tcPr>
            <w:tcW w:w="1338" w:type="dxa"/>
            <w:tcBorders>
              <w:top w:val="nil"/>
              <w:left w:val="nil"/>
              <w:bottom w:val="single" w:color="auto" w:sz="4" w:space="0"/>
              <w:right w:val="single" w:color="auto" w:sz="4" w:space="0"/>
            </w:tcBorders>
            <w:shd w:val="clear" w:color="auto" w:fill="auto"/>
            <w:noWrap/>
            <w:vAlign w:val="bottom"/>
          </w:tcPr>
          <w:p>
            <w:pPr>
              <w:autoSpaceDE/>
              <w:autoSpaceDN/>
              <w:jc w:val="center"/>
              <w:rPr>
                <w:sz w:val="22"/>
                <w:szCs w:val="22"/>
              </w:rPr>
            </w:pPr>
            <w:r>
              <w:rPr>
                <w:sz w:val="22"/>
                <w:szCs w:val="22"/>
              </w:rPr>
              <w:t>11776,00</w:t>
            </w:r>
          </w:p>
        </w:tc>
        <w:tc>
          <w:tcPr>
            <w:tcW w:w="1022" w:type="dxa"/>
            <w:tcBorders>
              <w:top w:val="nil"/>
              <w:left w:val="nil"/>
              <w:bottom w:val="single" w:color="auto" w:sz="4" w:space="0"/>
              <w:right w:val="single" w:color="auto" w:sz="4" w:space="0"/>
            </w:tcBorders>
            <w:shd w:val="clear" w:color="auto" w:fill="auto"/>
            <w:noWrap/>
            <w:vAlign w:val="bottom"/>
          </w:tcPr>
          <w:p>
            <w:pPr>
              <w:autoSpaceDE/>
              <w:autoSpaceDN/>
              <w:jc w:val="center"/>
              <w:rPr>
                <w:sz w:val="22"/>
                <w:szCs w:val="22"/>
              </w:rPr>
            </w:pPr>
            <w:r>
              <w:rPr>
                <w:sz w:val="22"/>
                <w:szCs w:val="22"/>
              </w:rPr>
              <w:t>6</w:t>
            </w:r>
          </w:p>
        </w:tc>
        <w:tc>
          <w:tcPr>
            <w:tcW w:w="1388" w:type="dxa"/>
            <w:tcBorders>
              <w:top w:val="nil"/>
              <w:left w:val="nil"/>
              <w:bottom w:val="single" w:color="auto" w:sz="4" w:space="0"/>
              <w:right w:val="single" w:color="auto" w:sz="4" w:space="0"/>
            </w:tcBorders>
            <w:shd w:val="clear" w:color="auto" w:fill="auto"/>
            <w:noWrap/>
            <w:vAlign w:val="bottom"/>
          </w:tcPr>
          <w:p>
            <w:pPr>
              <w:autoSpaceDE/>
              <w:autoSpaceDN/>
              <w:jc w:val="center"/>
              <w:rPr>
                <w:sz w:val="22"/>
                <w:szCs w:val="22"/>
              </w:rPr>
            </w:pPr>
            <w:r>
              <w:rPr>
                <w:sz w:val="22"/>
                <w:szCs w:val="22"/>
              </w:rPr>
              <w:t>11776,00</w:t>
            </w:r>
          </w:p>
        </w:tc>
        <w:tc>
          <w:tcPr>
            <w:tcW w:w="1004" w:type="dxa"/>
            <w:tcBorders>
              <w:top w:val="nil"/>
              <w:left w:val="nil"/>
              <w:bottom w:val="single" w:color="auto" w:sz="4" w:space="0"/>
              <w:right w:val="single" w:color="auto" w:sz="4" w:space="0"/>
            </w:tcBorders>
            <w:shd w:val="clear" w:color="auto" w:fill="auto"/>
            <w:noWrap/>
            <w:vAlign w:val="bottom"/>
          </w:tcPr>
          <w:p>
            <w:pPr>
              <w:autoSpaceDE/>
              <w:autoSpaceDN/>
              <w:jc w:val="center"/>
              <w:rPr>
                <w:sz w:val="22"/>
                <w:szCs w:val="22"/>
              </w:rPr>
            </w:pPr>
            <w:r>
              <w:rPr>
                <w:sz w:val="22"/>
                <w:szCs w:val="22"/>
              </w:rPr>
              <w:t>2</w:t>
            </w:r>
          </w:p>
        </w:tc>
        <w:tc>
          <w:tcPr>
            <w:tcW w:w="1438" w:type="dxa"/>
            <w:tcBorders>
              <w:top w:val="nil"/>
              <w:left w:val="nil"/>
              <w:bottom w:val="single" w:color="auto" w:sz="4" w:space="0"/>
              <w:right w:val="single" w:color="auto" w:sz="4" w:space="0"/>
            </w:tcBorders>
            <w:shd w:val="clear" w:color="auto" w:fill="auto"/>
            <w:noWrap/>
            <w:vAlign w:val="bottom"/>
          </w:tcPr>
          <w:p>
            <w:pPr>
              <w:autoSpaceDE/>
              <w:autoSpaceDN/>
              <w:jc w:val="center"/>
              <w:rPr>
                <w:sz w:val="22"/>
                <w:szCs w:val="22"/>
              </w:rPr>
            </w:pPr>
            <w:r>
              <w:rPr>
                <w:sz w:val="22"/>
                <w:szCs w:val="22"/>
              </w:rPr>
              <w:t>11776,00</w:t>
            </w:r>
          </w:p>
        </w:tc>
      </w:tr>
    </w:tbl>
    <w:p>
      <w:pPr>
        <w:ind w:left="4570" w:right="-144"/>
        <w:jc w:val="right"/>
      </w:pPr>
    </w:p>
    <w:p>
      <w:pPr>
        <w:ind w:left="4570" w:right="-144"/>
        <w:jc w:val="right"/>
      </w:pPr>
    </w:p>
    <w:p>
      <w:pPr>
        <w:ind w:left="4570" w:right="-144"/>
        <w:jc w:val="right"/>
      </w:pPr>
    </w:p>
    <w:p>
      <w:pPr>
        <w:ind w:left="4570" w:right="-144"/>
        <w:jc w:val="right"/>
      </w:pPr>
    </w:p>
    <w:p>
      <w:pPr>
        <w:ind w:left="4570" w:right="-144"/>
        <w:jc w:val="right"/>
        <w:sectPr>
          <w:pgSz w:w="11906" w:h="16838"/>
          <w:pgMar w:top="1134" w:right="851" w:bottom="1134" w:left="1701" w:header="284" w:footer="284" w:gutter="0"/>
          <w:cols w:space="708" w:num="1"/>
          <w:titlePg/>
          <w:docGrid w:linePitch="360" w:charSpace="0"/>
        </w:sectPr>
      </w:pPr>
    </w:p>
    <w:p>
      <w:pPr>
        <w:ind w:left="4570" w:right="-144"/>
        <w:jc w:val="right"/>
        <w:sectPr>
          <w:type w:val="continuous"/>
          <w:pgSz w:w="11906" w:h="16838"/>
          <w:pgMar w:top="1134" w:right="851" w:bottom="1134" w:left="1701" w:header="284" w:footer="284" w:gutter="0"/>
          <w:cols w:space="708" w:num="1"/>
          <w:titlePg/>
          <w:docGrid w:linePitch="360" w:charSpace="0"/>
        </w:sectPr>
      </w:pPr>
    </w:p>
    <w:p>
      <w:pPr>
        <w:ind w:left="4570" w:right="-144"/>
        <w:jc w:val="right"/>
      </w:pPr>
      <w:r>
        <w:t>Приложение 6</w:t>
      </w:r>
    </w:p>
    <w:p>
      <w:pPr>
        <w:ind w:left="4570" w:right="-144"/>
        <w:jc w:val="right"/>
      </w:pPr>
      <w:r>
        <w:t>к Нормативным затратам на обеспечение функций Управления сельского хозяйства администрации Богородского муниципального округа Нижегородской области на 2023 год</w:t>
      </w:r>
    </w:p>
    <w:p>
      <w:pPr>
        <w:ind w:left="4570" w:right="-144"/>
        <w:jc w:val="right"/>
      </w:pPr>
    </w:p>
    <w:tbl>
      <w:tblPr>
        <w:tblStyle w:val="4"/>
        <w:tblW w:w="9498" w:type="dxa"/>
        <w:tblInd w:w="108" w:type="dxa"/>
        <w:tblLayout w:type="autofit"/>
        <w:tblCellMar>
          <w:top w:w="0" w:type="dxa"/>
          <w:left w:w="108" w:type="dxa"/>
          <w:bottom w:w="0" w:type="dxa"/>
          <w:right w:w="108" w:type="dxa"/>
        </w:tblCellMar>
      </w:tblPr>
      <w:tblGrid>
        <w:gridCol w:w="5380"/>
        <w:gridCol w:w="1850"/>
        <w:gridCol w:w="2268"/>
      </w:tblGrid>
      <w:tr>
        <w:tblPrEx>
          <w:tblCellMar>
            <w:top w:w="0" w:type="dxa"/>
            <w:left w:w="108" w:type="dxa"/>
            <w:bottom w:w="0" w:type="dxa"/>
            <w:right w:w="108" w:type="dxa"/>
          </w:tblCellMar>
        </w:tblPrEx>
        <w:trPr>
          <w:wBefore w:w="0" w:type="dxa"/>
          <w:wAfter w:w="0" w:type="dxa"/>
          <w:trHeight w:val="300" w:hRule="atLeast"/>
        </w:trPr>
        <w:tc>
          <w:tcPr>
            <w:tcW w:w="9498" w:type="dxa"/>
            <w:gridSpan w:val="3"/>
            <w:tcBorders>
              <w:top w:val="nil"/>
              <w:left w:val="nil"/>
              <w:bottom w:val="nil"/>
              <w:right w:val="nil"/>
            </w:tcBorders>
            <w:shd w:val="clear" w:color="auto" w:fill="auto"/>
            <w:noWrap w:val="0"/>
            <w:vAlign w:val="bottom"/>
          </w:tcPr>
          <w:p>
            <w:pPr>
              <w:autoSpaceDE/>
              <w:autoSpaceDN/>
              <w:jc w:val="center"/>
              <w:rPr>
                <w:b/>
                <w:bCs/>
              </w:rPr>
            </w:pPr>
            <w:r>
              <w:rPr>
                <w:b/>
                <w:bCs/>
              </w:rPr>
              <w:t>Нормативы, применяемые при расчете нормативных затрат</w:t>
            </w:r>
          </w:p>
          <w:p>
            <w:pPr>
              <w:autoSpaceDE/>
              <w:autoSpaceDN/>
              <w:jc w:val="center"/>
              <w:rPr>
                <w:b/>
                <w:bCs/>
              </w:rPr>
            </w:pPr>
            <w:r>
              <w:rPr>
                <w:b/>
                <w:bCs/>
              </w:rPr>
              <w:t>на приобретение системных блоков</w:t>
            </w:r>
          </w:p>
        </w:tc>
      </w:tr>
      <w:tr>
        <w:tblPrEx>
          <w:tblCellMar>
            <w:top w:w="0" w:type="dxa"/>
            <w:left w:w="108" w:type="dxa"/>
            <w:bottom w:w="0" w:type="dxa"/>
            <w:right w:w="108" w:type="dxa"/>
          </w:tblCellMar>
        </w:tblPrEx>
        <w:trPr>
          <w:wBefore w:w="0" w:type="dxa"/>
          <w:wAfter w:w="0" w:type="dxa"/>
          <w:trHeight w:val="300" w:hRule="atLeast"/>
        </w:trPr>
        <w:tc>
          <w:tcPr>
            <w:tcW w:w="5380" w:type="dxa"/>
            <w:tcBorders>
              <w:top w:val="nil"/>
              <w:left w:val="nil"/>
              <w:bottom w:val="nil"/>
              <w:right w:val="nil"/>
            </w:tcBorders>
            <w:shd w:val="clear" w:color="auto" w:fill="auto"/>
            <w:noWrap w:val="0"/>
            <w:vAlign w:val="bottom"/>
          </w:tcPr>
          <w:p>
            <w:pPr>
              <w:autoSpaceDE/>
              <w:autoSpaceDN/>
              <w:jc w:val="center"/>
              <w:rPr>
                <w:b/>
                <w:bCs/>
              </w:rPr>
            </w:pPr>
          </w:p>
        </w:tc>
        <w:tc>
          <w:tcPr>
            <w:tcW w:w="1850" w:type="dxa"/>
            <w:tcBorders>
              <w:top w:val="nil"/>
              <w:left w:val="nil"/>
              <w:bottom w:val="nil"/>
              <w:right w:val="nil"/>
            </w:tcBorders>
            <w:shd w:val="clear" w:color="auto" w:fill="auto"/>
            <w:noWrap w:val="0"/>
            <w:vAlign w:val="bottom"/>
          </w:tcPr>
          <w:p>
            <w:pPr>
              <w:autoSpaceDE/>
              <w:autoSpaceDN/>
              <w:jc w:val="center"/>
              <w:rPr>
                <w:b/>
                <w:bCs/>
              </w:rPr>
            </w:pPr>
          </w:p>
        </w:tc>
        <w:tc>
          <w:tcPr>
            <w:tcW w:w="2268" w:type="dxa"/>
            <w:tcBorders>
              <w:top w:val="nil"/>
              <w:left w:val="nil"/>
              <w:bottom w:val="nil"/>
              <w:right w:val="nil"/>
            </w:tcBorders>
            <w:shd w:val="clear" w:color="auto" w:fill="auto"/>
            <w:noWrap w:val="0"/>
            <w:vAlign w:val="bottom"/>
          </w:tcPr>
          <w:p>
            <w:pPr>
              <w:autoSpaceDE/>
              <w:autoSpaceDN/>
              <w:jc w:val="right"/>
              <w:rPr>
                <w:b/>
                <w:bCs/>
              </w:rPr>
            </w:pPr>
            <w:r>
              <w:rPr>
                <w:b/>
                <w:bCs/>
              </w:rPr>
              <w:t>(№29)</w:t>
            </w:r>
          </w:p>
        </w:tc>
      </w:tr>
      <w:tr>
        <w:tblPrEx>
          <w:tblCellMar>
            <w:top w:w="0" w:type="dxa"/>
            <w:left w:w="108" w:type="dxa"/>
            <w:bottom w:w="0" w:type="dxa"/>
            <w:right w:w="108" w:type="dxa"/>
          </w:tblCellMar>
        </w:tblPrEx>
        <w:trPr>
          <w:wBefore w:w="0" w:type="dxa"/>
          <w:wAfter w:w="0" w:type="dxa"/>
          <w:trHeight w:val="1275" w:hRule="atLeast"/>
        </w:trPr>
        <w:tc>
          <w:tcPr>
            <w:tcW w:w="5380" w:type="dxa"/>
            <w:tcBorders>
              <w:top w:val="single" w:color="auto" w:sz="4" w:space="0"/>
              <w:left w:val="single" w:color="auto" w:sz="4" w:space="0"/>
              <w:bottom w:val="single" w:color="auto" w:sz="4" w:space="0"/>
              <w:right w:val="single" w:color="auto" w:sz="4" w:space="0"/>
            </w:tcBorders>
            <w:shd w:val="clear" w:color="auto" w:fill="auto"/>
            <w:noWrap w:val="0"/>
            <w:vAlign w:val="top"/>
          </w:tcPr>
          <w:p>
            <w:pPr>
              <w:autoSpaceDE/>
              <w:autoSpaceDN/>
              <w:jc w:val="center"/>
              <w:rPr>
                <w:b/>
                <w:bCs/>
                <w:sz w:val="22"/>
                <w:szCs w:val="22"/>
              </w:rPr>
            </w:pPr>
            <w:r>
              <w:rPr>
                <w:b/>
                <w:bCs/>
                <w:sz w:val="22"/>
                <w:szCs w:val="22"/>
              </w:rPr>
              <w:t>Наименование системного блока</w:t>
            </w:r>
          </w:p>
        </w:tc>
        <w:tc>
          <w:tcPr>
            <w:tcW w:w="1850" w:type="dxa"/>
            <w:tcBorders>
              <w:top w:val="single" w:color="auto" w:sz="4" w:space="0"/>
              <w:left w:val="nil"/>
              <w:bottom w:val="single" w:color="auto" w:sz="4" w:space="0"/>
              <w:right w:val="single" w:color="auto" w:sz="4" w:space="0"/>
            </w:tcBorders>
            <w:shd w:val="clear" w:color="000000" w:fill="FFFFFF"/>
            <w:noWrap w:val="0"/>
            <w:vAlign w:val="top"/>
          </w:tcPr>
          <w:p>
            <w:pPr>
              <w:autoSpaceDE/>
              <w:autoSpaceDN/>
              <w:jc w:val="center"/>
              <w:rPr>
                <w:b/>
                <w:bCs/>
                <w:sz w:val="22"/>
                <w:szCs w:val="22"/>
              </w:rPr>
            </w:pPr>
            <w:r>
              <w:rPr>
                <w:b/>
                <w:bCs/>
                <w:sz w:val="22"/>
                <w:szCs w:val="22"/>
              </w:rPr>
              <w:t>количество       i-х системных  блоков;</w:t>
            </w:r>
            <w:r>
              <w:rPr>
                <w:b/>
                <w:bCs/>
                <w:sz w:val="22"/>
                <w:szCs w:val="22"/>
              </w:rPr>
              <w:br w:type="textWrapping"/>
            </w:r>
            <w:r>
              <w:rPr>
                <w:b/>
                <w:bCs/>
                <w:sz w:val="22"/>
                <w:szCs w:val="22"/>
              </w:rPr>
              <w:t>(не более), шт</w:t>
            </w:r>
          </w:p>
        </w:tc>
        <w:tc>
          <w:tcPr>
            <w:tcW w:w="2268" w:type="dxa"/>
            <w:tcBorders>
              <w:top w:val="single" w:color="auto" w:sz="4" w:space="0"/>
              <w:left w:val="nil"/>
              <w:bottom w:val="single" w:color="auto" w:sz="4" w:space="0"/>
              <w:right w:val="single" w:color="auto" w:sz="4" w:space="0"/>
            </w:tcBorders>
            <w:shd w:val="clear" w:color="000000" w:fill="FFFFFF"/>
            <w:noWrap w:val="0"/>
            <w:vAlign w:val="top"/>
          </w:tcPr>
          <w:p>
            <w:pPr>
              <w:autoSpaceDE/>
              <w:autoSpaceDN/>
              <w:jc w:val="center"/>
              <w:rPr>
                <w:b/>
                <w:bCs/>
                <w:sz w:val="22"/>
                <w:szCs w:val="22"/>
              </w:rPr>
            </w:pPr>
            <w:r>
              <w:rPr>
                <w:b/>
                <w:bCs/>
                <w:sz w:val="22"/>
                <w:szCs w:val="22"/>
              </w:rPr>
              <w:t xml:space="preserve">цена одного i-го системного блока,   в руб.  </w:t>
            </w:r>
            <w:r>
              <w:rPr>
                <w:b/>
                <w:bCs/>
                <w:sz w:val="22"/>
                <w:szCs w:val="22"/>
              </w:rPr>
              <w:br w:type="textWrapping"/>
            </w:r>
            <w:r>
              <w:rPr>
                <w:b/>
                <w:bCs/>
                <w:sz w:val="22"/>
                <w:szCs w:val="22"/>
              </w:rPr>
              <w:t>(не более)</w:t>
            </w:r>
          </w:p>
        </w:tc>
      </w:tr>
      <w:tr>
        <w:tblPrEx>
          <w:tblCellMar>
            <w:top w:w="0" w:type="dxa"/>
            <w:left w:w="108" w:type="dxa"/>
            <w:bottom w:w="0" w:type="dxa"/>
            <w:right w:w="108" w:type="dxa"/>
          </w:tblCellMar>
        </w:tblPrEx>
        <w:trPr>
          <w:wBefore w:w="0" w:type="dxa"/>
          <w:wAfter w:w="0" w:type="dxa"/>
          <w:trHeight w:val="480" w:hRule="atLeast"/>
        </w:trPr>
        <w:tc>
          <w:tcPr>
            <w:tcW w:w="5380" w:type="dxa"/>
            <w:tcBorders>
              <w:top w:val="nil"/>
              <w:left w:val="single" w:color="auto" w:sz="4" w:space="0"/>
              <w:bottom w:val="single" w:color="auto" w:sz="4" w:space="0"/>
              <w:right w:val="single" w:color="auto" w:sz="4" w:space="0"/>
            </w:tcBorders>
            <w:shd w:val="clear" w:color="auto" w:fill="auto"/>
            <w:noWrap w:val="0"/>
            <w:vAlign w:val="bottom"/>
          </w:tcPr>
          <w:p>
            <w:pPr>
              <w:autoSpaceDE/>
              <w:autoSpaceDN/>
              <w:jc w:val="center"/>
              <w:rPr>
                <w:sz w:val="22"/>
                <w:szCs w:val="22"/>
              </w:rPr>
            </w:pPr>
            <w:r>
              <w:rPr>
                <w:sz w:val="22"/>
                <w:szCs w:val="22"/>
              </w:rPr>
              <w:t>Системный блок</w:t>
            </w:r>
          </w:p>
        </w:tc>
        <w:tc>
          <w:tcPr>
            <w:tcW w:w="1850" w:type="dxa"/>
            <w:tcBorders>
              <w:top w:val="nil"/>
              <w:left w:val="nil"/>
              <w:bottom w:val="single" w:color="auto" w:sz="4" w:space="0"/>
              <w:right w:val="single" w:color="auto" w:sz="4" w:space="0"/>
            </w:tcBorders>
            <w:shd w:val="clear" w:color="auto" w:fill="auto"/>
            <w:noWrap/>
            <w:vAlign w:val="bottom"/>
          </w:tcPr>
          <w:p>
            <w:pPr>
              <w:autoSpaceDE/>
              <w:autoSpaceDN/>
              <w:jc w:val="center"/>
              <w:rPr>
                <w:sz w:val="22"/>
                <w:szCs w:val="22"/>
              </w:rPr>
            </w:pPr>
            <w:r>
              <w:rPr>
                <w:sz w:val="22"/>
                <w:szCs w:val="22"/>
              </w:rPr>
              <w:t>9</w:t>
            </w:r>
          </w:p>
        </w:tc>
        <w:tc>
          <w:tcPr>
            <w:tcW w:w="2268" w:type="dxa"/>
            <w:tcBorders>
              <w:top w:val="nil"/>
              <w:left w:val="nil"/>
              <w:bottom w:val="single" w:color="auto" w:sz="4" w:space="0"/>
              <w:right w:val="single" w:color="auto" w:sz="4" w:space="0"/>
            </w:tcBorders>
            <w:shd w:val="clear" w:color="auto" w:fill="auto"/>
            <w:noWrap/>
            <w:vAlign w:val="bottom"/>
          </w:tcPr>
          <w:p>
            <w:pPr>
              <w:autoSpaceDE/>
              <w:autoSpaceDN/>
              <w:jc w:val="center"/>
              <w:rPr>
                <w:sz w:val="22"/>
                <w:szCs w:val="22"/>
              </w:rPr>
            </w:pPr>
            <w:r>
              <w:rPr>
                <w:sz w:val="22"/>
                <w:szCs w:val="22"/>
              </w:rPr>
              <w:t>35196,00</w:t>
            </w:r>
          </w:p>
        </w:tc>
      </w:tr>
    </w:tbl>
    <w:p>
      <w:pPr>
        <w:ind w:left="4570" w:right="-144"/>
        <w:jc w:val="right"/>
      </w:pPr>
    </w:p>
    <w:p>
      <w:pPr>
        <w:ind w:left="4570" w:right="-144"/>
        <w:jc w:val="right"/>
      </w:pPr>
    </w:p>
    <w:p>
      <w:pPr>
        <w:ind w:left="4570" w:right="-144"/>
        <w:jc w:val="right"/>
      </w:pPr>
    </w:p>
    <w:p>
      <w:pPr>
        <w:ind w:left="4570" w:right="-144"/>
        <w:jc w:val="right"/>
      </w:pPr>
    </w:p>
    <w:p>
      <w:pPr>
        <w:ind w:left="4570" w:right="-144"/>
        <w:jc w:val="right"/>
      </w:pPr>
    </w:p>
    <w:p>
      <w:pPr>
        <w:ind w:left="4570" w:right="-144"/>
        <w:jc w:val="right"/>
        <w:sectPr>
          <w:pgSz w:w="11906" w:h="16838"/>
          <w:pgMar w:top="1134" w:right="851" w:bottom="1134" w:left="1701" w:header="284" w:footer="284" w:gutter="0"/>
          <w:cols w:space="708" w:num="1"/>
          <w:titlePg/>
          <w:docGrid w:linePitch="360" w:charSpace="0"/>
        </w:sectPr>
      </w:pPr>
    </w:p>
    <w:p>
      <w:pPr>
        <w:ind w:left="4570" w:right="-144"/>
        <w:jc w:val="right"/>
        <w:sectPr>
          <w:type w:val="continuous"/>
          <w:pgSz w:w="11906" w:h="16838"/>
          <w:pgMar w:top="1134" w:right="851" w:bottom="1134" w:left="1701" w:header="284" w:footer="284" w:gutter="0"/>
          <w:cols w:space="708" w:num="1"/>
          <w:titlePg/>
          <w:docGrid w:linePitch="360" w:charSpace="0"/>
        </w:sectPr>
      </w:pPr>
    </w:p>
    <w:p>
      <w:pPr>
        <w:ind w:left="4570" w:right="-144"/>
        <w:jc w:val="right"/>
      </w:pPr>
      <w:r>
        <w:t>Приложение 7</w:t>
      </w:r>
    </w:p>
    <w:p>
      <w:pPr>
        <w:ind w:left="4570" w:right="-144"/>
        <w:jc w:val="right"/>
      </w:pPr>
      <w:r>
        <w:t>к Нормативным затратам на обеспечение функций Управления сельского хозяйства администрации Богородского муниципального округа Нижегородской области на 2023 год</w:t>
      </w:r>
    </w:p>
    <w:p>
      <w:pPr>
        <w:ind w:left="4570" w:right="-144"/>
        <w:jc w:val="right"/>
      </w:pPr>
    </w:p>
    <w:tbl>
      <w:tblPr>
        <w:tblStyle w:val="4"/>
        <w:tblW w:w="5019" w:type="pct"/>
        <w:tblInd w:w="0" w:type="dxa"/>
        <w:tblLayout w:type="fixed"/>
        <w:tblCellMar>
          <w:top w:w="0" w:type="dxa"/>
          <w:left w:w="108" w:type="dxa"/>
          <w:bottom w:w="0" w:type="dxa"/>
          <w:right w:w="108" w:type="dxa"/>
        </w:tblCellMar>
      </w:tblPr>
      <w:tblGrid>
        <w:gridCol w:w="500"/>
        <w:gridCol w:w="2722"/>
        <w:gridCol w:w="997"/>
        <w:gridCol w:w="1134"/>
        <w:gridCol w:w="993"/>
        <w:gridCol w:w="1132"/>
        <w:gridCol w:w="993"/>
        <w:gridCol w:w="163"/>
        <w:gridCol w:w="972"/>
      </w:tblGrid>
      <w:tr>
        <w:tblPrEx>
          <w:tblCellMar>
            <w:top w:w="0" w:type="dxa"/>
            <w:left w:w="108" w:type="dxa"/>
            <w:bottom w:w="0" w:type="dxa"/>
            <w:right w:w="108" w:type="dxa"/>
          </w:tblCellMar>
        </w:tblPrEx>
        <w:trPr>
          <w:gridAfter w:val="1"/>
          <w:wBefore w:w="0" w:type="pct"/>
          <w:wAfter w:w="506" w:type="pct"/>
          <w:trHeight w:val="300" w:hRule="atLeast"/>
        </w:trPr>
        <w:tc>
          <w:tcPr>
            <w:tcW w:w="260" w:type="pct"/>
            <w:tcBorders>
              <w:top w:val="nil"/>
              <w:left w:val="nil"/>
              <w:bottom w:val="nil"/>
              <w:right w:val="nil"/>
            </w:tcBorders>
            <w:shd w:val="clear" w:color="auto" w:fill="auto"/>
            <w:noWrap/>
            <w:vAlign w:val="bottom"/>
          </w:tcPr>
          <w:p>
            <w:pPr>
              <w:autoSpaceDE/>
              <w:autoSpaceDN/>
              <w:rPr>
                <w:sz w:val="22"/>
                <w:szCs w:val="22"/>
              </w:rPr>
            </w:pPr>
          </w:p>
        </w:tc>
        <w:tc>
          <w:tcPr>
            <w:tcW w:w="4234" w:type="pct"/>
            <w:gridSpan w:val="7"/>
            <w:tcBorders>
              <w:top w:val="nil"/>
              <w:left w:val="nil"/>
              <w:bottom w:val="nil"/>
              <w:right w:val="nil"/>
            </w:tcBorders>
            <w:shd w:val="clear" w:color="auto" w:fill="auto"/>
            <w:noWrap w:val="0"/>
            <w:vAlign w:val="bottom"/>
          </w:tcPr>
          <w:p>
            <w:pPr>
              <w:autoSpaceDE/>
              <w:autoSpaceDN/>
              <w:jc w:val="center"/>
              <w:rPr>
                <w:b/>
                <w:bCs/>
              </w:rPr>
            </w:pPr>
            <w:r>
              <w:rPr>
                <w:b/>
                <w:bCs/>
              </w:rPr>
              <w:t>Нормативы, применяемые при расчете нормативных затрат</w:t>
            </w:r>
          </w:p>
        </w:tc>
      </w:tr>
      <w:tr>
        <w:tblPrEx>
          <w:tblCellMar>
            <w:top w:w="0" w:type="dxa"/>
            <w:left w:w="108" w:type="dxa"/>
            <w:bottom w:w="0" w:type="dxa"/>
            <w:right w:w="108" w:type="dxa"/>
          </w:tblCellMar>
        </w:tblPrEx>
        <w:trPr>
          <w:gridAfter w:val="1"/>
          <w:wBefore w:w="0" w:type="pct"/>
          <w:wAfter w:w="506" w:type="pct"/>
          <w:trHeight w:val="360" w:hRule="atLeast"/>
        </w:trPr>
        <w:tc>
          <w:tcPr>
            <w:tcW w:w="260" w:type="pct"/>
            <w:tcBorders>
              <w:top w:val="nil"/>
              <w:left w:val="nil"/>
              <w:bottom w:val="nil"/>
              <w:right w:val="nil"/>
            </w:tcBorders>
            <w:shd w:val="clear" w:color="auto" w:fill="auto"/>
            <w:noWrap/>
            <w:vAlign w:val="bottom"/>
          </w:tcPr>
          <w:p>
            <w:pPr>
              <w:autoSpaceDE/>
              <w:autoSpaceDN/>
              <w:rPr>
                <w:sz w:val="22"/>
                <w:szCs w:val="22"/>
              </w:rPr>
            </w:pPr>
          </w:p>
        </w:tc>
        <w:tc>
          <w:tcPr>
            <w:tcW w:w="4234" w:type="pct"/>
            <w:gridSpan w:val="7"/>
            <w:tcBorders>
              <w:top w:val="nil"/>
              <w:left w:val="nil"/>
              <w:bottom w:val="nil"/>
              <w:right w:val="nil"/>
            </w:tcBorders>
            <w:shd w:val="clear" w:color="auto" w:fill="auto"/>
            <w:noWrap w:val="0"/>
            <w:vAlign w:val="bottom"/>
          </w:tcPr>
          <w:p>
            <w:pPr>
              <w:autoSpaceDE/>
              <w:autoSpaceDN/>
              <w:jc w:val="center"/>
              <w:rPr>
                <w:b/>
                <w:bCs/>
              </w:rPr>
            </w:pPr>
            <w:r>
              <w:rPr>
                <w:b/>
                <w:bCs/>
              </w:rPr>
              <w:t>на приобретение блоков (систем, модулей) бесперебойного питания</w:t>
            </w:r>
          </w:p>
          <w:p>
            <w:pPr>
              <w:autoSpaceDE/>
              <w:autoSpaceDN/>
              <w:ind w:right="54"/>
              <w:jc w:val="right"/>
              <w:rPr>
                <w:b/>
                <w:bCs/>
              </w:rPr>
            </w:pPr>
            <w:r>
              <w:rPr>
                <w:b/>
                <w:bCs/>
              </w:rPr>
              <w:t xml:space="preserve">                           (№29)</w:t>
            </w:r>
          </w:p>
        </w:tc>
      </w:tr>
      <w:tr>
        <w:tblPrEx>
          <w:tblCellMar>
            <w:top w:w="0" w:type="dxa"/>
            <w:left w:w="108" w:type="dxa"/>
            <w:bottom w:w="0" w:type="dxa"/>
            <w:right w:w="108" w:type="dxa"/>
          </w:tblCellMar>
        </w:tblPrEx>
        <w:trPr>
          <w:wBefore w:w="0" w:type="pct"/>
          <w:wAfter w:w="0" w:type="pct"/>
          <w:trHeight w:val="2144" w:hRule="atLeast"/>
        </w:trPr>
        <w:tc>
          <w:tcPr>
            <w:tcW w:w="260" w:type="pct"/>
            <w:vMerge w:val="restart"/>
            <w:tcBorders>
              <w:top w:val="single" w:color="auto" w:sz="4" w:space="0"/>
              <w:left w:val="single" w:color="auto" w:sz="4" w:space="0"/>
              <w:bottom w:val="single" w:color="000000" w:sz="4" w:space="0"/>
              <w:right w:val="single" w:color="auto" w:sz="4" w:space="0"/>
            </w:tcBorders>
            <w:shd w:val="clear" w:color="auto" w:fill="auto"/>
            <w:noWrap w:val="0"/>
            <w:vAlign w:val="top"/>
          </w:tcPr>
          <w:p>
            <w:pPr>
              <w:autoSpaceDE/>
              <w:autoSpaceDN/>
              <w:jc w:val="center"/>
              <w:rPr>
                <w:b/>
                <w:bCs/>
                <w:sz w:val="22"/>
                <w:szCs w:val="22"/>
              </w:rPr>
            </w:pPr>
            <w:r>
              <w:rPr>
                <w:b/>
                <w:bCs/>
                <w:sz w:val="22"/>
                <w:szCs w:val="22"/>
              </w:rPr>
              <w:t>№ п/п</w:t>
            </w:r>
          </w:p>
        </w:tc>
        <w:tc>
          <w:tcPr>
            <w:tcW w:w="1417" w:type="pct"/>
            <w:vMerge w:val="restart"/>
            <w:tcBorders>
              <w:top w:val="single" w:color="auto" w:sz="4" w:space="0"/>
              <w:left w:val="single" w:color="auto" w:sz="4" w:space="0"/>
              <w:bottom w:val="single" w:color="auto" w:sz="4" w:space="0"/>
              <w:right w:val="single" w:color="auto" w:sz="4" w:space="0"/>
            </w:tcBorders>
            <w:shd w:val="clear" w:color="auto" w:fill="auto"/>
            <w:noWrap w:val="0"/>
            <w:vAlign w:val="top"/>
          </w:tcPr>
          <w:p>
            <w:pPr>
              <w:autoSpaceDE/>
              <w:autoSpaceDN/>
              <w:jc w:val="center"/>
              <w:rPr>
                <w:b/>
                <w:bCs/>
                <w:sz w:val="22"/>
                <w:szCs w:val="22"/>
              </w:rPr>
            </w:pPr>
            <w:r>
              <w:rPr>
                <w:b/>
                <w:bCs/>
                <w:sz w:val="22"/>
                <w:szCs w:val="22"/>
              </w:rPr>
              <w:t>Наименование</w:t>
            </w:r>
          </w:p>
        </w:tc>
        <w:tc>
          <w:tcPr>
            <w:tcW w:w="1109" w:type="pct"/>
            <w:gridSpan w:val="2"/>
            <w:tcBorders>
              <w:top w:val="single" w:color="auto" w:sz="4" w:space="0"/>
              <w:left w:val="single" w:color="auto" w:sz="4" w:space="0"/>
              <w:bottom w:val="single" w:color="auto" w:sz="4" w:space="0"/>
              <w:right w:val="single" w:color="auto" w:sz="4" w:space="0"/>
            </w:tcBorders>
            <w:shd w:val="clear" w:color="auto" w:fill="auto"/>
            <w:noWrap/>
            <w:textDirection w:val="btLr"/>
            <w:vAlign w:val="center"/>
          </w:tcPr>
          <w:p>
            <w:pPr>
              <w:autoSpaceDE/>
              <w:autoSpaceDN/>
              <w:jc w:val="center"/>
              <w:rPr>
                <w:b/>
                <w:bCs/>
                <w:sz w:val="22"/>
                <w:szCs w:val="22"/>
              </w:rPr>
            </w:pPr>
            <w:r>
              <w:rPr>
                <w:b/>
                <w:bCs/>
                <w:sz w:val="22"/>
                <w:szCs w:val="22"/>
              </w:rPr>
              <w:t>группа 1</w:t>
            </w:r>
          </w:p>
        </w:tc>
        <w:tc>
          <w:tcPr>
            <w:tcW w:w="1106" w:type="pct"/>
            <w:gridSpan w:val="2"/>
            <w:tcBorders>
              <w:top w:val="single" w:color="auto" w:sz="4" w:space="0"/>
              <w:left w:val="nil"/>
              <w:bottom w:val="single" w:color="auto" w:sz="4" w:space="0"/>
              <w:right w:val="single" w:color="auto" w:sz="4" w:space="0"/>
            </w:tcBorders>
            <w:shd w:val="clear" w:color="auto" w:fill="auto"/>
            <w:noWrap/>
            <w:textDirection w:val="btLr"/>
            <w:vAlign w:val="center"/>
          </w:tcPr>
          <w:p>
            <w:pPr>
              <w:autoSpaceDE/>
              <w:autoSpaceDN/>
              <w:jc w:val="center"/>
              <w:rPr>
                <w:b/>
                <w:bCs/>
                <w:sz w:val="22"/>
                <w:szCs w:val="22"/>
              </w:rPr>
            </w:pPr>
            <w:r>
              <w:rPr>
                <w:b/>
                <w:bCs/>
                <w:sz w:val="22"/>
                <w:szCs w:val="22"/>
              </w:rPr>
              <w:t>группа 2</w:t>
            </w:r>
          </w:p>
        </w:tc>
        <w:tc>
          <w:tcPr>
            <w:tcW w:w="1108" w:type="pct"/>
            <w:gridSpan w:val="3"/>
            <w:tcBorders>
              <w:top w:val="single" w:color="auto" w:sz="4" w:space="0"/>
              <w:left w:val="nil"/>
              <w:bottom w:val="single" w:color="auto" w:sz="4" w:space="0"/>
              <w:right w:val="single" w:color="000000" w:sz="4" w:space="0"/>
            </w:tcBorders>
            <w:shd w:val="clear" w:color="auto" w:fill="auto"/>
            <w:noWrap w:val="0"/>
            <w:textDirection w:val="btLr"/>
            <w:vAlign w:val="center"/>
          </w:tcPr>
          <w:p>
            <w:pPr>
              <w:autoSpaceDE/>
              <w:autoSpaceDN/>
              <w:jc w:val="center"/>
              <w:rPr>
                <w:b/>
                <w:bCs/>
                <w:sz w:val="22"/>
                <w:szCs w:val="22"/>
              </w:rPr>
            </w:pPr>
            <w:r>
              <w:rPr>
                <w:b/>
                <w:bCs/>
                <w:sz w:val="22"/>
                <w:szCs w:val="22"/>
              </w:rPr>
              <w:t>Имущество, необходимое для функционирования учреждения</w:t>
            </w:r>
          </w:p>
        </w:tc>
      </w:tr>
      <w:tr>
        <w:tblPrEx>
          <w:tblCellMar>
            <w:top w:w="0" w:type="dxa"/>
            <w:left w:w="108" w:type="dxa"/>
            <w:bottom w:w="0" w:type="dxa"/>
            <w:right w:w="108" w:type="dxa"/>
          </w:tblCellMar>
        </w:tblPrEx>
        <w:trPr>
          <w:wBefore w:w="0" w:type="pct"/>
          <w:wAfter w:w="0" w:type="pct"/>
          <w:trHeight w:val="2190" w:hRule="atLeast"/>
        </w:trPr>
        <w:tc>
          <w:tcPr>
            <w:tcW w:w="260" w:type="pct"/>
            <w:vMerge w:val="continue"/>
            <w:tcBorders>
              <w:top w:val="single" w:color="auto" w:sz="4" w:space="0"/>
              <w:left w:val="single" w:color="auto" w:sz="4" w:space="0"/>
              <w:bottom w:val="single" w:color="000000" w:sz="4" w:space="0"/>
              <w:right w:val="single" w:color="auto" w:sz="4" w:space="0"/>
            </w:tcBorders>
            <w:shd w:val="clear" w:color="auto" w:fill="auto"/>
            <w:noWrap w:val="0"/>
            <w:vAlign w:val="center"/>
          </w:tcPr>
          <w:p>
            <w:pPr>
              <w:autoSpaceDE/>
              <w:autoSpaceDN/>
              <w:rPr>
                <w:b/>
                <w:bCs/>
                <w:sz w:val="22"/>
                <w:szCs w:val="22"/>
              </w:rPr>
            </w:pPr>
          </w:p>
        </w:tc>
        <w:tc>
          <w:tcPr>
            <w:tcW w:w="1417" w:type="pct"/>
            <w:vMerge w:val="continue"/>
            <w:tcBorders>
              <w:top w:val="single" w:color="auto" w:sz="4" w:space="0"/>
              <w:left w:val="single" w:color="auto" w:sz="4" w:space="0"/>
              <w:bottom w:val="single" w:color="auto" w:sz="4" w:space="0"/>
              <w:right w:val="single" w:color="auto" w:sz="4" w:space="0"/>
            </w:tcBorders>
            <w:shd w:val="clear" w:color="auto" w:fill="auto"/>
            <w:noWrap w:val="0"/>
            <w:vAlign w:val="center"/>
          </w:tcPr>
          <w:p>
            <w:pPr>
              <w:autoSpaceDE/>
              <w:autoSpaceDN/>
              <w:rPr>
                <w:b/>
                <w:bCs/>
                <w:sz w:val="22"/>
                <w:szCs w:val="22"/>
              </w:rPr>
            </w:pPr>
          </w:p>
        </w:tc>
        <w:tc>
          <w:tcPr>
            <w:tcW w:w="519" w:type="pct"/>
            <w:tcBorders>
              <w:top w:val="nil"/>
              <w:left w:val="single" w:color="auto" w:sz="4" w:space="0"/>
              <w:bottom w:val="single" w:color="auto" w:sz="4" w:space="0"/>
              <w:right w:val="single" w:color="auto" w:sz="4" w:space="0"/>
            </w:tcBorders>
            <w:shd w:val="clear" w:color="000000" w:fill="FFFFFF"/>
            <w:noWrap w:val="0"/>
            <w:vAlign w:val="top"/>
          </w:tcPr>
          <w:p>
            <w:pPr>
              <w:autoSpaceDE/>
              <w:autoSpaceDN/>
              <w:jc w:val="center"/>
              <w:rPr>
                <w:b/>
                <w:bCs/>
                <w:sz w:val="16"/>
                <w:szCs w:val="16"/>
              </w:rPr>
            </w:pPr>
            <w:r>
              <w:rPr>
                <w:b/>
                <w:bCs/>
                <w:sz w:val="16"/>
                <w:szCs w:val="16"/>
              </w:rPr>
              <w:t>количество модулей    бесперебойного питания для  i-й должности,</w:t>
            </w:r>
            <w:r>
              <w:rPr>
                <w:b/>
                <w:bCs/>
                <w:sz w:val="16"/>
                <w:szCs w:val="16"/>
              </w:rPr>
              <w:br w:type="textWrapping"/>
            </w:r>
            <w:r>
              <w:rPr>
                <w:b/>
                <w:bCs/>
                <w:sz w:val="16"/>
                <w:szCs w:val="16"/>
              </w:rPr>
              <w:t>(не более), шт.</w:t>
            </w:r>
          </w:p>
        </w:tc>
        <w:tc>
          <w:tcPr>
            <w:tcW w:w="590" w:type="pct"/>
            <w:tcBorders>
              <w:top w:val="nil"/>
              <w:left w:val="nil"/>
              <w:bottom w:val="single" w:color="auto" w:sz="4" w:space="0"/>
              <w:right w:val="single" w:color="auto" w:sz="4" w:space="0"/>
            </w:tcBorders>
            <w:shd w:val="clear" w:color="000000" w:fill="FFFFFF"/>
            <w:noWrap w:val="0"/>
            <w:vAlign w:val="top"/>
          </w:tcPr>
          <w:p>
            <w:pPr>
              <w:autoSpaceDE/>
              <w:autoSpaceDN/>
              <w:jc w:val="center"/>
              <w:rPr>
                <w:b/>
                <w:bCs/>
                <w:sz w:val="16"/>
                <w:szCs w:val="16"/>
              </w:rPr>
            </w:pPr>
            <w:r>
              <w:rPr>
                <w:b/>
                <w:bCs/>
                <w:sz w:val="16"/>
                <w:szCs w:val="16"/>
              </w:rPr>
              <w:t xml:space="preserve">цена      одного блока          (системы, модуля) бесперебойного питания для i-й должности, руб. </w:t>
            </w:r>
            <w:r>
              <w:rPr>
                <w:b/>
                <w:bCs/>
                <w:sz w:val="16"/>
                <w:szCs w:val="16"/>
              </w:rPr>
              <w:br w:type="textWrapping"/>
            </w:r>
            <w:r>
              <w:rPr>
                <w:b/>
                <w:bCs/>
                <w:sz w:val="16"/>
                <w:szCs w:val="16"/>
              </w:rPr>
              <w:t>(не более)</w:t>
            </w:r>
          </w:p>
        </w:tc>
        <w:tc>
          <w:tcPr>
            <w:tcW w:w="517" w:type="pct"/>
            <w:tcBorders>
              <w:top w:val="nil"/>
              <w:left w:val="nil"/>
              <w:bottom w:val="single" w:color="auto" w:sz="4" w:space="0"/>
              <w:right w:val="single" w:color="auto" w:sz="4" w:space="0"/>
            </w:tcBorders>
            <w:shd w:val="clear" w:color="000000" w:fill="FFFFFF"/>
            <w:noWrap w:val="0"/>
            <w:vAlign w:val="top"/>
          </w:tcPr>
          <w:p>
            <w:pPr>
              <w:autoSpaceDE/>
              <w:autoSpaceDN/>
              <w:jc w:val="center"/>
              <w:rPr>
                <w:b/>
                <w:bCs/>
                <w:sz w:val="16"/>
                <w:szCs w:val="16"/>
              </w:rPr>
            </w:pPr>
            <w:r>
              <w:rPr>
                <w:b/>
                <w:bCs/>
                <w:sz w:val="16"/>
                <w:szCs w:val="16"/>
              </w:rPr>
              <w:t>количество модулей бесперебойного питания для i-й должности,</w:t>
            </w:r>
            <w:r>
              <w:rPr>
                <w:b/>
                <w:bCs/>
                <w:sz w:val="16"/>
                <w:szCs w:val="16"/>
              </w:rPr>
              <w:br w:type="textWrapping"/>
            </w:r>
            <w:r>
              <w:rPr>
                <w:b/>
                <w:bCs/>
                <w:sz w:val="16"/>
                <w:szCs w:val="16"/>
              </w:rPr>
              <w:t>(не более), шт.</w:t>
            </w:r>
          </w:p>
        </w:tc>
        <w:tc>
          <w:tcPr>
            <w:tcW w:w="589" w:type="pct"/>
            <w:tcBorders>
              <w:top w:val="nil"/>
              <w:left w:val="nil"/>
              <w:bottom w:val="single" w:color="auto" w:sz="4" w:space="0"/>
              <w:right w:val="single" w:color="auto" w:sz="4" w:space="0"/>
            </w:tcBorders>
            <w:shd w:val="clear" w:color="000000" w:fill="FFFFFF"/>
            <w:noWrap w:val="0"/>
            <w:vAlign w:val="top"/>
          </w:tcPr>
          <w:p>
            <w:pPr>
              <w:autoSpaceDE/>
              <w:autoSpaceDN/>
              <w:jc w:val="center"/>
              <w:rPr>
                <w:b/>
                <w:bCs/>
                <w:sz w:val="16"/>
                <w:szCs w:val="16"/>
              </w:rPr>
            </w:pPr>
            <w:r>
              <w:rPr>
                <w:b/>
                <w:bCs/>
                <w:sz w:val="16"/>
                <w:szCs w:val="16"/>
              </w:rPr>
              <w:t>цена      одного  блока     (системы, модуля) бесперебойного питания для i-й должности, руб.</w:t>
            </w:r>
            <w:r>
              <w:rPr>
                <w:b/>
                <w:bCs/>
                <w:sz w:val="16"/>
                <w:szCs w:val="16"/>
              </w:rPr>
              <w:br w:type="textWrapping"/>
            </w:r>
            <w:r>
              <w:rPr>
                <w:b/>
                <w:bCs/>
                <w:sz w:val="16"/>
                <w:szCs w:val="16"/>
              </w:rPr>
              <w:t>(не более)</w:t>
            </w:r>
          </w:p>
        </w:tc>
        <w:tc>
          <w:tcPr>
            <w:tcW w:w="517" w:type="pct"/>
            <w:tcBorders>
              <w:top w:val="nil"/>
              <w:left w:val="nil"/>
              <w:bottom w:val="single" w:color="auto" w:sz="4" w:space="0"/>
              <w:right w:val="single" w:color="auto" w:sz="4" w:space="0"/>
            </w:tcBorders>
            <w:shd w:val="clear" w:color="000000" w:fill="FFFFFF"/>
            <w:noWrap w:val="0"/>
            <w:vAlign w:val="top"/>
          </w:tcPr>
          <w:p>
            <w:pPr>
              <w:autoSpaceDE/>
              <w:autoSpaceDN/>
              <w:jc w:val="center"/>
              <w:rPr>
                <w:b/>
                <w:bCs/>
                <w:sz w:val="16"/>
                <w:szCs w:val="16"/>
              </w:rPr>
            </w:pPr>
            <w:r>
              <w:rPr>
                <w:b/>
                <w:bCs/>
                <w:sz w:val="16"/>
                <w:szCs w:val="16"/>
              </w:rPr>
              <w:t>количество модулей бесперебойного питания для i-й должности,</w:t>
            </w:r>
            <w:r>
              <w:rPr>
                <w:b/>
                <w:bCs/>
                <w:sz w:val="16"/>
                <w:szCs w:val="16"/>
              </w:rPr>
              <w:br w:type="textWrapping"/>
            </w:r>
            <w:r>
              <w:rPr>
                <w:b/>
                <w:bCs/>
                <w:sz w:val="16"/>
                <w:szCs w:val="16"/>
              </w:rPr>
              <w:t>(не более), шт.</w:t>
            </w:r>
          </w:p>
        </w:tc>
        <w:tc>
          <w:tcPr>
            <w:tcW w:w="591" w:type="pct"/>
            <w:gridSpan w:val="2"/>
            <w:tcBorders>
              <w:top w:val="nil"/>
              <w:left w:val="nil"/>
              <w:bottom w:val="single" w:color="auto" w:sz="4" w:space="0"/>
              <w:right w:val="single" w:color="auto" w:sz="4" w:space="0"/>
            </w:tcBorders>
            <w:shd w:val="clear" w:color="000000" w:fill="FFFFFF"/>
            <w:noWrap w:val="0"/>
            <w:vAlign w:val="top"/>
          </w:tcPr>
          <w:p>
            <w:pPr>
              <w:autoSpaceDE/>
              <w:autoSpaceDN/>
              <w:jc w:val="center"/>
              <w:rPr>
                <w:b/>
                <w:bCs/>
                <w:sz w:val="16"/>
                <w:szCs w:val="16"/>
              </w:rPr>
            </w:pPr>
            <w:r>
              <w:rPr>
                <w:b/>
                <w:bCs/>
                <w:sz w:val="16"/>
                <w:szCs w:val="16"/>
              </w:rPr>
              <w:t xml:space="preserve">цена      одного  блока    (системы, модуля) бесперебойного питания для i-й должности, руб. </w:t>
            </w:r>
            <w:r>
              <w:rPr>
                <w:b/>
                <w:bCs/>
                <w:sz w:val="16"/>
                <w:szCs w:val="16"/>
              </w:rPr>
              <w:br w:type="textWrapping"/>
            </w:r>
            <w:r>
              <w:rPr>
                <w:b/>
                <w:bCs/>
                <w:sz w:val="16"/>
                <w:szCs w:val="16"/>
              </w:rPr>
              <w:t>(не более)</w:t>
            </w:r>
          </w:p>
        </w:tc>
      </w:tr>
      <w:tr>
        <w:tblPrEx>
          <w:tblCellMar>
            <w:top w:w="0" w:type="dxa"/>
            <w:left w:w="108" w:type="dxa"/>
            <w:bottom w:w="0" w:type="dxa"/>
            <w:right w:w="108" w:type="dxa"/>
          </w:tblCellMar>
        </w:tblPrEx>
        <w:trPr>
          <w:wBefore w:w="0" w:type="pct"/>
          <w:wAfter w:w="0" w:type="pct"/>
          <w:trHeight w:val="480" w:hRule="atLeast"/>
        </w:trPr>
        <w:tc>
          <w:tcPr>
            <w:tcW w:w="260" w:type="pct"/>
            <w:tcBorders>
              <w:top w:val="nil"/>
              <w:left w:val="single" w:color="auto" w:sz="4" w:space="0"/>
              <w:bottom w:val="single" w:color="auto" w:sz="4" w:space="0"/>
              <w:right w:val="single" w:color="auto" w:sz="4" w:space="0"/>
            </w:tcBorders>
            <w:shd w:val="clear" w:color="auto" w:fill="auto"/>
            <w:noWrap/>
            <w:vAlign w:val="bottom"/>
          </w:tcPr>
          <w:p>
            <w:pPr>
              <w:autoSpaceDE/>
              <w:autoSpaceDN/>
              <w:rPr>
                <w:sz w:val="22"/>
                <w:szCs w:val="22"/>
              </w:rPr>
            </w:pPr>
            <w:r>
              <w:rPr>
                <w:sz w:val="22"/>
                <w:szCs w:val="22"/>
              </w:rPr>
              <w:t>1</w:t>
            </w:r>
          </w:p>
        </w:tc>
        <w:tc>
          <w:tcPr>
            <w:tcW w:w="1417" w:type="pct"/>
            <w:tcBorders>
              <w:top w:val="nil"/>
              <w:left w:val="nil"/>
              <w:bottom w:val="single" w:color="auto" w:sz="4" w:space="0"/>
              <w:right w:val="single" w:color="auto" w:sz="4" w:space="0"/>
            </w:tcBorders>
            <w:shd w:val="clear" w:color="auto" w:fill="auto"/>
            <w:noWrap w:val="0"/>
            <w:vAlign w:val="bottom"/>
          </w:tcPr>
          <w:p>
            <w:pPr>
              <w:autoSpaceDE/>
              <w:autoSpaceDN/>
              <w:jc w:val="center"/>
              <w:rPr>
                <w:sz w:val="22"/>
                <w:szCs w:val="22"/>
              </w:rPr>
            </w:pPr>
            <w:r>
              <w:rPr>
                <w:sz w:val="22"/>
                <w:szCs w:val="22"/>
              </w:rPr>
              <w:t>Источник бесперебойного питания для рабочих станций</w:t>
            </w:r>
          </w:p>
        </w:tc>
        <w:tc>
          <w:tcPr>
            <w:tcW w:w="519" w:type="pct"/>
            <w:tcBorders>
              <w:top w:val="nil"/>
              <w:left w:val="nil"/>
              <w:bottom w:val="single" w:color="auto" w:sz="4" w:space="0"/>
              <w:right w:val="single" w:color="auto" w:sz="4" w:space="0"/>
            </w:tcBorders>
            <w:shd w:val="clear" w:color="auto" w:fill="auto"/>
            <w:noWrap/>
            <w:vAlign w:val="bottom"/>
          </w:tcPr>
          <w:p>
            <w:pPr>
              <w:autoSpaceDE/>
              <w:autoSpaceDN/>
              <w:jc w:val="center"/>
              <w:rPr>
                <w:sz w:val="22"/>
                <w:szCs w:val="22"/>
              </w:rPr>
            </w:pPr>
            <w:r>
              <w:rPr>
                <w:sz w:val="22"/>
                <w:szCs w:val="22"/>
              </w:rPr>
              <w:t>-</w:t>
            </w:r>
          </w:p>
        </w:tc>
        <w:tc>
          <w:tcPr>
            <w:tcW w:w="590" w:type="pct"/>
            <w:tcBorders>
              <w:top w:val="nil"/>
              <w:left w:val="nil"/>
              <w:bottom w:val="single" w:color="auto" w:sz="4" w:space="0"/>
              <w:right w:val="single" w:color="auto" w:sz="4" w:space="0"/>
            </w:tcBorders>
            <w:shd w:val="clear" w:color="auto" w:fill="auto"/>
            <w:noWrap/>
            <w:vAlign w:val="bottom"/>
          </w:tcPr>
          <w:p>
            <w:pPr>
              <w:autoSpaceDE/>
              <w:autoSpaceDN/>
              <w:jc w:val="center"/>
              <w:rPr>
                <w:sz w:val="22"/>
                <w:szCs w:val="22"/>
              </w:rPr>
            </w:pPr>
            <w:r>
              <w:rPr>
                <w:sz w:val="22"/>
                <w:szCs w:val="22"/>
              </w:rPr>
              <w:t>-</w:t>
            </w:r>
          </w:p>
        </w:tc>
        <w:tc>
          <w:tcPr>
            <w:tcW w:w="517" w:type="pct"/>
            <w:tcBorders>
              <w:top w:val="nil"/>
              <w:left w:val="nil"/>
              <w:bottom w:val="single" w:color="auto" w:sz="4" w:space="0"/>
              <w:right w:val="single" w:color="auto" w:sz="4" w:space="0"/>
            </w:tcBorders>
            <w:shd w:val="clear" w:color="auto" w:fill="auto"/>
            <w:noWrap/>
            <w:vAlign w:val="bottom"/>
          </w:tcPr>
          <w:p>
            <w:pPr>
              <w:autoSpaceDE/>
              <w:autoSpaceDN/>
              <w:jc w:val="center"/>
              <w:rPr>
                <w:sz w:val="22"/>
                <w:szCs w:val="22"/>
              </w:rPr>
            </w:pPr>
            <w:r>
              <w:rPr>
                <w:sz w:val="22"/>
                <w:szCs w:val="22"/>
              </w:rPr>
              <w:t>-</w:t>
            </w:r>
          </w:p>
        </w:tc>
        <w:tc>
          <w:tcPr>
            <w:tcW w:w="589" w:type="pct"/>
            <w:tcBorders>
              <w:top w:val="nil"/>
              <w:left w:val="nil"/>
              <w:bottom w:val="single" w:color="auto" w:sz="4" w:space="0"/>
              <w:right w:val="single" w:color="auto" w:sz="4" w:space="0"/>
            </w:tcBorders>
            <w:shd w:val="clear" w:color="auto" w:fill="auto"/>
            <w:noWrap/>
            <w:vAlign w:val="bottom"/>
          </w:tcPr>
          <w:p>
            <w:pPr>
              <w:autoSpaceDE/>
              <w:autoSpaceDN/>
              <w:jc w:val="center"/>
              <w:rPr>
                <w:sz w:val="22"/>
                <w:szCs w:val="22"/>
              </w:rPr>
            </w:pPr>
            <w:r>
              <w:rPr>
                <w:sz w:val="22"/>
                <w:szCs w:val="22"/>
              </w:rPr>
              <w:t>-</w:t>
            </w:r>
          </w:p>
        </w:tc>
        <w:tc>
          <w:tcPr>
            <w:tcW w:w="517" w:type="pct"/>
            <w:tcBorders>
              <w:top w:val="nil"/>
              <w:left w:val="nil"/>
              <w:bottom w:val="single" w:color="auto" w:sz="4" w:space="0"/>
              <w:right w:val="single" w:color="auto" w:sz="4" w:space="0"/>
            </w:tcBorders>
            <w:shd w:val="clear" w:color="auto" w:fill="auto"/>
            <w:noWrap/>
            <w:vAlign w:val="bottom"/>
          </w:tcPr>
          <w:p>
            <w:pPr>
              <w:autoSpaceDE/>
              <w:autoSpaceDN/>
              <w:jc w:val="center"/>
              <w:rPr>
                <w:sz w:val="22"/>
                <w:szCs w:val="22"/>
              </w:rPr>
            </w:pPr>
            <w:r>
              <w:rPr>
                <w:sz w:val="22"/>
                <w:szCs w:val="22"/>
              </w:rPr>
              <w:t>1</w:t>
            </w:r>
          </w:p>
        </w:tc>
        <w:tc>
          <w:tcPr>
            <w:tcW w:w="591" w:type="pct"/>
            <w:gridSpan w:val="2"/>
            <w:tcBorders>
              <w:top w:val="nil"/>
              <w:left w:val="nil"/>
              <w:bottom w:val="single" w:color="auto" w:sz="4" w:space="0"/>
              <w:right w:val="single" w:color="auto" w:sz="4" w:space="0"/>
            </w:tcBorders>
            <w:shd w:val="clear" w:color="auto" w:fill="auto"/>
            <w:noWrap/>
            <w:vAlign w:val="bottom"/>
          </w:tcPr>
          <w:p>
            <w:pPr>
              <w:autoSpaceDE/>
              <w:autoSpaceDN/>
              <w:jc w:val="center"/>
              <w:rPr>
                <w:sz w:val="22"/>
                <w:szCs w:val="22"/>
              </w:rPr>
            </w:pPr>
            <w:r>
              <w:rPr>
                <w:sz w:val="22"/>
                <w:szCs w:val="22"/>
              </w:rPr>
              <w:t>5 000,00</w:t>
            </w:r>
          </w:p>
        </w:tc>
      </w:tr>
    </w:tbl>
    <w:p>
      <w:pPr>
        <w:ind w:left="4570" w:right="-144"/>
        <w:jc w:val="right"/>
      </w:pPr>
    </w:p>
    <w:p>
      <w:pPr>
        <w:ind w:left="4570" w:right="-144"/>
        <w:jc w:val="right"/>
      </w:pPr>
    </w:p>
    <w:p>
      <w:pPr>
        <w:ind w:left="4570" w:right="-144"/>
        <w:jc w:val="right"/>
      </w:pPr>
    </w:p>
    <w:p>
      <w:pPr>
        <w:ind w:left="4570" w:right="-144"/>
        <w:jc w:val="right"/>
      </w:pPr>
    </w:p>
    <w:p>
      <w:pPr>
        <w:ind w:left="4570" w:right="-144"/>
        <w:jc w:val="right"/>
      </w:pPr>
    </w:p>
    <w:p>
      <w:pPr>
        <w:ind w:left="4570" w:right="-144"/>
        <w:jc w:val="right"/>
        <w:sectPr>
          <w:pgSz w:w="11906" w:h="16838"/>
          <w:pgMar w:top="1134" w:right="851" w:bottom="1134" w:left="1701" w:header="284" w:footer="284" w:gutter="0"/>
          <w:cols w:space="708" w:num="1"/>
          <w:titlePg/>
          <w:docGrid w:linePitch="360" w:charSpace="0"/>
        </w:sectPr>
      </w:pPr>
    </w:p>
    <w:p>
      <w:pPr>
        <w:ind w:left="4570" w:right="-144"/>
        <w:jc w:val="right"/>
        <w:sectPr>
          <w:type w:val="continuous"/>
          <w:pgSz w:w="11906" w:h="16838"/>
          <w:pgMar w:top="1134" w:right="851" w:bottom="1134" w:left="1701" w:header="284" w:footer="284" w:gutter="0"/>
          <w:cols w:space="708" w:num="1"/>
          <w:titlePg/>
          <w:docGrid w:linePitch="360" w:charSpace="0"/>
        </w:sectPr>
      </w:pPr>
    </w:p>
    <w:p>
      <w:pPr>
        <w:ind w:left="4570" w:right="-144"/>
        <w:jc w:val="right"/>
      </w:pPr>
      <w:r>
        <w:t>Приложение 8</w:t>
      </w:r>
    </w:p>
    <w:p>
      <w:pPr>
        <w:ind w:left="4570" w:right="-144"/>
        <w:jc w:val="right"/>
      </w:pPr>
      <w:r>
        <w:t>к Нормативным затратам на обеспечение функций Управления сельского хозяйства администрации Богородского муниципального округа Нижегородской области на 2023 год</w:t>
      </w:r>
    </w:p>
    <w:p>
      <w:pPr>
        <w:ind w:left="4570" w:right="-144"/>
        <w:jc w:val="right"/>
      </w:pPr>
    </w:p>
    <w:tbl>
      <w:tblPr>
        <w:tblStyle w:val="4"/>
        <w:tblW w:w="9590" w:type="dxa"/>
        <w:tblInd w:w="-34" w:type="dxa"/>
        <w:tblLayout w:type="autofit"/>
        <w:tblCellMar>
          <w:top w:w="0" w:type="dxa"/>
          <w:left w:w="108" w:type="dxa"/>
          <w:bottom w:w="0" w:type="dxa"/>
          <w:right w:w="108" w:type="dxa"/>
        </w:tblCellMar>
      </w:tblPr>
      <w:tblGrid>
        <w:gridCol w:w="568"/>
        <w:gridCol w:w="2010"/>
        <w:gridCol w:w="1180"/>
        <w:gridCol w:w="1146"/>
        <w:gridCol w:w="1180"/>
        <w:gridCol w:w="1146"/>
        <w:gridCol w:w="1180"/>
        <w:gridCol w:w="1180"/>
      </w:tblGrid>
      <w:tr>
        <w:tblPrEx>
          <w:tblCellMar>
            <w:top w:w="0" w:type="dxa"/>
            <w:left w:w="108" w:type="dxa"/>
            <w:bottom w:w="0" w:type="dxa"/>
            <w:right w:w="108" w:type="dxa"/>
          </w:tblCellMar>
        </w:tblPrEx>
        <w:trPr>
          <w:wBefore w:w="0" w:type="dxa"/>
          <w:wAfter w:w="0" w:type="dxa"/>
          <w:trHeight w:val="300" w:hRule="atLeast"/>
        </w:trPr>
        <w:tc>
          <w:tcPr>
            <w:tcW w:w="9590" w:type="dxa"/>
            <w:gridSpan w:val="8"/>
            <w:tcBorders>
              <w:top w:val="nil"/>
              <w:left w:val="nil"/>
              <w:bottom w:val="nil"/>
              <w:right w:val="nil"/>
            </w:tcBorders>
            <w:shd w:val="clear" w:color="auto" w:fill="auto"/>
            <w:noWrap w:val="0"/>
            <w:vAlign w:val="bottom"/>
          </w:tcPr>
          <w:p>
            <w:pPr>
              <w:autoSpaceDE/>
              <w:autoSpaceDN/>
              <w:jc w:val="center"/>
              <w:rPr>
                <w:b/>
                <w:bCs/>
              </w:rPr>
            </w:pPr>
            <w:r>
              <w:rPr>
                <w:b/>
                <w:bCs/>
              </w:rPr>
              <w:t>Нормативы, применяемые при расчете нормативных затрат</w:t>
            </w:r>
          </w:p>
        </w:tc>
      </w:tr>
      <w:tr>
        <w:tblPrEx>
          <w:tblCellMar>
            <w:top w:w="0" w:type="dxa"/>
            <w:left w:w="108" w:type="dxa"/>
            <w:bottom w:w="0" w:type="dxa"/>
            <w:right w:w="108" w:type="dxa"/>
          </w:tblCellMar>
        </w:tblPrEx>
        <w:trPr>
          <w:wBefore w:w="0" w:type="dxa"/>
          <w:wAfter w:w="0" w:type="dxa"/>
          <w:trHeight w:val="345" w:hRule="atLeast"/>
        </w:trPr>
        <w:tc>
          <w:tcPr>
            <w:tcW w:w="9590" w:type="dxa"/>
            <w:gridSpan w:val="8"/>
            <w:tcBorders>
              <w:top w:val="nil"/>
              <w:left w:val="nil"/>
              <w:bottom w:val="nil"/>
              <w:right w:val="nil"/>
            </w:tcBorders>
            <w:shd w:val="clear" w:color="auto" w:fill="auto"/>
            <w:noWrap w:val="0"/>
            <w:vAlign w:val="bottom"/>
          </w:tcPr>
          <w:p>
            <w:pPr>
              <w:autoSpaceDE/>
              <w:autoSpaceDN/>
              <w:jc w:val="center"/>
              <w:rPr>
                <w:b/>
                <w:bCs/>
              </w:rPr>
            </w:pPr>
            <w:r>
              <w:rPr>
                <w:b/>
                <w:bCs/>
              </w:rPr>
              <w:t>на приобретение носителей информации, в том числе магнитных и оптических носителей информации</w:t>
            </w:r>
          </w:p>
        </w:tc>
      </w:tr>
      <w:tr>
        <w:tblPrEx>
          <w:tblCellMar>
            <w:top w:w="0" w:type="dxa"/>
            <w:left w:w="108" w:type="dxa"/>
            <w:bottom w:w="0" w:type="dxa"/>
            <w:right w:w="108" w:type="dxa"/>
          </w:tblCellMar>
        </w:tblPrEx>
        <w:trPr>
          <w:wBefore w:w="0" w:type="dxa"/>
          <w:wAfter w:w="0" w:type="dxa"/>
          <w:trHeight w:val="360" w:hRule="atLeast"/>
        </w:trPr>
        <w:tc>
          <w:tcPr>
            <w:tcW w:w="568" w:type="dxa"/>
            <w:tcBorders>
              <w:top w:val="nil"/>
              <w:left w:val="nil"/>
              <w:bottom w:val="nil"/>
              <w:right w:val="nil"/>
            </w:tcBorders>
            <w:shd w:val="clear" w:color="auto" w:fill="auto"/>
            <w:noWrap w:val="0"/>
            <w:vAlign w:val="bottom"/>
          </w:tcPr>
          <w:p>
            <w:pPr>
              <w:autoSpaceDE/>
              <w:autoSpaceDN/>
              <w:jc w:val="center"/>
              <w:rPr>
                <w:b/>
                <w:bCs/>
              </w:rPr>
            </w:pPr>
          </w:p>
        </w:tc>
        <w:tc>
          <w:tcPr>
            <w:tcW w:w="2010" w:type="dxa"/>
            <w:tcBorders>
              <w:top w:val="nil"/>
              <w:left w:val="nil"/>
              <w:bottom w:val="nil"/>
              <w:right w:val="nil"/>
            </w:tcBorders>
            <w:shd w:val="clear" w:color="auto" w:fill="auto"/>
            <w:noWrap w:val="0"/>
            <w:vAlign w:val="bottom"/>
          </w:tcPr>
          <w:p>
            <w:pPr>
              <w:autoSpaceDE/>
              <w:autoSpaceDN/>
              <w:jc w:val="center"/>
              <w:rPr>
                <w:b/>
                <w:bCs/>
              </w:rPr>
            </w:pPr>
          </w:p>
        </w:tc>
        <w:tc>
          <w:tcPr>
            <w:tcW w:w="1180" w:type="dxa"/>
            <w:tcBorders>
              <w:top w:val="nil"/>
              <w:left w:val="nil"/>
              <w:bottom w:val="nil"/>
              <w:right w:val="nil"/>
            </w:tcBorders>
            <w:shd w:val="clear" w:color="auto" w:fill="auto"/>
            <w:noWrap w:val="0"/>
            <w:vAlign w:val="bottom"/>
          </w:tcPr>
          <w:p>
            <w:pPr>
              <w:autoSpaceDE/>
              <w:autoSpaceDN/>
              <w:jc w:val="center"/>
              <w:rPr>
                <w:b/>
                <w:bCs/>
              </w:rPr>
            </w:pPr>
          </w:p>
        </w:tc>
        <w:tc>
          <w:tcPr>
            <w:tcW w:w="1146" w:type="dxa"/>
            <w:tcBorders>
              <w:top w:val="nil"/>
              <w:left w:val="nil"/>
              <w:bottom w:val="nil"/>
              <w:right w:val="nil"/>
            </w:tcBorders>
            <w:shd w:val="clear" w:color="auto" w:fill="auto"/>
            <w:noWrap w:val="0"/>
            <w:vAlign w:val="bottom"/>
          </w:tcPr>
          <w:p>
            <w:pPr>
              <w:autoSpaceDE/>
              <w:autoSpaceDN/>
              <w:jc w:val="center"/>
              <w:rPr>
                <w:b/>
                <w:bCs/>
              </w:rPr>
            </w:pPr>
          </w:p>
        </w:tc>
        <w:tc>
          <w:tcPr>
            <w:tcW w:w="1180" w:type="dxa"/>
            <w:tcBorders>
              <w:top w:val="nil"/>
              <w:left w:val="nil"/>
              <w:bottom w:val="nil"/>
              <w:right w:val="nil"/>
            </w:tcBorders>
            <w:shd w:val="clear" w:color="auto" w:fill="auto"/>
            <w:noWrap w:val="0"/>
            <w:vAlign w:val="bottom"/>
          </w:tcPr>
          <w:p>
            <w:pPr>
              <w:autoSpaceDE/>
              <w:autoSpaceDN/>
              <w:jc w:val="center"/>
              <w:rPr>
                <w:b/>
                <w:bCs/>
              </w:rPr>
            </w:pPr>
          </w:p>
        </w:tc>
        <w:tc>
          <w:tcPr>
            <w:tcW w:w="1146" w:type="dxa"/>
            <w:tcBorders>
              <w:top w:val="nil"/>
              <w:left w:val="nil"/>
              <w:bottom w:val="nil"/>
              <w:right w:val="nil"/>
            </w:tcBorders>
            <w:shd w:val="clear" w:color="auto" w:fill="auto"/>
            <w:noWrap w:val="0"/>
            <w:vAlign w:val="bottom"/>
          </w:tcPr>
          <w:p>
            <w:pPr>
              <w:autoSpaceDE/>
              <w:autoSpaceDN/>
              <w:jc w:val="center"/>
              <w:rPr>
                <w:b/>
                <w:bCs/>
              </w:rPr>
            </w:pPr>
          </w:p>
        </w:tc>
        <w:tc>
          <w:tcPr>
            <w:tcW w:w="1180" w:type="dxa"/>
            <w:tcBorders>
              <w:top w:val="nil"/>
              <w:left w:val="nil"/>
              <w:bottom w:val="nil"/>
              <w:right w:val="nil"/>
            </w:tcBorders>
            <w:shd w:val="clear" w:color="auto" w:fill="auto"/>
            <w:noWrap w:val="0"/>
            <w:vAlign w:val="bottom"/>
          </w:tcPr>
          <w:p>
            <w:pPr>
              <w:autoSpaceDE/>
              <w:autoSpaceDN/>
              <w:jc w:val="center"/>
              <w:rPr>
                <w:b/>
                <w:bCs/>
              </w:rPr>
            </w:pPr>
          </w:p>
        </w:tc>
        <w:tc>
          <w:tcPr>
            <w:tcW w:w="1180" w:type="dxa"/>
            <w:tcBorders>
              <w:top w:val="nil"/>
              <w:left w:val="nil"/>
              <w:bottom w:val="nil"/>
              <w:right w:val="nil"/>
            </w:tcBorders>
            <w:shd w:val="clear" w:color="auto" w:fill="auto"/>
            <w:noWrap w:val="0"/>
            <w:vAlign w:val="bottom"/>
          </w:tcPr>
          <w:p>
            <w:pPr>
              <w:autoSpaceDE/>
              <w:autoSpaceDN/>
              <w:jc w:val="right"/>
              <w:rPr>
                <w:b/>
                <w:bCs/>
              </w:rPr>
            </w:pPr>
            <w:r>
              <w:rPr>
                <w:b/>
                <w:bCs/>
              </w:rPr>
              <w:t>(№31)</w:t>
            </w:r>
          </w:p>
        </w:tc>
      </w:tr>
      <w:tr>
        <w:tblPrEx>
          <w:tblCellMar>
            <w:top w:w="0" w:type="dxa"/>
            <w:left w:w="108" w:type="dxa"/>
            <w:bottom w:w="0" w:type="dxa"/>
            <w:right w:w="108" w:type="dxa"/>
          </w:tblCellMar>
        </w:tblPrEx>
        <w:trPr>
          <w:wBefore w:w="0" w:type="dxa"/>
          <w:wAfter w:w="0" w:type="dxa"/>
          <w:trHeight w:val="2130" w:hRule="atLeast"/>
        </w:trPr>
        <w:tc>
          <w:tcPr>
            <w:tcW w:w="568" w:type="dxa"/>
            <w:vMerge w:val="restart"/>
            <w:tcBorders>
              <w:top w:val="single" w:color="auto" w:sz="4" w:space="0"/>
              <w:left w:val="single" w:color="auto" w:sz="4" w:space="0"/>
              <w:bottom w:val="single" w:color="000000" w:sz="4" w:space="0"/>
              <w:right w:val="single" w:color="auto" w:sz="4" w:space="0"/>
            </w:tcBorders>
            <w:shd w:val="clear" w:color="auto" w:fill="auto"/>
            <w:noWrap w:val="0"/>
            <w:vAlign w:val="top"/>
          </w:tcPr>
          <w:p>
            <w:pPr>
              <w:autoSpaceDE/>
              <w:autoSpaceDN/>
              <w:jc w:val="center"/>
              <w:rPr>
                <w:b/>
                <w:bCs/>
                <w:sz w:val="22"/>
                <w:szCs w:val="22"/>
              </w:rPr>
            </w:pPr>
            <w:r>
              <w:rPr>
                <w:b/>
                <w:bCs/>
                <w:sz w:val="22"/>
                <w:szCs w:val="22"/>
              </w:rPr>
              <w:t>№ п/п</w:t>
            </w:r>
          </w:p>
        </w:tc>
        <w:tc>
          <w:tcPr>
            <w:tcW w:w="2010" w:type="dxa"/>
            <w:vMerge w:val="restart"/>
            <w:tcBorders>
              <w:top w:val="single" w:color="auto" w:sz="4" w:space="0"/>
              <w:left w:val="single" w:color="auto" w:sz="4" w:space="0"/>
              <w:bottom w:val="single" w:color="000000" w:sz="4" w:space="0"/>
              <w:right w:val="single" w:color="auto" w:sz="4" w:space="0"/>
            </w:tcBorders>
            <w:shd w:val="clear" w:color="auto" w:fill="auto"/>
            <w:noWrap w:val="0"/>
            <w:vAlign w:val="top"/>
          </w:tcPr>
          <w:p>
            <w:pPr>
              <w:autoSpaceDE/>
              <w:autoSpaceDN/>
              <w:jc w:val="center"/>
              <w:rPr>
                <w:b/>
                <w:bCs/>
                <w:sz w:val="22"/>
                <w:szCs w:val="22"/>
              </w:rPr>
            </w:pPr>
            <w:r>
              <w:rPr>
                <w:b/>
                <w:bCs/>
                <w:sz w:val="22"/>
                <w:szCs w:val="22"/>
              </w:rPr>
              <w:t>Наименование</w:t>
            </w:r>
          </w:p>
        </w:tc>
        <w:tc>
          <w:tcPr>
            <w:tcW w:w="2326" w:type="dxa"/>
            <w:gridSpan w:val="2"/>
            <w:tcBorders>
              <w:top w:val="single" w:color="auto" w:sz="4" w:space="0"/>
              <w:left w:val="single" w:color="auto" w:sz="4" w:space="0"/>
              <w:bottom w:val="single" w:color="auto" w:sz="4" w:space="0"/>
              <w:right w:val="single" w:color="000000" w:sz="4" w:space="0"/>
            </w:tcBorders>
            <w:shd w:val="clear" w:color="auto" w:fill="auto"/>
            <w:noWrap/>
            <w:textDirection w:val="btLr"/>
            <w:vAlign w:val="center"/>
          </w:tcPr>
          <w:p>
            <w:pPr>
              <w:autoSpaceDE/>
              <w:autoSpaceDN/>
              <w:jc w:val="center"/>
              <w:rPr>
                <w:b/>
                <w:bCs/>
                <w:sz w:val="22"/>
                <w:szCs w:val="22"/>
              </w:rPr>
            </w:pPr>
            <w:r>
              <w:rPr>
                <w:b/>
                <w:bCs/>
                <w:sz w:val="22"/>
                <w:szCs w:val="22"/>
              </w:rPr>
              <w:t>группа 1</w:t>
            </w:r>
          </w:p>
        </w:tc>
        <w:tc>
          <w:tcPr>
            <w:tcW w:w="2326" w:type="dxa"/>
            <w:gridSpan w:val="2"/>
            <w:tcBorders>
              <w:top w:val="single" w:color="auto" w:sz="4" w:space="0"/>
              <w:left w:val="nil"/>
              <w:bottom w:val="single" w:color="auto" w:sz="4" w:space="0"/>
              <w:right w:val="single" w:color="000000" w:sz="4" w:space="0"/>
            </w:tcBorders>
            <w:shd w:val="clear" w:color="auto" w:fill="auto"/>
            <w:noWrap/>
            <w:textDirection w:val="btLr"/>
            <w:vAlign w:val="center"/>
          </w:tcPr>
          <w:p>
            <w:pPr>
              <w:autoSpaceDE/>
              <w:autoSpaceDN/>
              <w:jc w:val="center"/>
              <w:rPr>
                <w:b/>
                <w:bCs/>
                <w:sz w:val="22"/>
                <w:szCs w:val="22"/>
              </w:rPr>
            </w:pPr>
            <w:r>
              <w:rPr>
                <w:b/>
                <w:bCs/>
                <w:sz w:val="22"/>
                <w:szCs w:val="22"/>
              </w:rPr>
              <w:t>группа 2</w:t>
            </w:r>
          </w:p>
        </w:tc>
        <w:tc>
          <w:tcPr>
            <w:tcW w:w="2360" w:type="dxa"/>
            <w:gridSpan w:val="2"/>
            <w:tcBorders>
              <w:top w:val="single" w:color="auto" w:sz="4" w:space="0"/>
              <w:left w:val="nil"/>
              <w:bottom w:val="single" w:color="auto" w:sz="4" w:space="0"/>
              <w:right w:val="single" w:color="000000" w:sz="4" w:space="0"/>
            </w:tcBorders>
            <w:shd w:val="clear" w:color="auto" w:fill="auto"/>
            <w:noWrap w:val="0"/>
            <w:textDirection w:val="btLr"/>
            <w:vAlign w:val="center"/>
          </w:tcPr>
          <w:p>
            <w:pPr>
              <w:autoSpaceDE/>
              <w:autoSpaceDN/>
              <w:jc w:val="center"/>
              <w:rPr>
                <w:b/>
                <w:bCs/>
                <w:sz w:val="22"/>
                <w:szCs w:val="22"/>
              </w:rPr>
            </w:pPr>
            <w:r>
              <w:rPr>
                <w:b/>
                <w:bCs/>
                <w:sz w:val="22"/>
                <w:szCs w:val="22"/>
              </w:rPr>
              <w:t>Имущество, необходимое для функционирования учреждения</w:t>
            </w:r>
          </w:p>
        </w:tc>
      </w:tr>
      <w:tr>
        <w:tblPrEx>
          <w:tblCellMar>
            <w:top w:w="0" w:type="dxa"/>
            <w:left w:w="108" w:type="dxa"/>
            <w:bottom w:w="0" w:type="dxa"/>
            <w:right w:w="108" w:type="dxa"/>
          </w:tblCellMar>
        </w:tblPrEx>
        <w:trPr>
          <w:wBefore w:w="0" w:type="dxa"/>
          <w:wAfter w:w="0" w:type="dxa"/>
          <w:trHeight w:val="1785" w:hRule="atLeast"/>
        </w:trPr>
        <w:tc>
          <w:tcPr>
            <w:tcW w:w="568" w:type="dxa"/>
            <w:vMerge w:val="continue"/>
            <w:tcBorders>
              <w:top w:val="single" w:color="auto" w:sz="4" w:space="0"/>
              <w:left w:val="single" w:color="auto" w:sz="4" w:space="0"/>
              <w:bottom w:val="single" w:color="000000" w:sz="4" w:space="0"/>
              <w:right w:val="single" w:color="auto" w:sz="4" w:space="0"/>
            </w:tcBorders>
            <w:shd w:val="clear" w:color="auto" w:fill="auto"/>
            <w:noWrap w:val="0"/>
            <w:vAlign w:val="center"/>
          </w:tcPr>
          <w:p>
            <w:pPr>
              <w:autoSpaceDE/>
              <w:autoSpaceDN/>
              <w:rPr>
                <w:b/>
                <w:bCs/>
                <w:sz w:val="22"/>
                <w:szCs w:val="22"/>
              </w:rPr>
            </w:pPr>
          </w:p>
        </w:tc>
        <w:tc>
          <w:tcPr>
            <w:tcW w:w="2010" w:type="dxa"/>
            <w:vMerge w:val="continue"/>
            <w:tcBorders>
              <w:top w:val="single" w:color="auto" w:sz="4" w:space="0"/>
              <w:left w:val="single" w:color="auto" w:sz="4" w:space="0"/>
              <w:bottom w:val="single" w:color="000000" w:sz="4" w:space="0"/>
              <w:right w:val="single" w:color="auto" w:sz="4" w:space="0"/>
            </w:tcBorders>
            <w:shd w:val="clear" w:color="auto" w:fill="auto"/>
            <w:noWrap w:val="0"/>
            <w:vAlign w:val="center"/>
          </w:tcPr>
          <w:p>
            <w:pPr>
              <w:autoSpaceDE/>
              <w:autoSpaceDN/>
              <w:rPr>
                <w:b/>
                <w:bCs/>
                <w:sz w:val="22"/>
                <w:szCs w:val="22"/>
              </w:rPr>
            </w:pPr>
          </w:p>
        </w:tc>
        <w:tc>
          <w:tcPr>
            <w:tcW w:w="1180" w:type="dxa"/>
            <w:tcBorders>
              <w:top w:val="nil"/>
              <w:left w:val="single" w:color="auto" w:sz="4" w:space="0"/>
              <w:bottom w:val="single" w:color="auto" w:sz="4" w:space="0"/>
              <w:right w:val="single" w:color="auto" w:sz="4" w:space="0"/>
            </w:tcBorders>
            <w:shd w:val="clear" w:color="000000" w:fill="FFFFFF"/>
            <w:noWrap w:val="0"/>
            <w:vAlign w:val="top"/>
          </w:tcPr>
          <w:p>
            <w:pPr>
              <w:autoSpaceDE/>
              <w:autoSpaceDN/>
              <w:jc w:val="center"/>
              <w:rPr>
                <w:b/>
                <w:bCs/>
                <w:sz w:val="16"/>
                <w:szCs w:val="16"/>
              </w:rPr>
            </w:pPr>
            <w:r>
              <w:rPr>
                <w:b/>
                <w:bCs/>
                <w:sz w:val="16"/>
                <w:szCs w:val="16"/>
              </w:rPr>
              <w:t xml:space="preserve">количество носителей информации по i-й должности, </w:t>
            </w:r>
            <w:r>
              <w:rPr>
                <w:b/>
                <w:bCs/>
                <w:sz w:val="16"/>
                <w:szCs w:val="16"/>
              </w:rPr>
              <w:br w:type="textWrapping"/>
            </w:r>
            <w:r>
              <w:rPr>
                <w:b/>
                <w:bCs/>
                <w:sz w:val="16"/>
                <w:szCs w:val="16"/>
              </w:rPr>
              <w:t>(не более), шт.</w:t>
            </w:r>
          </w:p>
        </w:tc>
        <w:tc>
          <w:tcPr>
            <w:tcW w:w="1146" w:type="dxa"/>
            <w:tcBorders>
              <w:top w:val="nil"/>
              <w:left w:val="nil"/>
              <w:bottom w:val="single" w:color="auto" w:sz="4" w:space="0"/>
              <w:right w:val="single" w:color="auto" w:sz="4" w:space="0"/>
            </w:tcBorders>
            <w:shd w:val="clear" w:color="000000" w:fill="FFFFFF"/>
            <w:noWrap w:val="0"/>
            <w:vAlign w:val="top"/>
          </w:tcPr>
          <w:p>
            <w:pPr>
              <w:autoSpaceDE/>
              <w:autoSpaceDN/>
              <w:jc w:val="center"/>
              <w:rPr>
                <w:b/>
                <w:bCs/>
                <w:sz w:val="16"/>
                <w:szCs w:val="16"/>
              </w:rPr>
            </w:pPr>
            <w:r>
              <w:rPr>
                <w:b/>
                <w:bCs/>
                <w:sz w:val="16"/>
                <w:szCs w:val="16"/>
              </w:rPr>
              <w:t>цена              1 единицы носителя информации по i-й должности,</w:t>
            </w:r>
            <w:r>
              <w:rPr>
                <w:b/>
                <w:bCs/>
                <w:sz w:val="16"/>
                <w:szCs w:val="16"/>
              </w:rPr>
              <w:br w:type="textWrapping"/>
            </w:r>
            <w:r>
              <w:rPr>
                <w:b/>
                <w:bCs/>
                <w:sz w:val="16"/>
                <w:szCs w:val="16"/>
              </w:rPr>
              <w:t>в руб.</w:t>
            </w:r>
            <w:r>
              <w:rPr>
                <w:b/>
                <w:bCs/>
                <w:sz w:val="16"/>
                <w:szCs w:val="16"/>
              </w:rPr>
              <w:br w:type="textWrapping"/>
            </w:r>
            <w:r>
              <w:rPr>
                <w:b/>
                <w:bCs/>
                <w:sz w:val="16"/>
                <w:szCs w:val="16"/>
              </w:rPr>
              <w:t>(не более)</w:t>
            </w:r>
          </w:p>
        </w:tc>
        <w:tc>
          <w:tcPr>
            <w:tcW w:w="1180" w:type="dxa"/>
            <w:tcBorders>
              <w:top w:val="nil"/>
              <w:left w:val="nil"/>
              <w:bottom w:val="single" w:color="auto" w:sz="4" w:space="0"/>
              <w:right w:val="single" w:color="auto" w:sz="4" w:space="0"/>
            </w:tcBorders>
            <w:shd w:val="clear" w:color="000000" w:fill="FFFFFF"/>
            <w:noWrap w:val="0"/>
            <w:vAlign w:val="top"/>
          </w:tcPr>
          <w:p>
            <w:pPr>
              <w:autoSpaceDE/>
              <w:autoSpaceDN/>
              <w:jc w:val="center"/>
              <w:rPr>
                <w:b/>
                <w:bCs/>
                <w:sz w:val="16"/>
                <w:szCs w:val="16"/>
              </w:rPr>
            </w:pPr>
            <w:r>
              <w:rPr>
                <w:b/>
                <w:bCs/>
                <w:sz w:val="16"/>
                <w:szCs w:val="16"/>
              </w:rPr>
              <w:t>количество носителей информации по i-й должности,</w:t>
            </w:r>
            <w:r>
              <w:rPr>
                <w:b/>
                <w:bCs/>
                <w:sz w:val="16"/>
                <w:szCs w:val="16"/>
              </w:rPr>
              <w:br w:type="textWrapping"/>
            </w:r>
            <w:r>
              <w:rPr>
                <w:b/>
                <w:bCs/>
                <w:sz w:val="16"/>
                <w:szCs w:val="16"/>
              </w:rPr>
              <w:t>(не более), шт.</w:t>
            </w:r>
          </w:p>
        </w:tc>
        <w:tc>
          <w:tcPr>
            <w:tcW w:w="1146" w:type="dxa"/>
            <w:tcBorders>
              <w:top w:val="nil"/>
              <w:left w:val="nil"/>
              <w:bottom w:val="single" w:color="auto" w:sz="4" w:space="0"/>
              <w:right w:val="single" w:color="auto" w:sz="4" w:space="0"/>
            </w:tcBorders>
            <w:shd w:val="clear" w:color="000000" w:fill="FFFFFF"/>
            <w:noWrap w:val="0"/>
            <w:vAlign w:val="top"/>
          </w:tcPr>
          <w:p>
            <w:pPr>
              <w:autoSpaceDE/>
              <w:autoSpaceDN/>
              <w:jc w:val="center"/>
              <w:rPr>
                <w:b/>
                <w:bCs/>
                <w:sz w:val="16"/>
                <w:szCs w:val="16"/>
              </w:rPr>
            </w:pPr>
            <w:r>
              <w:rPr>
                <w:b/>
                <w:bCs/>
                <w:sz w:val="16"/>
                <w:szCs w:val="16"/>
              </w:rPr>
              <w:t>цена              1 единицы носителя информации по i-й должности,</w:t>
            </w:r>
            <w:r>
              <w:rPr>
                <w:b/>
                <w:bCs/>
                <w:sz w:val="16"/>
                <w:szCs w:val="16"/>
              </w:rPr>
              <w:br w:type="textWrapping"/>
            </w:r>
            <w:r>
              <w:rPr>
                <w:b/>
                <w:bCs/>
                <w:sz w:val="16"/>
                <w:szCs w:val="16"/>
              </w:rPr>
              <w:t xml:space="preserve">в руб. </w:t>
            </w:r>
            <w:r>
              <w:rPr>
                <w:b/>
                <w:bCs/>
                <w:sz w:val="16"/>
                <w:szCs w:val="16"/>
              </w:rPr>
              <w:br w:type="textWrapping"/>
            </w:r>
            <w:r>
              <w:rPr>
                <w:b/>
                <w:bCs/>
                <w:sz w:val="16"/>
                <w:szCs w:val="16"/>
              </w:rPr>
              <w:t>(не более)</w:t>
            </w:r>
          </w:p>
        </w:tc>
        <w:tc>
          <w:tcPr>
            <w:tcW w:w="1180" w:type="dxa"/>
            <w:tcBorders>
              <w:top w:val="nil"/>
              <w:left w:val="nil"/>
              <w:bottom w:val="single" w:color="auto" w:sz="4" w:space="0"/>
              <w:right w:val="single" w:color="auto" w:sz="4" w:space="0"/>
            </w:tcBorders>
            <w:shd w:val="clear" w:color="000000" w:fill="FFFFFF"/>
            <w:noWrap w:val="0"/>
            <w:vAlign w:val="top"/>
          </w:tcPr>
          <w:p>
            <w:pPr>
              <w:autoSpaceDE/>
              <w:autoSpaceDN/>
              <w:jc w:val="center"/>
              <w:rPr>
                <w:b/>
                <w:bCs/>
                <w:sz w:val="16"/>
                <w:szCs w:val="16"/>
              </w:rPr>
            </w:pPr>
            <w:r>
              <w:rPr>
                <w:b/>
                <w:bCs/>
                <w:sz w:val="16"/>
                <w:szCs w:val="16"/>
              </w:rPr>
              <w:t>количество носителей информации по i-й должности,         (не более), шт.</w:t>
            </w:r>
          </w:p>
        </w:tc>
        <w:tc>
          <w:tcPr>
            <w:tcW w:w="1180" w:type="dxa"/>
            <w:tcBorders>
              <w:top w:val="nil"/>
              <w:left w:val="nil"/>
              <w:bottom w:val="single" w:color="auto" w:sz="4" w:space="0"/>
              <w:right w:val="single" w:color="auto" w:sz="4" w:space="0"/>
            </w:tcBorders>
            <w:shd w:val="clear" w:color="000000" w:fill="FFFFFF"/>
            <w:noWrap w:val="0"/>
            <w:vAlign w:val="top"/>
          </w:tcPr>
          <w:p>
            <w:pPr>
              <w:autoSpaceDE/>
              <w:autoSpaceDN/>
              <w:jc w:val="center"/>
              <w:rPr>
                <w:b/>
                <w:bCs/>
                <w:sz w:val="16"/>
                <w:szCs w:val="16"/>
              </w:rPr>
            </w:pPr>
            <w:r>
              <w:rPr>
                <w:b/>
                <w:bCs/>
                <w:sz w:val="16"/>
                <w:szCs w:val="16"/>
              </w:rPr>
              <w:t>цена               1 единицы носителя информации по i-й должности, в руб.</w:t>
            </w:r>
            <w:r>
              <w:rPr>
                <w:b/>
                <w:bCs/>
                <w:sz w:val="16"/>
                <w:szCs w:val="16"/>
              </w:rPr>
              <w:br w:type="textWrapping"/>
            </w:r>
            <w:r>
              <w:rPr>
                <w:b/>
                <w:bCs/>
                <w:sz w:val="16"/>
                <w:szCs w:val="16"/>
              </w:rPr>
              <w:t>(не более)</w:t>
            </w:r>
          </w:p>
        </w:tc>
      </w:tr>
      <w:tr>
        <w:tblPrEx>
          <w:tblCellMar>
            <w:top w:w="0" w:type="dxa"/>
            <w:left w:w="108" w:type="dxa"/>
            <w:bottom w:w="0" w:type="dxa"/>
            <w:right w:w="108" w:type="dxa"/>
          </w:tblCellMar>
        </w:tblPrEx>
        <w:trPr>
          <w:wBefore w:w="0" w:type="dxa"/>
          <w:wAfter w:w="0" w:type="dxa"/>
          <w:trHeight w:val="645" w:hRule="atLeast"/>
        </w:trPr>
        <w:tc>
          <w:tcPr>
            <w:tcW w:w="568" w:type="dxa"/>
            <w:tcBorders>
              <w:top w:val="nil"/>
              <w:left w:val="single" w:color="auto" w:sz="4" w:space="0"/>
              <w:bottom w:val="single" w:color="auto" w:sz="4" w:space="0"/>
              <w:right w:val="single" w:color="auto" w:sz="4" w:space="0"/>
            </w:tcBorders>
            <w:shd w:val="clear" w:color="auto" w:fill="auto"/>
            <w:noWrap/>
            <w:vAlign w:val="bottom"/>
          </w:tcPr>
          <w:p>
            <w:pPr>
              <w:autoSpaceDE/>
              <w:autoSpaceDN/>
              <w:rPr>
                <w:sz w:val="22"/>
                <w:szCs w:val="22"/>
              </w:rPr>
            </w:pPr>
            <w:r>
              <w:rPr>
                <w:sz w:val="22"/>
                <w:szCs w:val="22"/>
              </w:rPr>
              <w:t>1</w:t>
            </w:r>
          </w:p>
        </w:tc>
        <w:tc>
          <w:tcPr>
            <w:tcW w:w="2010" w:type="dxa"/>
            <w:tcBorders>
              <w:top w:val="nil"/>
              <w:left w:val="nil"/>
              <w:bottom w:val="single" w:color="auto" w:sz="4" w:space="0"/>
              <w:right w:val="single" w:color="auto" w:sz="4" w:space="0"/>
            </w:tcBorders>
            <w:shd w:val="clear" w:color="auto" w:fill="auto"/>
            <w:noWrap w:val="0"/>
            <w:vAlign w:val="bottom"/>
          </w:tcPr>
          <w:p>
            <w:pPr>
              <w:autoSpaceDE/>
              <w:autoSpaceDN/>
              <w:jc w:val="center"/>
              <w:rPr>
                <w:sz w:val="22"/>
                <w:szCs w:val="22"/>
              </w:rPr>
            </w:pPr>
            <w:r>
              <w:rPr>
                <w:sz w:val="22"/>
                <w:szCs w:val="22"/>
              </w:rPr>
              <w:t>Мобильный       носитель           информации (флеш-карта)</w:t>
            </w:r>
          </w:p>
        </w:tc>
        <w:tc>
          <w:tcPr>
            <w:tcW w:w="1180" w:type="dxa"/>
            <w:tcBorders>
              <w:top w:val="nil"/>
              <w:left w:val="nil"/>
              <w:bottom w:val="single" w:color="auto" w:sz="4" w:space="0"/>
              <w:right w:val="single" w:color="auto" w:sz="4" w:space="0"/>
            </w:tcBorders>
            <w:shd w:val="clear" w:color="auto" w:fill="auto"/>
            <w:noWrap/>
            <w:vAlign w:val="bottom"/>
          </w:tcPr>
          <w:p>
            <w:pPr>
              <w:autoSpaceDE/>
              <w:autoSpaceDN/>
              <w:jc w:val="center"/>
              <w:rPr>
                <w:sz w:val="22"/>
                <w:szCs w:val="22"/>
              </w:rPr>
            </w:pPr>
            <w:r>
              <w:rPr>
                <w:sz w:val="22"/>
                <w:szCs w:val="22"/>
              </w:rPr>
              <w:t>1</w:t>
            </w:r>
          </w:p>
        </w:tc>
        <w:tc>
          <w:tcPr>
            <w:tcW w:w="1146" w:type="dxa"/>
            <w:tcBorders>
              <w:top w:val="nil"/>
              <w:left w:val="nil"/>
              <w:bottom w:val="single" w:color="auto" w:sz="4" w:space="0"/>
              <w:right w:val="single" w:color="auto" w:sz="4" w:space="0"/>
            </w:tcBorders>
            <w:shd w:val="clear" w:color="auto" w:fill="auto"/>
            <w:noWrap/>
            <w:vAlign w:val="bottom"/>
          </w:tcPr>
          <w:p>
            <w:pPr>
              <w:autoSpaceDE/>
              <w:autoSpaceDN/>
              <w:jc w:val="center"/>
              <w:rPr>
                <w:sz w:val="22"/>
                <w:szCs w:val="22"/>
              </w:rPr>
            </w:pPr>
            <w:r>
              <w:rPr>
                <w:sz w:val="22"/>
                <w:szCs w:val="22"/>
              </w:rPr>
              <w:t>700,00</w:t>
            </w:r>
          </w:p>
        </w:tc>
        <w:tc>
          <w:tcPr>
            <w:tcW w:w="1180" w:type="dxa"/>
            <w:tcBorders>
              <w:top w:val="nil"/>
              <w:left w:val="nil"/>
              <w:bottom w:val="single" w:color="auto" w:sz="4" w:space="0"/>
              <w:right w:val="single" w:color="auto" w:sz="4" w:space="0"/>
            </w:tcBorders>
            <w:shd w:val="clear" w:color="auto" w:fill="auto"/>
            <w:noWrap/>
            <w:vAlign w:val="bottom"/>
          </w:tcPr>
          <w:p>
            <w:pPr>
              <w:autoSpaceDE/>
              <w:autoSpaceDN/>
              <w:jc w:val="center"/>
              <w:rPr>
                <w:sz w:val="22"/>
                <w:szCs w:val="22"/>
              </w:rPr>
            </w:pPr>
            <w:r>
              <w:rPr>
                <w:sz w:val="22"/>
                <w:szCs w:val="22"/>
              </w:rPr>
              <w:t>9</w:t>
            </w:r>
          </w:p>
        </w:tc>
        <w:tc>
          <w:tcPr>
            <w:tcW w:w="1146" w:type="dxa"/>
            <w:tcBorders>
              <w:top w:val="nil"/>
              <w:left w:val="nil"/>
              <w:bottom w:val="single" w:color="auto" w:sz="4" w:space="0"/>
              <w:right w:val="single" w:color="auto" w:sz="4" w:space="0"/>
            </w:tcBorders>
            <w:shd w:val="clear" w:color="auto" w:fill="auto"/>
            <w:noWrap/>
            <w:vAlign w:val="bottom"/>
          </w:tcPr>
          <w:p>
            <w:pPr>
              <w:autoSpaceDE/>
              <w:autoSpaceDN/>
              <w:jc w:val="center"/>
              <w:rPr>
                <w:sz w:val="22"/>
                <w:szCs w:val="22"/>
              </w:rPr>
            </w:pPr>
            <w:r>
              <w:rPr>
                <w:sz w:val="22"/>
                <w:szCs w:val="22"/>
              </w:rPr>
              <w:t>700,00</w:t>
            </w:r>
          </w:p>
        </w:tc>
        <w:tc>
          <w:tcPr>
            <w:tcW w:w="1180" w:type="dxa"/>
            <w:tcBorders>
              <w:top w:val="nil"/>
              <w:left w:val="nil"/>
              <w:bottom w:val="single" w:color="auto" w:sz="4" w:space="0"/>
              <w:right w:val="single" w:color="auto" w:sz="4" w:space="0"/>
            </w:tcBorders>
            <w:shd w:val="clear" w:color="auto" w:fill="auto"/>
            <w:noWrap/>
            <w:vAlign w:val="bottom"/>
          </w:tcPr>
          <w:p>
            <w:pPr>
              <w:autoSpaceDE/>
              <w:autoSpaceDN/>
              <w:jc w:val="center"/>
              <w:rPr>
                <w:sz w:val="22"/>
                <w:szCs w:val="22"/>
              </w:rPr>
            </w:pPr>
            <w:r>
              <w:rPr>
                <w:sz w:val="22"/>
                <w:szCs w:val="22"/>
              </w:rPr>
              <w:t>1</w:t>
            </w:r>
          </w:p>
        </w:tc>
        <w:tc>
          <w:tcPr>
            <w:tcW w:w="1180" w:type="dxa"/>
            <w:tcBorders>
              <w:top w:val="nil"/>
              <w:left w:val="nil"/>
              <w:bottom w:val="single" w:color="auto" w:sz="4" w:space="0"/>
              <w:right w:val="single" w:color="auto" w:sz="4" w:space="0"/>
            </w:tcBorders>
            <w:shd w:val="clear" w:color="auto" w:fill="auto"/>
            <w:noWrap/>
            <w:vAlign w:val="bottom"/>
          </w:tcPr>
          <w:p>
            <w:pPr>
              <w:autoSpaceDE/>
              <w:autoSpaceDN/>
              <w:jc w:val="center"/>
              <w:rPr>
                <w:sz w:val="22"/>
                <w:szCs w:val="22"/>
              </w:rPr>
            </w:pPr>
            <w:r>
              <w:rPr>
                <w:sz w:val="22"/>
                <w:szCs w:val="22"/>
              </w:rPr>
              <w:t>700,00</w:t>
            </w:r>
          </w:p>
        </w:tc>
      </w:tr>
    </w:tbl>
    <w:p>
      <w:pPr>
        <w:ind w:left="4570" w:right="-144"/>
        <w:jc w:val="right"/>
      </w:pPr>
    </w:p>
    <w:p>
      <w:pPr>
        <w:ind w:left="4570" w:right="-144"/>
        <w:jc w:val="right"/>
      </w:pPr>
    </w:p>
    <w:p>
      <w:pPr>
        <w:ind w:left="4570" w:right="-144"/>
        <w:jc w:val="right"/>
      </w:pPr>
    </w:p>
    <w:p>
      <w:pPr>
        <w:ind w:left="4570" w:right="-144"/>
        <w:jc w:val="right"/>
      </w:pPr>
    </w:p>
    <w:p>
      <w:pPr>
        <w:ind w:left="4570" w:right="-144"/>
        <w:jc w:val="right"/>
      </w:pPr>
    </w:p>
    <w:p>
      <w:pPr>
        <w:ind w:left="4570" w:right="-144"/>
        <w:jc w:val="right"/>
      </w:pPr>
    </w:p>
    <w:p>
      <w:pPr>
        <w:ind w:left="4570" w:right="-144"/>
        <w:jc w:val="right"/>
        <w:sectPr>
          <w:pgSz w:w="11906" w:h="16838"/>
          <w:pgMar w:top="1134" w:right="851" w:bottom="1134" w:left="1701" w:header="284" w:footer="284" w:gutter="0"/>
          <w:cols w:space="708" w:num="1"/>
          <w:titlePg/>
          <w:docGrid w:linePitch="360" w:charSpace="0"/>
        </w:sectPr>
      </w:pPr>
    </w:p>
    <w:p>
      <w:pPr>
        <w:ind w:left="4570" w:right="-144"/>
        <w:jc w:val="right"/>
        <w:sectPr>
          <w:type w:val="continuous"/>
          <w:pgSz w:w="11906" w:h="16838"/>
          <w:pgMar w:top="1134" w:right="851" w:bottom="1134" w:left="1701" w:header="284" w:footer="284" w:gutter="0"/>
          <w:cols w:space="708" w:num="1"/>
          <w:titlePg/>
          <w:docGrid w:linePitch="360" w:charSpace="0"/>
        </w:sectPr>
      </w:pPr>
    </w:p>
    <w:p>
      <w:pPr>
        <w:ind w:left="4570" w:right="-144"/>
        <w:jc w:val="right"/>
      </w:pPr>
      <w:r>
        <w:t>Приложение 9</w:t>
      </w:r>
    </w:p>
    <w:p>
      <w:pPr>
        <w:ind w:left="4570" w:right="-144"/>
        <w:jc w:val="right"/>
      </w:pPr>
      <w:r>
        <w:t>к Нормативным затратам на обеспечение функций Управления сельского хозяйства администрации Богородского муниципального округа Нижегородской области на 2023год</w:t>
      </w:r>
    </w:p>
    <w:p>
      <w:pPr>
        <w:ind w:left="4570" w:right="-144"/>
        <w:jc w:val="right"/>
      </w:pPr>
    </w:p>
    <w:tbl>
      <w:tblPr>
        <w:tblStyle w:val="4"/>
        <w:tblW w:w="9640" w:type="dxa"/>
        <w:tblInd w:w="-34" w:type="dxa"/>
        <w:tblLayout w:type="fixed"/>
        <w:tblCellMar>
          <w:top w:w="0" w:type="dxa"/>
          <w:left w:w="108" w:type="dxa"/>
          <w:bottom w:w="0" w:type="dxa"/>
          <w:right w:w="108" w:type="dxa"/>
        </w:tblCellMar>
      </w:tblPr>
      <w:tblGrid>
        <w:gridCol w:w="568"/>
        <w:gridCol w:w="2126"/>
        <w:gridCol w:w="1134"/>
        <w:gridCol w:w="1134"/>
        <w:gridCol w:w="1134"/>
        <w:gridCol w:w="1134"/>
        <w:gridCol w:w="1134"/>
        <w:gridCol w:w="1276"/>
      </w:tblGrid>
      <w:tr>
        <w:tblPrEx>
          <w:tblCellMar>
            <w:top w:w="0" w:type="dxa"/>
            <w:left w:w="108" w:type="dxa"/>
            <w:bottom w:w="0" w:type="dxa"/>
            <w:right w:w="108" w:type="dxa"/>
          </w:tblCellMar>
        </w:tblPrEx>
        <w:trPr>
          <w:wBefore w:w="0" w:type="dxa"/>
          <w:wAfter w:w="0" w:type="dxa"/>
          <w:trHeight w:val="300" w:hRule="atLeast"/>
        </w:trPr>
        <w:tc>
          <w:tcPr>
            <w:tcW w:w="9640" w:type="dxa"/>
            <w:gridSpan w:val="8"/>
            <w:tcBorders>
              <w:top w:val="nil"/>
              <w:left w:val="nil"/>
              <w:bottom w:val="nil"/>
              <w:right w:val="nil"/>
            </w:tcBorders>
            <w:shd w:val="clear" w:color="auto" w:fill="auto"/>
            <w:noWrap w:val="0"/>
            <w:vAlign w:val="bottom"/>
          </w:tcPr>
          <w:p>
            <w:pPr>
              <w:autoSpaceDE/>
              <w:autoSpaceDN/>
              <w:jc w:val="center"/>
              <w:rPr>
                <w:b/>
                <w:bCs/>
              </w:rPr>
            </w:pPr>
            <w:r>
              <w:rPr>
                <w:b/>
                <w:bCs/>
              </w:rPr>
              <w:t>Нормативы, применяемые при расчете нормативных затрат</w:t>
            </w:r>
          </w:p>
        </w:tc>
      </w:tr>
      <w:tr>
        <w:tblPrEx>
          <w:tblCellMar>
            <w:top w:w="0" w:type="dxa"/>
            <w:left w:w="108" w:type="dxa"/>
            <w:bottom w:w="0" w:type="dxa"/>
            <w:right w:w="108" w:type="dxa"/>
          </w:tblCellMar>
        </w:tblPrEx>
        <w:trPr>
          <w:wBefore w:w="0" w:type="dxa"/>
          <w:wAfter w:w="0" w:type="dxa"/>
          <w:trHeight w:val="645" w:hRule="atLeast"/>
        </w:trPr>
        <w:tc>
          <w:tcPr>
            <w:tcW w:w="9640" w:type="dxa"/>
            <w:gridSpan w:val="8"/>
            <w:tcBorders>
              <w:top w:val="nil"/>
              <w:left w:val="nil"/>
              <w:bottom w:val="nil"/>
              <w:right w:val="nil"/>
            </w:tcBorders>
            <w:shd w:val="clear" w:color="auto" w:fill="auto"/>
            <w:noWrap w:val="0"/>
            <w:vAlign w:val="bottom"/>
          </w:tcPr>
          <w:p>
            <w:pPr>
              <w:autoSpaceDE/>
              <w:autoSpaceDN/>
              <w:jc w:val="center"/>
              <w:rPr>
                <w:b/>
                <w:bCs/>
              </w:rPr>
            </w:pPr>
            <w:r>
              <w:rPr>
                <w:b/>
                <w:bCs/>
              </w:rPr>
              <w:t>на приобретение расходных материалов для принтеров, многофункциональных    устройств, копировальных аппаратов и иной оргтехники</w:t>
            </w:r>
          </w:p>
          <w:p>
            <w:pPr>
              <w:autoSpaceDE/>
              <w:autoSpaceDN/>
              <w:jc w:val="right"/>
              <w:rPr>
                <w:b/>
                <w:bCs/>
              </w:rPr>
            </w:pPr>
            <w:r>
              <w:rPr>
                <w:b/>
                <w:bCs/>
              </w:rPr>
              <w:t>(№33)</w:t>
            </w:r>
          </w:p>
        </w:tc>
      </w:tr>
      <w:tr>
        <w:tblPrEx>
          <w:tblCellMar>
            <w:top w:w="0" w:type="dxa"/>
            <w:left w:w="108" w:type="dxa"/>
            <w:bottom w:w="0" w:type="dxa"/>
            <w:right w:w="108" w:type="dxa"/>
          </w:tblCellMar>
        </w:tblPrEx>
        <w:trPr>
          <w:wBefore w:w="0" w:type="dxa"/>
          <w:wAfter w:w="0" w:type="dxa"/>
          <w:trHeight w:val="2100" w:hRule="atLeast"/>
        </w:trPr>
        <w:tc>
          <w:tcPr>
            <w:tcW w:w="568" w:type="dxa"/>
            <w:vMerge w:val="restart"/>
            <w:tcBorders>
              <w:top w:val="single" w:color="auto" w:sz="4" w:space="0"/>
              <w:left w:val="single" w:color="auto" w:sz="4" w:space="0"/>
              <w:bottom w:val="single" w:color="000000" w:sz="4" w:space="0"/>
              <w:right w:val="single" w:color="auto" w:sz="4" w:space="0"/>
            </w:tcBorders>
            <w:shd w:val="clear" w:color="auto" w:fill="auto"/>
            <w:noWrap w:val="0"/>
            <w:vAlign w:val="top"/>
          </w:tcPr>
          <w:p>
            <w:pPr>
              <w:autoSpaceDE/>
              <w:autoSpaceDN/>
              <w:jc w:val="center"/>
              <w:rPr>
                <w:b/>
                <w:bCs/>
                <w:sz w:val="22"/>
                <w:szCs w:val="22"/>
              </w:rPr>
            </w:pPr>
            <w:r>
              <w:rPr>
                <w:b/>
                <w:bCs/>
                <w:sz w:val="22"/>
                <w:szCs w:val="22"/>
              </w:rPr>
              <w:t>№ п/п</w:t>
            </w:r>
          </w:p>
        </w:tc>
        <w:tc>
          <w:tcPr>
            <w:tcW w:w="2126" w:type="dxa"/>
            <w:vMerge w:val="restart"/>
            <w:tcBorders>
              <w:top w:val="single" w:color="auto" w:sz="4" w:space="0"/>
              <w:left w:val="single" w:color="auto" w:sz="4" w:space="0"/>
              <w:bottom w:val="single" w:color="000000" w:sz="4" w:space="0"/>
              <w:right w:val="single" w:color="auto" w:sz="4" w:space="0"/>
            </w:tcBorders>
            <w:shd w:val="clear" w:color="auto" w:fill="auto"/>
            <w:noWrap w:val="0"/>
            <w:vAlign w:val="top"/>
          </w:tcPr>
          <w:p>
            <w:pPr>
              <w:autoSpaceDE/>
              <w:autoSpaceDN/>
              <w:jc w:val="center"/>
              <w:rPr>
                <w:b/>
                <w:bCs/>
                <w:sz w:val="22"/>
                <w:szCs w:val="22"/>
              </w:rPr>
            </w:pPr>
            <w:r>
              <w:rPr>
                <w:b/>
                <w:bCs/>
                <w:sz w:val="22"/>
                <w:szCs w:val="22"/>
              </w:rPr>
              <w:t>Наименование</w:t>
            </w:r>
          </w:p>
        </w:tc>
        <w:tc>
          <w:tcPr>
            <w:tcW w:w="2268" w:type="dxa"/>
            <w:gridSpan w:val="2"/>
            <w:tcBorders>
              <w:top w:val="single" w:color="auto" w:sz="4" w:space="0"/>
              <w:left w:val="single" w:color="auto" w:sz="4" w:space="0"/>
              <w:bottom w:val="single" w:color="auto" w:sz="4" w:space="0"/>
              <w:right w:val="single" w:color="000000" w:sz="4" w:space="0"/>
            </w:tcBorders>
            <w:shd w:val="clear" w:color="auto" w:fill="auto"/>
            <w:noWrap/>
            <w:textDirection w:val="btLr"/>
            <w:vAlign w:val="center"/>
          </w:tcPr>
          <w:p>
            <w:pPr>
              <w:autoSpaceDE/>
              <w:autoSpaceDN/>
              <w:jc w:val="center"/>
              <w:rPr>
                <w:b/>
                <w:bCs/>
                <w:sz w:val="22"/>
                <w:szCs w:val="22"/>
              </w:rPr>
            </w:pPr>
            <w:r>
              <w:rPr>
                <w:b/>
                <w:bCs/>
                <w:sz w:val="22"/>
                <w:szCs w:val="22"/>
              </w:rPr>
              <w:t>группа 1</w:t>
            </w:r>
          </w:p>
        </w:tc>
        <w:tc>
          <w:tcPr>
            <w:tcW w:w="2268" w:type="dxa"/>
            <w:gridSpan w:val="2"/>
            <w:tcBorders>
              <w:top w:val="single" w:color="auto" w:sz="4" w:space="0"/>
              <w:left w:val="nil"/>
              <w:bottom w:val="single" w:color="auto" w:sz="4" w:space="0"/>
              <w:right w:val="single" w:color="000000" w:sz="4" w:space="0"/>
            </w:tcBorders>
            <w:shd w:val="clear" w:color="auto" w:fill="auto"/>
            <w:noWrap/>
            <w:textDirection w:val="btLr"/>
            <w:vAlign w:val="center"/>
          </w:tcPr>
          <w:p>
            <w:pPr>
              <w:autoSpaceDE/>
              <w:autoSpaceDN/>
              <w:jc w:val="center"/>
              <w:rPr>
                <w:b/>
                <w:bCs/>
                <w:sz w:val="22"/>
                <w:szCs w:val="22"/>
              </w:rPr>
            </w:pPr>
            <w:r>
              <w:rPr>
                <w:b/>
                <w:bCs/>
                <w:sz w:val="22"/>
                <w:szCs w:val="22"/>
              </w:rPr>
              <w:t>группа 2</w:t>
            </w:r>
          </w:p>
        </w:tc>
        <w:tc>
          <w:tcPr>
            <w:tcW w:w="2410" w:type="dxa"/>
            <w:gridSpan w:val="2"/>
            <w:tcBorders>
              <w:top w:val="single" w:color="auto" w:sz="4" w:space="0"/>
              <w:left w:val="nil"/>
              <w:bottom w:val="single" w:color="auto" w:sz="4" w:space="0"/>
              <w:right w:val="single" w:color="000000" w:sz="4" w:space="0"/>
            </w:tcBorders>
            <w:shd w:val="clear" w:color="auto" w:fill="auto"/>
            <w:noWrap w:val="0"/>
            <w:textDirection w:val="btLr"/>
            <w:vAlign w:val="center"/>
          </w:tcPr>
          <w:p>
            <w:pPr>
              <w:autoSpaceDE/>
              <w:autoSpaceDN/>
              <w:jc w:val="center"/>
              <w:rPr>
                <w:b/>
                <w:bCs/>
                <w:sz w:val="22"/>
                <w:szCs w:val="22"/>
              </w:rPr>
            </w:pPr>
            <w:r>
              <w:rPr>
                <w:b/>
                <w:bCs/>
                <w:sz w:val="22"/>
                <w:szCs w:val="22"/>
              </w:rPr>
              <w:t>Имущество, необходимое для функционирования учреждения</w:t>
            </w:r>
          </w:p>
        </w:tc>
      </w:tr>
      <w:tr>
        <w:tblPrEx>
          <w:tblCellMar>
            <w:top w:w="0" w:type="dxa"/>
            <w:left w:w="108" w:type="dxa"/>
            <w:bottom w:w="0" w:type="dxa"/>
            <w:right w:w="108" w:type="dxa"/>
          </w:tblCellMar>
        </w:tblPrEx>
        <w:trPr>
          <w:wBefore w:w="0" w:type="dxa"/>
          <w:wAfter w:w="0" w:type="dxa"/>
          <w:trHeight w:val="1900" w:hRule="atLeast"/>
        </w:trPr>
        <w:tc>
          <w:tcPr>
            <w:tcW w:w="568" w:type="dxa"/>
            <w:vMerge w:val="continue"/>
            <w:tcBorders>
              <w:top w:val="single" w:color="auto" w:sz="4" w:space="0"/>
              <w:left w:val="single" w:color="auto" w:sz="4" w:space="0"/>
              <w:bottom w:val="single" w:color="000000" w:sz="4" w:space="0"/>
              <w:right w:val="single" w:color="auto" w:sz="4" w:space="0"/>
            </w:tcBorders>
            <w:shd w:val="clear" w:color="auto" w:fill="auto"/>
            <w:noWrap w:val="0"/>
            <w:vAlign w:val="center"/>
          </w:tcPr>
          <w:p>
            <w:pPr>
              <w:autoSpaceDE/>
              <w:autoSpaceDN/>
              <w:rPr>
                <w:b/>
                <w:bCs/>
                <w:sz w:val="22"/>
                <w:szCs w:val="22"/>
              </w:rPr>
            </w:pPr>
          </w:p>
        </w:tc>
        <w:tc>
          <w:tcPr>
            <w:tcW w:w="2126" w:type="dxa"/>
            <w:vMerge w:val="continue"/>
            <w:tcBorders>
              <w:top w:val="single" w:color="auto" w:sz="4" w:space="0"/>
              <w:left w:val="single" w:color="auto" w:sz="4" w:space="0"/>
              <w:bottom w:val="single" w:color="000000" w:sz="4" w:space="0"/>
              <w:right w:val="single" w:color="auto" w:sz="4" w:space="0"/>
            </w:tcBorders>
            <w:shd w:val="clear" w:color="auto" w:fill="auto"/>
            <w:noWrap w:val="0"/>
            <w:vAlign w:val="center"/>
          </w:tcPr>
          <w:p>
            <w:pPr>
              <w:autoSpaceDE/>
              <w:autoSpaceDN/>
              <w:rPr>
                <w:b/>
                <w:bCs/>
                <w:sz w:val="22"/>
                <w:szCs w:val="22"/>
              </w:rPr>
            </w:pPr>
          </w:p>
        </w:tc>
        <w:tc>
          <w:tcPr>
            <w:tcW w:w="1134" w:type="dxa"/>
            <w:tcBorders>
              <w:top w:val="nil"/>
              <w:left w:val="single" w:color="auto" w:sz="4" w:space="0"/>
              <w:bottom w:val="single" w:color="auto" w:sz="4" w:space="0"/>
              <w:right w:val="single" w:color="auto" w:sz="4" w:space="0"/>
            </w:tcBorders>
            <w:shd w:val="clear" w:color="000000" w:fill="FFFFFF"/>
            <w:noWrap w:val="0"/>
            <w:vAlign w:val="top"/>
          </w:tcPr>
          <w:p>
            <w:pPr>
              <w:autoSpaceDE/>
              <w:autoSpaceDN/>
              <w:jc w:val="center"/>
              <w:rPr>
                <w:b/>
                <w:bCs/>
                <w:sz w:val="16"/>
                <w:szCs w:val="16"/>
              </w:rPr>
            </w:pPr>
            <w:r>
              <w:rPr>
                <w:b/>
                <w:bCs/>
                <w:sz w:val="16"/>
                <w:szCs w:val="16"/>
              </w:rPr>
              <w:t>норматив потребления расходных материалов для принтеров по i-й должности,</w:t>
            </w:r>
            <w:r>
              <w:rPr>
                <w:b/>
                <w:bCs/>
                <w:sz w:val="16"/>
                <w:szCs w:val="16"/>
              </w:rPr>
              <w:br w:type="textWrapping"/>
            </w:r>
            <w:r>
              <w:rPr>
                <w:b/>
                <w:bCs/>
                <w:sz w:val="16"/>
                <w:szCs w:val="16"/>
              </w:rPr>
              <w:t>(не более), шт. в год</w:t>
            </w:r>
          </w:p>
        </w:tc>
        <w:tc>
          <w:tcPr>
            <w:tcW w:w="1134" w:type="dxa"/>
            <w:tcBorders>
              <w:top w:val="nil"/>
              <w:left w:val="nil"/>
              <w:bottom w:val="single" w:color="auto" w:sz="4" w:space="0"/>
              <w:right w:val="single" w:color="auto" w:sz="4" w:space="0"/>
            </w:tcBorders>
            <w:shd w:val="clear" w:color="000000" w:fill="FFFFFF"/>
            <w:noWrap w:val="0"/>
            <w:vAlign w:val="top"/>
          </w:tcPr>
          <w:p>
            <w:pPr>
              <w:autoSpaceDE/>
              <w:autoSpaceDN/>
              <w:jc w:val="center"/>
              <w:rPr>
                <w:b/>
                <w:bCs/>
                <w:sz w:val="16"/>
                <w:szCs w:val="16"/>
              </w:rPr>
            </w:pPr>
            <w:r>
              <w:rPr>
                <w:b/>
                <w:bCs/>
                <w:sz w:val="16"/>
                <w:szCs w:val="16"/>
              </w:rPr>
              <w:t xml:space="preserve">цена        расходного материала   для принтеров по i-й должности, в руб. </w:t>
            </w:r>
            <w:r>
              <w:rPr>
                <w:b/>
                <w:bCs/>
                <w:sz w:val="16"/>
                <w:szCs w:val="16"/>
              </w:rPr>
              <w:br w:type="textWrapping"/>
            </w:r>
            <w:r>
              <w:rPr>
                <w:b/>
                <w:bCs/>
                <w:sz w:val="16"/>
                <w:szCs w:val="16"/>
              </w:rPr>
              <w:t>(не более)</w:t>
            </w:r>
          </w:p>
        </w:tc>
        <w:tc>
          <w:tcPr>
            <w:tcW w:w="1134" w:type="dxa"/>
            <w:tcBorders>
              <w:top w:val="nil"/>
              <w:left w:val="nil"/>
              <w:bottom w:val="single" w:color="auto" w:sz="4" w:space="0"/>
              <w:right w:val="single" w:color="auto" w:sz="4" w:space="0"/>
            </w:tcBorders>
            <w:shd w:val="clear" w:color="000000" w:fill="FFFFFF"/>
            <w:noWrap w:val="0"/>
            <w:vAlign w:val="top"/>
          </w:tcPr>
          <w:p>
            <w:pPr>
              <w:autoSpaceDE/>
              <w:autoSpaceDN/>
              <w:jc w:val="center"/>
              <w:rPr>
                <w:b/>
                <w:bCs/>
                <w:sz w:val="16"/>
                <w:szCs w:val="16"/>
              </w:rPr>
            </w:pPr>
            <w:r>
              <w:rPr>
                <w:b/>
                <w:bCs/>
                <w:sz w:val="16"/>
                <w:szCs w:val="16"/>
              </w:rPr>
              <w:t>норматив потребления расходных материалов для принтеров по i-й должности,</w:t>
            </w:r>
            <w:r>
              <w:rPr>
                <w:b/>
                <w:bCs/>
                <w:sz w:val="16"/>
                <w:szCs w:val="16"/>
              </w:rPr>
              <w:br w:type="textWrapping"/>
            </w:r>
            <w:r>
              <w:rPr>
                <w:b/>
                <w:bCs/>
                <w:sz w:val="16"/>
                <w:szCs w:val="16"/>
              </w:rPr>
              <w:t>(не более), шт. в год</w:t>
            </w:r>
          </w:p>
        </w:tc>
        <w:tc>
          <w:tcPr>
            <w:tcW w:w="1134" w:type="dxa"/>
            <w:tcBorders>
              <w:top w:val="nil"/>
              <w:left w:val="nil"/>
              <w:bottom w:val="single" w:color="auto" w:sz="4" w:space="0"/>
              <w:right w:val="single" w:color="auto" w:sz="4" w:space="0"/>
            </w:tcBorders>
            <w:shd w:val="clear" w:color="000000" w:fill="FFFFFF"/>
            <w:noWrap w:val="0"/>
            <w:vAlign w:val="top"/>
          </w:tcPr>
          <w:p>
            <w:pPr>
              <w:autoSpaceDE/>
              <w:autoSpaceDN/>
              <w:jc w:val="center"/>
              <w:rPr>
                <w:b/>
                <w:bCs/>
                <w:sz w:val="16"/>
                <w:szCs w:val="16"/>
              </w:rPr>
            </w:pPr>
            <w:r>
              <w:rPr>
                <w:b/>
                <w:bCs/>
                <w:sz w:val="16"/>
                <w:szCs w:val="16"/>
              </w:rPr>
              <w:t xml:space="preserve">цена      расходного материала для принтеров по i-й должности, в руб. </w:t>
            </w:r>
            <w:r>
              <w:rPr>
                <w:b/>
                <w:bCs/>
                <w:sz w:val="16"/>
                <w:szCs w:val="16"/>
              </w:rPr>
              <w:br w:type="textWrapping"/>
            </w:r>
            <w:r>
              <w:rPr>
                <w:b/>
                <w:bCs/>
                <w:sz w:val="16"/>
                <w:szCs w:val="16"/>
              </w:rPr>
              <w:t>(не более)</w:t>
            </w:r>
          </w:p>
        </w:tc>
        <w:tc>
          <w:tcPr>
            <w:tcW w:w="1134" w:type="dxa"/>
            <w:tcBorders>
              <w:top w:val="nil"/>
              <w:left w:val="nil"/>
              <w:bottom w:val="single" w:color="auto" w:sz="4" w:space="0"/>
              <w:right w:val="single" w:color="auto" w:sz="4" w:space="0"/>
            </w:tcBorders>
            <w:shd w:val="clear" w:color="000000" w:fill="FFFFFF"/>
            <w:noWrap w:val="0"/>
            <w:vAlign w:val="top"/>
          </w:tcPr>
          <w:p>
            <w:pPr>
              <w:autoSpaceDE/>
              <w:autoSpaceDN/>
              <w:jc w:val="center"/>
              <w:rPr>
                <w:b/>
                <w:bCs/>
                <w:sz w:val="16"/>
                <w:szCs w:val="16"/>
              </w:rPr>
            </w:pPr>
            <w:r>
              <w:rPr>
                <w:b/>
                <w:bCs/>
                <w:sz w:val="16"/>
                <w:szCs w:val="16"/>
              </w:rPr>
              <w:t>норматив потребления расходных материалов для принтеров по i-й должности,</w:t>
            </w:r>
            <w:r>
              <w:rPr>
                <w:b/>
                <w:bCs/>
                <w:sz w:val="16"/>
                <w:szCs w:val="16"/>
              </w:rPr>
              <w:br w:type="textWrapping"/>
            </w:r>
            <w:r>
              <w:rPr>
                <w:b/>
                <w:bCs/>
                <w:sz w:val="16"/>
                <w:szCs w:val="16"/>
              </w:rPr>
              <w:t>(не более), шт. в год</w:t>
            </w:r>
          </w:p>
        </w:tc>
        <w:tc>
          <w:tcPr>
            <w:tcW w:w="1276" w:type="dxa"/>
            <w:tcBorders>
              <w:top w:val="nil"/>
              <w:left w:val="nil"/>
              <w:bottom w:val="single" w:color="auto" w:sz="4" w:space="0"/>
              <w:right w:val="single" w:color="auto" w:sz="4" w:space="0"/>
            </w:tcBorders>
            <w:shd w:val="clear" w:color="000000" w:fill="FFFFFF"/>
            <w:noWrap w:val="0"/>
            <w:vAlign w:val="top"/>
          </w:tcPr>
          <w:p>
            <w:pPr>
              <w:autoSpaceDE/>
              <w:autoSpaceDN/>
              <w:jc w:val="center"/>
              <w:rPr>
                <w:b/>
                <w:bCs/>
                <w:sz w:val="16"/>
                <w:szCs w:val="16"/>
              </w:rPr>
            </w:pPr>
            <w:r>
              <w:rPr>
                <w:b/>
                <w:bCs/>
                <w:sz w:val="16"/>
                <w:szCs w:val="16"/>
              </w:rPr>
              <w:t>цена расходного материала для принтеров по i-й должности,     в руб.</w:t>
            </w:r>
            <w:r>
              <w:rPr>
                <w:b/>
                <w:bCs/>
                <w:sz w:val="16"/>
                <w:szCs w:val="16"/>
              </w:rPr>
              <w:br w:type="textWrapping"/>
            </w:r>
            <w:r>
              <w:rPr>
                <w:b/>
                <w:bCs/>
                <w:sz w:val="16"/>
                <w:szCs w:val="16"/>
              </w:rPr>
              <w:t>(не более)</w:t>
            </w:r>
          </w:p>
        </w:tc>
      </w:tr>
      <w:tr>
        <w:tblPrEx>
          <w:tblCellMar>
            <w:top w:w="0" w:type="dxa"/>
            <w:left w:w="108" w:type="dxa"/>
            <w:bottom w:w="0" w:type="dxa"/>
            <w:right w:w="108" w:type="dxa"/>
          </w:tblCellMar>
        </w:tblPrEx>
        <w:trPr>
          <w:wBefore w:w="0" w:type="dxa"/>
          <w:wAfter w:w="0" w:type="dxa"/>
          <w:trHeight w:val="585" w:hRule="atLeast"/>
        </w:trPr>
        <w:tc>
          <w:tcPr>
            <w:tcW w:w="568" w:type="dxa"/>
            <w:tcBorders>
              <w:top w:val="nil"/>
              <w:left w:val="single" w:color="auto" w:sz="4" w:space="0"/>
              <w:bottom w:val="single" w:color="auto" w:sz="4" w:space="0"/>
              <w:right w:val="single" w:color="auto" w:sz="4" w:space="0"/>
            </w:tcBorders>
            <w:shd w:val="clear" w:color="auto" w:fill="auto"/>
            <w:noWrap/>
            <w:vAlign w:val="bottom"/>
          </w:tcPr>
          <w:p>
            <w:pPr>
              <w:autoSpaceDE/>
              <w:autoSpaceDN/>
              <w:rPr>
                <w:sz w:val="22"/>
                <w:szCs w:val="22"/>
              </w:rPr>
            </w:pPr>
            <w:r>
              <w:rPr>
                <w:sz w:val="22"/>
                <w:szCs w:val="22"/>
              </w:rPr>
              <w:t>1</w:t>
            </w:r>
          </w:p>
        </w:tc>
        <w:tc>
          <w:tcPr>
            <w:tcW w:w="2126" w:type="dxa"/>
            <w:tcBorders>
              <w:top w:val="nil"/>
              <w:left w:val="nil"/>
              <w:bottom w:val="single" w:color="auto" w:sz="4" w:space="0"/>
              <w:right w:val="single" w:color="auto" w:sz="4" w:space="0"/>
            </w:tcBorders>
            <w:shd w:val="clear" w:color="auto" w:fill="auto"/>
            <w:noWrap w:val="0"/>
            <w:vAlign w:val="bottom"/>
          </w:tcPr>
          <w:p>
            <w:pPr>
              <w:autoSpaceDE/>
              <w:autoSpaceDN/>
              <w:jc w:val="center"/>
              <w:rPr>
                <w:sz w:val="22"/>
                <w:szCs w:val="22"/>
              </w:rPr>
            </w:pPr>
            <w:r>
              <w:rPr>
                <w:sz w:val="22"/>
                <w:szCs w:val="22"/>
              </w:rPr>
              <w:t>Картридж для ч/б многофункционального устройства формата А3</w:t>
            </w:r>
          </w:p>
        </w:tc>
        <w:tc>
          <w:tcPr>
            <w:tcW w:w="1134" w:type="dxa"/>
            <w:tcBorders>
              <w:top w:val="nil"/>
              <w:left w:val="nil"/>
              <w:bottom w:val="single" w:color="auto" w:sz="4" w:space="0"/>
              <w:right w:val="single" w:color="auto" w:sz="4" w:space="0"/>
            </w:tcBorders>
            <w:shd w:val="clear" w:color="auto" w:fill="auto"/>
            <w:noWrap/>
            <w:vAlign w:val="bottom"/>
          </w:tcPr>
          <w:p>
            <w:pPr>
              <w:autoSpaceDE/>
              <w:autoSpaceDN/>
              <w:jc w:val="center"/>
              <w:rPr>
                <w:sz w:val="22"/>
                <w:szCs w:val="22"/>
              </w:rPr>
            </w:pPr>
            <w:r>
              <w:rPr>
                <w:sz w:val="22"/>
                <w:szCs w:val="22"/>
              </w:rPr>
              <w:t>-</w:t>
            </w:r>
          </w:p>
        </w:tc>
        <w:tc>
          <w:tcPr>
            <w:tcW w:w="1134" w:type="dxa"/>
            <w:tcBorders>
              <w:top w:val="nil"/>
              <w:left w:val="nil"/>
              <w:bottom w:val="single" w:color="auto" w:sz="4" w:space="0"/>
              <w:right w:val="single" w:color="auto" w:sz="4" w:space="0"/>
            </w:tcBorders>
            <w:shd w:val="clear" w:color="auto" w:fill="auto"/>
            <w:noWrap/>
            <w:vAlign w:val="bottom"/>
          </w:tcPr>
          <w:p>
            <w:pPr>
              <w:autoSpaceDE/>
              <w:autoSpaceDN/>
              <w:jc w:val="center"/>
              <w:rPr>
                <w:sz w:val="22"/>
                <w:szCs w:val="22"/>
              </w:rPr>
            </w:pPr>
            <w:r>
              <w:rPr>
                <w:sz w:val="22"/>
                <w:szCs w:val="22"/>
              </w:rPr>
              <w:t>-</w:t>
            </w:r>
          </w:p>
        </w:tc>
        <w:tc>
          <w:tcPr>
            <w:tcW w:w="1134" w:type="dxa"/>
            <w:tcBorders>
              <w:top w:val="nil"/>
              <w:left w:val="nil"/>
              <w:bottom w:val="single" w:color="auto" w:sz="4" w:space="0"/>
              <w:right w:val="single" w:color="auto" w:sz="4" w:space="0"/>
            </w:tcBorders>
            <w:shd w:val="clear" w:color="auto" w:fill="auto"/>
            <w:noWrap/>
            <w:vAlign w:val="bottom"/>
          </w:tcPr>
          <w:p>
            <w:pPr>
              <w:autoSpaceDE/>
              <w:autoSpaceDN/>
              <w:jc w:val="center"/>
              <w:rPr>
                <w:sz w:val="22"/>
                <w:szCs w:val="22"/>
              </w:rPr>
            </w:pPr>
            <w:r>
              <w:rPr>
                <w:sz w:val="22"/>
                <w:szCs w:val="22"/>
              </w:rPr>
              <w:t>-</w:t>
            </w:r>
          </w:p>
        </w:tc>
        <w:tc>
          <w:tcPr>
            <w:tcW w:w="1134" w:type="dxa"/>
            <w:tcBorders>
              <w:top w:val="nil"/>
              <w:left w:val="nil"/>
              <w:bottom w:val="single" w:color="auto" w:sz="4" w:space="0"/>
              <w:right w:val="single" w:color="auto" w:sz="4" w:space="0"/>
            </w:tcBorders>
            <w:shd w:val="clear" w:color="auto" w:fill="auto"/>
            <w:noWrap/>
            <w:vAlign w:val="bottom"/>
          </w:tcPr>
          <w:p>
            <w:pPr>
              <w:autoSpaceDE/>
              <w:autoSpaceDN/>
              <w:jc w:val="center"/>
              <w:rPr>
                <w:sz w:val="22"/>
                <w:szCs w:val="22"/>
              </w:rPr>
            </w:pPr>
            <w:r>
              <w:rPr>
                <w:sz w:val="22"/>
                <w:szCs w:val="22"/>
              </w:rPr>
              <w:t>-</w:t>
            </w:r>
          </w:p>
        </w:tc>
        <w:tc>
          <w:tcPr>
            <w:tcW w:w="1134" w:type="dxa"/>
            <w:tcBorders>
              <w:top w:val="nil"/>
              <w:left w:val="nil"/>
              <w:bottom w:val="single" w:color="auto" w:sz="4" w:space="0"/>
              <w:right w:val="single" w:color="auto" w:sz="4" w:space="0"/>
            </w:tcBorders>
            <w:shd w:val="clear" w:color="auto" w:fill="auto"/>
            <w:noWrap/>
            <w:vAlign w:val="bottom"/>
          </w:tcPr>
          <w:p>
            <w:pPr>
              <w:autoSpaceDE/>
              <w:autoSpaceDN/>
              <w:jc w:val="center"/>
              <w:rPr>
                <w:sz w:val="22"/>
                <w:szCs w:val="22"/>
              </w:rPr>
            </w:pPr>
            <w:r>
              <w:rPr>
                <w:sz w:val="22"/>
                <w:szCs w:val="22"/>
              </w:rPr>
              <w:t>2</w:t>
            </w:r>
          </w:p>
        </w:tc>
        <w:tc>
          <w:tcPr>
            <w:tcW w:w="1276" w:type="dxa"/>
            <w:tcBorders>
              <w:top w:val="nil"/>
              <w:left w:val="nil"/>
              <w:bottom w:val="single" w:color="auto" w:sz="4" w:space="0"/>
              <w:right w:val="single" w:color="auto" w:sz="4" w:space="0"/>
            </w:tcBorders>
            <w:shd w:val="clear" w:color="auto" w:fill="auto"/>
            <w:noWrap/>
            <w:vAlign w:val="bottom"/>
          </w:tcPr>
          <w:p>
            <w:pPr>
              <w:autoSpaceDE/>
              <w:autoSpaceDN/>
              <w:jc w:val="center"/>
              <w:rPr>
                <w:sz w:val="22"/>
                <w:szCs w:val="22"/>
              </w:rPr>
            </w:pPr>
            <w:r>
              <w:rPr>
                <w:sz w:val="22"/>
                <w:szCs w:val="22"/>
              </w:rPr>
              <w:t>3 000,00</w:t>
            </w:r>
          </w:p>
        </w:tc>
      </w:tr>
      <w:tr>
        <w:tblPrEx>
          <w:tblCellMar>
            <w:top w:w="0" w:type="dxa"/>
            <w:left w:w="108" w:type="dxa"/>
            <w:bottom w:w="0" w:type="dxa"/>
            <w:right w:w="108" w:type="dxa"/>
          </w:tblCellMar>
        </w:tblPrEx>
        <w:trPr>
          <w:wBefore w:w="0" w:type="dxa"/>
          <w:wAfter w:w="0" w:type="dxa"/>
          <w:trHeight w:val="585" w:hRule="atLeast"/>
        </w:trPr>
        <w:tc>
          <w:tcPr>
            <w:tcW w:w="568" w:type="dxa"/>
            <w:tcBorders>
              <w:top w:val="nil"/>
              <w:left w:val="single" w:color="auto" w:sz="4" w:space="0"/>
              <w:bottom w:val="single" w:color="auto" w:sz="4" w:space="0"/>
              <w:right w:val="single" w:color="auto" w:sz="4" w:space="0"/>
            </w:tcBorders>
            <w:shd w:val="clear" w:color="auto" w:fill="auto"/>
            <w:noWrap/>
            <w:vAlign w:val="bottom"/>
          </w:tcPr>
          <w:p>
            <w:pPr>
              <w:autoSpaceDE/>
              <w:autoSpaceDN/>
              <w:rPr>
                <w:sz w:val="22"/>
                <w:szCs w:val="22"/>
              </w:rPr>
            </w:pPr>
            <w:r>
              <w:rPr>
                <w:sz w:val="22"/>
                <w:szCs w:val="22"/>
              </w:rPr>
              <w:t>2</w:t>
            </w:r>
          </w:p>
        </w:tc>
        <w:tc>
          <w:tcPr>
            <w:tcW w:w="2126" w:type="dxa"/>
            <w:tcBorders>
              <w:top w:val="nil"/>
              <w:left w:val="nil"/>
              <w:bottom w:val="single" w:color="auto" w:sz="4" w:space="0"/>
              <w:right w:val="single" w:color="auto" w:sz="4" w:space="0"/>
            </w:tcBorders>
            <w:shd w:val="clear" w:color="auto" w:fill="auto"/>
            <w:noWrap w:val="0"/>
            <w:vAlign w:val="bottom"/>
          </w:tcPr>
          <w:p>
            <w:pPr>
              <w:autoSpaceDE/>
              <w:autoSpaceDN/>
              <w:jc w:val="center"/>
              <w:rPr>
                <w:sz w:val="22"/>
                <w:szCs w:val="22"/>
              </w:rPr>
            </w:pPr>
            <w:r>
              <w:rPr>
                <w:sz w:val="22"/>
                <w:szCs w:val="22"/>
              </w:rPr>
              <w:t>Картридж для ч/б лазерного принтера  формата А4</w:t>
            </w:r>
          </w:p>
        </w:tc>
        <w:tc>
          <w:tcPr>
            <w:tcW w:w="1134" w:type="dxa"/>
            <w:tcBorders>
              <w:top w:val="nil"/>
              <w:left w:val="nil"/>
              <w:bottom w:val="single" w:color="auto" w:sz="4" w:space="0"/>
              <w:right w:val="single" w:color="auto" w:sz="4" w:space="0"/>
            </w:tcBorders>
            <w:shd w:val="clear" w:color="auto" w:fill="auto"/>
            <w:noWrap/>
            <w:vAlign w:val="bottom"/>
          </w:tcPr>
          <w:p>
            <w:pPr>
              <w:autoSpaceDE/>
              <w:autoSpaceDN/>
              <w:jc w:val="center"/>
              <w:rPr>
                <w:sz w:val="22"/>
                <w:szCs w:val="22"/>
              </w:rPr>
            </w:pPr>
            <w:r>
              <w:rPr>
                <w:sz w:val="22"/>
                <w:szCs w:val="22"/>
              </w:rPr>
              <w:t>2</w:t>
            </w:r>
          </w:p>
        </w:tc>
        <w:tc>
          <w:tcPr>
            <w:tcW w:w="1134" w:type="dxa"/>
            <w:tcBorders>
              <w:top w:val="nil"/>
              <w:left w:val="nil"/>
              <w:bottom w:val="single" w:color="auto" w:sz="4" w:space="0"/>
              <w:right w:val="single" w:color="auto" w:sz="4" w:space="0"/>
            </w:tcBorders>
            <w:shd w:val="clear" w:color="auto" w:fill="auto"/>
            <w:noWrap/>
            <w:vAlign w:val="bottom"/>
          </w:tcPr>
          <w:p>
            <w:pPr>
              <w:autoSpaceDE/>
              <w:autoSpaceDN/>
              <w:jc w:val="center"/>
              <w:rPr>
                <w:sz w:val="22"/>
                <w:szCs w:val="22"/>
              </w:rPr>
            </w:pPr>
            <w:r>
              <w:rPr>
                <w:sz w:val="22"/>
                <w:szCs w:val="22"/>
              </w:rPr>
              <w:t>1 500,00</w:t>
            </w:r>
          </w:p>
        </w:tc>
        <w:tc>
          <w:tcPr>
            <w:tcW w:w="1134" w:type="dxa"/>
            <w:tcBorders>
              <w:top w:val="nil"/>
              <w:left w:val="nil"/>
              <w:bottom w:val="single" w:color="auto" w:sz="4" w:space="0"/>
              <w:right w:val="single" w:color="auto" w:sz="4" w:space="0"/>
            </w:tcBorders>
            <w:shd w:val="clear" w:color="auto" w:fill="auto"/>
            <w:noWrap/>
            <w:vAlign w:val="bottom"/>
          </w:tcPr>
          <w:p>
            <w:pPr>
              <w:autoSpaceDE/>
              <w:autoSpaceDN/>
              <w:jc w:val="center"/>
              <w:rPr>
                <w:sz w:val="22"/>
                <w:szCs w:val="22"/>
              </w:rPr>
            </w:pPr>
            <w:r>
              <w:rPr>
                <w:sz w:val="22"/>
                <w:szCs w:val="22"/>
              </w:rPr>
              <w:t>18</w:t>
            </w:r>
          </w:p>
        </w:tc>
        <w:tc>
          <w:tcPr>
            <w:tcW w:w="1134" w:type="dxa"/>
            <w:tcBorders>
              <w:top w:val="nil"/>
              <w:left w:val="nil"/>
              <w:bottom w:val="single" w:color="auto" w:sz="4" w:space="0"/>
              <w:right w:val="single" w:color="auto" w:sz="4" w:space="0"/>
            </w:tcBorders>
            <w:shd w:val="clear" w:color="auto" w:fill="auto"/>
            <w:noWrap/>
            <w:vAlign w:val="bottom"/>
          </w:tcPr>
          <w:p>
            <w:pPr>
              <w:autoSpaceDE/>
              <w:autoSpaceDN/>
              <w:jc w:val="center"/>
              <w:rPr>
                <w:sz w:val="22"/>
                <w:szCs w:val="22"/>
              </w:rPr>
            </w:pPr>
            <w:r>
              <w:rPr>
                <w:sz w:val="22"/>
                <w:szCs w:val="22"/>
              </w:rPr>
              <w:t xml:space="preserve"> 1 500,00</w:t>
            </w:r>
          </w:p>
        </w:tc>
        <w:tc>
          <w:tcPr>
            <w:tcW w:w="1134" w:type="dxa"/>
            <w:tcBorders>
              <w:top w:val="nil"/>
              <w:left w:val="nil"/>
              <w:bottom w:val="single" w:color="auto" w:sz="4" w:space="0"/>
              <w:right w:val="single" w:color="auto" w:sz="4" w:space="0"/>
            </w:tcBorders>
            <w:shd w:val="clear" w:color="auto" w:fill="auto"/>
            <w:noWrap/>
            <w:vAlign w:val="bottom"/>
          </w:tcPr>
          <w:p>
            <w:pPr>
              <w:autoSpaceDE/>
              <w:autoSpaceDN/>
              <w:jc w:val="center"/>
              <w:rPr>
                <w:sz w:val="22"/>
                <w:szCs w:val="22"/>
              </w:rPr>
            </w:pPr>
            <w:r>
              <w:rPr>
                <w:sz w:val="22"/>
                <w:szCs w:val="22"/>
              </w:rPr>
              <w:t>4</w:t>
            </w:r>
          </w:p>
        </w:tc>
        <w:tc>
          <w:tcPr>
            <w:tcW w:w="1276" w:type="dxa"/>
            <w:tcBorders>
              <w:top w:val="nil"/>
              <w:left w:val="nil"/>
              <w:bottom w:val="single" w:color="auto" w:sz="4" w:space="0"/>
              <w:right w:val="single" w:color="auto" w:sz="4" w:space="0"/>
            </w:tcBorders>
            <w:shd w:val="clear" w:color="auto" w:fill="auto"/>
            <w:noWrap/>
            <w:vAlign w:val="bottom"/>
          </w:tcPr>
          <w:p>
            <w:pPr>
              <w:autoSpaceDE/>
              <w:autoSpaceDN/>
              <w:jc w:val="center"/>
              <w:rPr>
                <w:sz w:val="22"/>
                <w:szCs w:val="22"/>
              </w:rPr>
            </w:pPr>
            <w:r>
              <w:rPr>
                <w:sz w:val="22"/>
                <w:szCs w:val="22"/>
              </w:rPr>
              <w:t>1 500,00</w:t>
            </w:r>
          </w:p>
        </w:tc>
      </w:tr>
      <w:tr>
        <w:tblPrEx>
          <w:tblCellMar>
            <w:top w:w="0" w:type="dxa"/>
            <w:left w:w="108" w:type="dxa"/>
            <w:bottom w:w="0" w:type="dxa"/>
            <w:right w:w="108" w:type="dxa"/>
          </w:tblCellMar>
        </w:tblPrEx>
        <w:trPr>
          <w:wBefore w:w="0" w:type="dxa"/>
          <w:wAfter w:w="0" w:type="dxa"/>
          <w:trHeight w:val="585" w:hRule="atLeast"/>
        </w:trPr>
        <w:tc>
          <w:tcPr>
            <w:tcW w:w="568" w:type="dxa"/>
            <w:tcBorders>
              <w:top w:val="nil"/>
              <w:left w:val="single" w:color="auto" w:sz="4" w:space="0"/>
              <w:bottom w:val="single" w:color="auto" w:sz="4" w:space="0"/>
              <w:right w:val="single" w:color="auto" w:sz="4" w:space="0"/>
            </w:tcBorders>
            <w:shd w:val="clear" w:color="auto" w:fill="auto"/>
            <w:noWrap/>
            <w:vAlign w:val="bottom"/>
          </w:tcPr>
          <w:p>
            <w:pPr>
              <w:autoSpaceDE/>
              <w:autoSpaceDN/>
              <w:rPr>
                <w:sz w:val="22"/>
                <w:szCs w:val="22"/>
              </w:rPr>
            </w:pPr>
            <w:r>
              <w:rPr>
                <w:sz w:val="22"/>
                <w:szCs w:val="22"/>
              </w:rPr>
              <w:t>3</w:t>
            </w:r>
          </w:p>
        </w:tc>
        <w:tc>
          <w:tcPr>
            <w:tcW w:w="2126" w:type="dxa"/>
            <w:tcBorders>
              <w:top w:val="nil"/>
              <w:left w:val="nil"/>
              <w:bottom w:val="single" w:color="auto" w:sz="4" w:space="0"/>
              <w:right w:val="single" w:color="auto" w:sz="4" w:space="0"/>
            </w:tcBorders>
            <w:shd w:val="clear" w:color="auto" w:fill="auto"/>
            <w:noWrap w:val="0"/>
            <w:vAlign w:val="bottom"/>
          </w:tcPr>
          <w:p>
            <w:pPr>
              <w:autoSpaceDE/>
              <w:autoSpaceDN/>
              <w:jc w:val="center"/>
              <w:rPr>
                <w:sz w:val="22"/>
                <w:szCs w:val="22"/>
              </w:rPr>
            </w:pPr>
            <w:r>
              <w:rPr>
                <w:sz w:val="22"/>
                <w:szCs w:val="22"/>
              </w:rPr>
              <w:t xml:space="preserve">Картридж для цветного принтера </w:t>
            </w:r>
            <w:r>
              <w:rPr>
                <w:sz w:val="22"/>
                <w:szCs w:val="22"/>
              </w:rPr>
              <w:br w:type="textWrapping"/>
            </w:r>
            <w:r>
              <w:rPr>
                <w:sz w:val="22"/>
                <w:szCs w:val="22"/>
              </w:rPr>
              <w:t>формата А4</w:t>
            </w:r>
          </w:p>
        </w:tc>
        <w:tc>
          <w:tcPr>
            <w:tcW w:w="1134" w:type="dxa"/>
            <w:tcBorders>
              <w:top w:val="nil"/>
              <w:left w:val="nil"/>
              <w:bottom w:val="single" w:color="auto" w:sz="4" w:space="0"/>
              <w:right w:val="single" w:color="auto" w:sz="4" w:space="0"/>
            </w:tcBorders>
            <w:shd w:val="clear" w:color="auto" w:fill="auto"/>
            <w:noWrap/>
            <w:vAlign w:val="bottom"/>
          </w:tcPr>
          <w:p>
            <w:pPr>
              <w:autoSpaceDE/>
              <w:autoSpaceDN/>
              <w:jc w:val="center"/>
              <w:rPr>
                <w:sz w:val="22"/>
                <w:szCs w:val="22"/>
              </w:rPr>
            </w:pPr>
            <w:r>
              <w:rPr>
                <w:sz w:val="22"/>
                <w:szCs w:val="22"/>
              </w:rPr>
              <w:t>-</w:t>
            </w:r>
          </w:p>
        </w:tc>
        <w:tc>
          <w:tcPr>
            <w:tcW w:w="1134" w:type="dxa"/>
            <w:tcBorders>
              <w:top w:val="nil"/>
              <w:left w:val="nil"/>
              <w:bottom w:val="single" w:color="auto" w:sz="4" w:space="0"/>
              <w:right w:val="single" w:color="auto" w:sz="4" w:space="0"/>
            </w:tcBorders>
            <w:shd w:val="clear" w:color="auto" w:fill="auto"/>
            <w:noWrap/>
            <w:vAlign w:val="bottom"/>
          </w:tcPr>
          <w:p>
            <w:pPr>
              <w:autoSpaceDE/>
              <w:autoSpaceDN/>
              <w:jc w:val="center"/>
              <w:rPr>
                <w:sz w:val="22"/>
                <w:szCs w:val="22"/>
              </w:rPr>
            </w:pPr>
            <w:r>
              <w:rPr>
                <w:sz w:val="22"/>
                <w:szCs w:val="22"/>
              </w:rPr>
              <w:t>-</w:t>
            </w:r>
          </w:p>
        </w:tc>
        <w:tc>
          <w:tcPr>
            <w:tcW w:w="1134" w:type="dxa"/>
            <w:tcBorders>
              <w:top w:val="nil"/>
              <w:left w:val="nil"/>
              <w:bottom w:val="single" w:color="auto" w:sz="4" w:space="0"/>
              <w:right w:val="single" w:color="auto" w:sz="4" w:space="0"/>
            </w:tcBorders>
            <w:shd w:val="clear" w:color="auto" w:fill="auto"/>
            <w:noWrap/>
            <w:vAlign w:val="bottom"/>
          </w:tcPr>
          <w:p>
            <w:pPr>
              <w:autoSpaceDE/>
              <w:autoSpaceDN/>
              <w:jc w:val="center"/>
              <w:rPr>
                <w:sz w:val="22"/>
                <w:szCs w:val="22"/>
              </w:rPr>
            </w:pPr>
            <w:r>
              <w:rPr>
                <w:sz w:val="22"/>
                <w:szCs w:val="22"/>
              </w:rPr>
              <w:t>-</w:t>
            </w:r>
          </w:p>
        </w:tc>
        <w:tc>
          <w:tcPr>
            <w:tcW w:w="1134" w:type="dxa"/>
            <w:tcBorders>
              <w:top w:val="nil"/>
              <w:left w:val="nil"/>
              <w:bottom w:val="single" w:color="auto" w:sz="4" w:space="0"/>
              <w:right w:val="single" w:color="auto" w:sz="4" w:space="0"/>
            </w:tcBorders>
            <w:shd w:val="clear" w:color="auto" w:fill="auto"/>
            <w:noWrap/>
            <w:vAlign w:val="bottom"/>
          </w:tcPr>
          <w:p>
            <w:pPr>
              <w:autoSpaceDE/>
              <w:autoSpaceDN/>
              <w:jc w:val="center"/>
              <w:rPr>
                <w:sz w:val="22"/>
                <w:szCs w:val="22"/>
              </w:rPr>
            </w:pPr>
            <w:r>
              <w:rPr>
                <w:sz w:val="22"/>
                <w:szCs w:val="22"/>
              </w:rPr>
              <w:t>-</w:t>
            </w:r>
          </w:p>
        </w:tc>
        <w:tc>
          <w:tcPr>
            <w:tcW w:w="1134" w:type="dxa"/>
            <w:tcBorders>
              <w:top w:val="nil"/>
              <w:left w:val="nil"/>
              <w:bottom w:val="single" w:color="auto" w:sz="4" w:space="0"/>
              <w:right w:val="single" w:color="auto" w:sz="4" w:space="0"/>
            </w:tcBorders>
            <w:shd w:val="clear" w:color="auto" w:fill="auto"/>
            <w:noWrap/>
            <w:vAlign w:val="bottom"/>
          </w:tcPr>
          <w:p>
            <w:pPr>
              <w:autoSpaceDE/>
              <w:autoSpaceDN/>
              <w:jc w:val="center"/>
              <w:rPr>
                <w:sz w:val="22"/>
                <w:szCs w:val="22"/>
              </w:rPr>
            </w:pPr>
            <w:r>
              <w:rPr>
                <w:sz w:val="22"/>
                <w:szCs w:val="22"/>
              </w:rPr>
              <w:t>4</w:t>
            </w:r>
          </w:p>
        </w:tc>
        <w:tc>
          <w:tcPr>
            <w:tcW w:w="1276" w:type="dxa"/>
            <w:tcBorders>
              <w:top w:val="nil"/>
              <w:left w:val="nil"/>
              <w:bottom w:val="single" w:color="auto" w:sz="4" w:space="0"/>
              <w:right w:val="single" w:color="auto" w:sz="4" w:space="0"/>
            </w:tcBorders>
            <w:shd w:val="clear" w:color="auto" w:fill="auto"/>
            <w:noWrap/>
            <w:vAlign w:val="bottom"/>
          </w:tcPr>
          <w:p>
            <w:pPr>
              <w:autoSpaceDE/>
              <w:autoSpaceDN/>
              <w:jc w:val="center"/>
              <w:rPr>
                <w:sz w:val="22"/>
                <w:szCs w:val="22"/>
              </w:rPr>
            </w:pPr>
            <w:r>
              <w:rPr>
                <w:sz w:val="22"/>
                <w:szCs w:val="22"/>
              </w:rPr>
              <w:t>3 000,00</w:t>
            </w:r>
          </w:p>
        </w:tc>
      </w:tr>
      <w:tr>
        <w:tblPrEx>
          <w:tblCellMar>
            <w:top w:w="0" w:type="dxa"/>
            <w:left w:w="108" w:type="dxa"/>
            <w:bottom w:w="0" w:type="dxa"/>
            <w:right w:w="108" w:type="dxa"/>
          </w:tblCellMar>
        </w:tblPrEx>
        <w:trPr>
          <w:wBefore w:w="0" w:type="dxa"/>
          <w:wAfter w:w="0" w:type="dxa"/>
          <w:trHeight w:val="507" w:hRule="atLeast"/>
        </w:trPr>
        <w:tc>
          <w:tcPr>
            <w:tcW w:w="568" w:type="dxa"/>
            <w:tcBorders>
              <w:top w:val="single" w:color="auto" w:sz="4" w:space="0"/>
              <w:left w:val="single" w:color="auto" w:sz="4" w:space="0"/>
              <w:bottom w:val="single" w:color="auto" w:sz="4" w:space="0"/>
              <w:right w:val="single" w:color="auto" w:sz="4" w:space="0"/>
            </w:tcBorders>
            <w:shd w:val="clear" w:color="auto" w:fill="auto"/>
            <w:noWrap/>
            <w:vAlign w:val="bottom"/>
          </w:tcPr>
          <w:p>
            <w:pPr>
              <w:autoSpaceDE/>
              <w:autoSpaceDN/>
              <w:rPr>
                <w:sz w:val="22"/>
                <w:szCs w:val="22"/>
              </w:rPr>
            </w:pPr>
            <w:r>
              <w:rPr>
                <w:sz w:val="22"/>
                <w:szCs w:val="22"/>
              </w:rPr>
              <w:t>4</w:t>
            </w:r>
          </w:p>
        </w:tc>
        <w:tc>
          <w:tcPr>
            <w:tcW w:w="2126" w:type="dxa"/>
            <w:tcBorders>
              <w:top w:val="single" w:color="auto" w:sz="4" w:space="0"/>
              <w:left w:val="nil"/>
              <w:bottom w:val="single" w:color="auto" w:sz="4" w:space="0"/>
              <w:right w:val="single" w:color="auto" w:sz="4" w:space="0"/>
            </w:tcBorders>
            <w:shd w:val="clear" w:color="auto" w:fill="auto"/>
            <w:noWrap/>
            <w:vAlign w:val="bottom"/>
          </w:tcPr>
          <w:p>
            <w:pPr>
              <w:autoSpaceDE/>
              <w:autoSpaceDN/>
              <w:jc w:val="center"/>
              <w:rPr>
                <w:sz w:val="22"/>
                <w:szCs w:val="22"/>
              </w:rPr>
            </w:pPr>
            <w:r>
              <w:rPr>
                <w:sz w:val="22"/>
                <w:szCs w:val="22"/>
              </w:rPr>
              <w:t>Тонер для факса</w:t>
            </w:r>
          </w:p>
        </w:tc>
        <w:tc>
          <w:tcPr>
            <w:tcW w:w="1134" w:type="dxa"/>
            <w:tcBorders>
              <w:top w:val="single" w:color="auto" w:sz="4" w:space="0"/>
              <w:left w:val="nil"/>
              <w:bottom w:val="single" w:color="auto" w:sz="4" w:space="0"/>
              <w:right w:val="single" w:color="auto" w:sz="4" w:space="0"/>
            </w:tcBorders>
            <w:shd w:val="clear" w:color="auto" w:fill="auto"/>
            <w:noWrap/>
            <w:vAlign w:val="bottom"/>
          </w:tcPr>
          <w:p>
            <w:pPr>
              <w:autoSpaceDE/>
              <w:autoSpaceDN/>
              <w:jc w:val="center"/>
              <w:rPr>
                <w:sz w:val="22"/>
                <w:szCs w:val="22"/>
              </w:rPr>
            </w:pPr>
            <w:r>
              <w:rPr>
                <w:sz w:val="22"/>
                <w:szCs w:val="22"/>
              </w:rPr>
              <w:t>-</w:t>
            </w:r>
          </w:p>
        </w:tc>
        <w:tc>
          <w:tcPr>
            <w:tcW w:w="1134" w:type="dxa"/>
            <w:tcBorders>
              <w:top w:val="single" w:color="auto" w:sz="4" w:space="0"/>
              <w:left w:val="nil"/>
              <w:bottom w:val="single" w:color="auto" w:sz="4" w:space="0"/>
              <w:right w:val="single" w:color="auto" w:sz="4" w:space="0"/>
            </w:tcBorders>
            <w:shd w:val="clear" w:color="auto" w:fill="auto"/>
            <w:noWrap/>
            <w:vAlign w:val="bottom"/>
          </w:tcPr>
          <w:p>
            <w:pPr>
              <w:autoSpaceDE/>
              <w:autoSpaceDN/>
              <w:jc w:val="center"/>
              <w:rPr>
                <w:sz w:val="22"/>
                <w:szCs w:val="22"/>
              </w:rPr>
            </w:pPr>
            <w:r>
              <w:rPr>
                <w:sz w:val="22"/>
                <w:szCs w:val="22"/>
              </w:rPr>
              <w:t>-</w:t>
            </w:r>
          </w:p>
        </w:tc>
        <w:tc>
          <w:tcPr>
            <w:tcW w:w="1134" w:type="dxa"/>
            <w:tcBorders>
              <w:top w:val="single" w:color="auto" w:sz="4" w:space="0"/>
              <w:left w:val="nil"/>
              <w:bottom w:val="single" w:color="auto" w:sz="4" w:space="0"/>
              <w:right w:val="single" w:color="auto" w:sz="4" w:space="0"/>
            </w:tcBorders>
            <w:shd w:val="clear" w:color="auto" w:fill="auto"/>
            <w:noWrap/>
            <w:vAlign w:val="bottom"/>
          </w:tcPr>
          <w:p>
            <w:pPr>
              <w:autoSpaceDE/>
              <w:autoSpaceDN/>
              <w:jc w:val="center"/>
              <w:rPr>
                <w:sz w:val="22"/>
                <w:szCs w:val="22"/>
              </w:rPr>
            </w:pPr>
            <w:r>
              <w:rPr>
                <w:sz w:val="22"/>
                <w:szCs w:val="22"/>
              </w:rPr>
              <w:t>-</w:t>
            </w:r>
          </w:p>
        </w:tc>
        <w:tc>
          <w:tcPr>
            <w:tcW w:w="1134" w:type="dxa"/>
            <w:tcBorders>
              <w:top w:val="single" w:color="auto" w:sz="4" w:space="0"/>
              <w:left w:val="nil"/>
              <w:bottom w:val="single" w:color="auto" w:sz="4" w:space="0"/>
              <w:right w:val="single" w:color="auto" w:sz="4" w:space="0"/>
            </w:tcBorders>
            <w:shd w:val="clear" w:color="auto" w:fill="auto"/>
            <w:noWrap/>
            <w:vAlign w:val="bottom"/>
          </w:tcPr>
          <w:p>
            <w:pPr>
              <w:autoSpaceDE/>
              <w:autoSpaceDN/>
              <w:jc w:val="center"/>
              <w:rPr>
                <w:sz w:val="22"/>
                <w:szCs w:val="22"/>
              </w:rPr>
            </w:pPr>
            <w:r>
              <w:rPr>
                <w:sz w:val="22"/>
                <w:szCs w:val="22"/>
              </w:rPr>
              <w:t>-</w:t>
            </w:r>
          </w:p>
        </w:tc>
        <w:tc>
          <w:tcPr>
            <w:tcW w:w="1134" w:type="dxa"/>
            <w:tcBorders>
              <w:top w:val="single" w:color="auto" w:sz="4" w:space="0"/>
              <w:left w:val="nil"/>
              <w:bottom w:val="single" w:color="auto" w:sz="4" w:space="0"/>
              <w:right w:val="single" w:color="auto" w:sz="4" w:space="0"/>
            </w:tcBorders>
            <w:shd w:val="clear" w:color="auto" w:fill="auto"/>
            <w:noWrap/>
            <w:vAlign w:val="bottom"/>
          </w:tcPr>
          <w:p>
            <w:pPr>
              <w:autoSpaceDE/>
              <w:autoSpaceDN/>
              <w:jc w:val="center"/>
              <w:rPr>
                <w:sz w:val="22"/>
                <w:szCs w:val="22"/>
              </w:rPr>
            </w:pPr>
            <w:r>
              <w:rPr>
                <w:sz w:val="22"/>
                <w:szCs w:val="22"/>
              </w:rPr>
              <w:t>1</w:t>
            </w:r>
          </w:p>
        </w:tc>
        <w:tc>
          <w:tcPr>
            <w:tcW w:w="1276" w:type="dxa"/>
            <w:tcBorders>
              <w:top w:val="single" w:color="auto" w:sz="4" w:space="0"/>
              <w:left w:val="nil"/>
              <w:bottom w:val="single" w:color="auto" w:sz="4" w:space="0"/>
              <w:right w:val="single" w:color="auto" w:sz="4" w:space="0"/>
            </w:tcBorders>
            <w:shd w:val="clear" w:color="auto" w:fill="auto"/>
            <w:noWrap/>
            <w:vAlign w:val="bottom"/>
          </w:tcPr>
          <w:p>
            <w:pPr>
              <w:autoSpaceDE/>
              <w:autoSpaceDN/>
              <w:jc w:val="center"/>
              <w:rPr>
                <w:sz w:val="22"/>
                <w:szCs w:val="22"/>
              </w:rPr>
            </w:pPr>
            <w:r>
              <w:rPr>
                <w:sz w:val="22"/>
                <w:szCs w:val="22"/>
              </w:rPr>
              <w:t>8 000,00</w:t>
            </w:r>
          </w:p>
        </w:tc>
      </w:tr>
      <w:tr>
        <w:tblPrEx>
          <w:tblCellMar>
            <w:top w:w="0" w:type="dxa"/>
            <w:left w:w="108" w:type="dxa"/>
            <w:bottom w:w="0" w:type="dxa"/>
            <w:right w:w="108" w:type="dxa"/>
          </w:tblCellMar>
        </w:tblPrEx>
        <w:trPr>
          <w:wBefore w:w="0" w:type="dxa"/>
          <w:wAfter w:w="0" w:type="dxa"/>
          <w:trHeight w:val="507" w:hRule="atLeast"/>
        </w:trPr>
        <w:tc>
          <w:tcPr>
            <w:tcW w:w="568" w:type="dxa"/>
            <w:tcBorders>
              <w:top w:val="single" w:color="auto" w:sz="4" w:space="0"/>
              <w:left w:val="single" w:color="auto" w:sz="4" w:space="0"/>
              <w:bottom w:val="single" w:color="auto" w:sz="4" w:space="0"/>
              <w:right w:val="single" w:color="auto" w:sz="4" w:space="0"/>
            </w:tcBorders>
            <w:shd w:val="clear" w:color="auto" w:fill="auto"/>
            <w:noWrap/>
            <w:vAlign w:val="bottom"/>
          </w:tcPr>
          <w:p>
            <w:pPr>
              <w:autoSpaceDE/>
              <w:autoSpaceDN/>
              <w:rPr>
                <w:sz w:val="22"/>
                <w:szCs w:val="22"/>
              </w:rPr>
            </w:pPr>
            <w:r>
              <w:rPr>
                <w:sz w:val="22"/>
                <w:szCs w:val="22"/>
              </w:rPr>
              <w:t>5</w:t>
            </w:r>
          </w:p>
        </w:tc>
        <w:tc>
          <w:tcPr>
            <w:tcW w:w="2126" w:type="dxa"/>
            <w:tcBorders>
              <w:top w:val="single" w:color="auto" w:sz="4" w:space="0"/>
              <w:left w:val="nil"/>
              <w:bottom w:val="single" w:color="auto" w:sz="4" w:space="0"/>
              <w:right w:val="single" w:color="auto" w:sz="4" w:space="0"/>
            </w:tcBorders>
            <w:shd w:val="clear" w:color="auto" w:fill="auto"/>
            <w:noWrap/>
            <w:vAlign w:val="bottom"/>
          </w:tcPr>
          <w:p>
            <w:pPr>
              <w:autoSpaceDE/>
              <w:autoSpaceDN/>
              <w:jc w:val="center"/>
              <w:rPr>
                <w:sz w:val="22"/>
                <w:szCs w:val="22"/>
              </w:rPr>
            </w:pPr>
            <w:r>
              <w:rPr>
                <w:sz w:val="22"/>
                <w:szCs w:val="22"/>
              </w:rPr>
              <w:t>Барабан для факса</w:t>
            </w:r>
          </w:p>
        </w:tc>
        <w:tc>
          <w:tcPr>
            <w:tcW w:w="1134" w:type="dxa"/>
            <w:tcBorders>
              <w:top w:val="single" w:color="auto" w:sz="4" w:space="0"/>
              <w:left w:val="nil"/>
              <w:bottom w:val="single" w:color="auto" w:sz="4" w:space="0"/>
              <w:right w:val="single" w:color="auto" w:sz="4" w:space="0"/>
            </w:tcBorders>
            <w:shd w:val="clear" w:color="auto" w:fill="auto"/>
            <w:noWrap/>
            <w:vAlign w:val="bottom"/>
          </w:tcPr>
          <w:p>
            <w:pPr>
              <w:autoSpaceDE/>
              <w:autoSpaceDN/>
              <w:jc w:val="center"/>
              <w:rPr>
                <w:sz w:val="22"/>
                <w:szCs w:val="22"/>
              </w:rPr>
            </w:pPr>
            <w:r>
              <w:rPr>
                <w:sz w:val="22"/>
                <w:szCs w:val="22"/>
              </w:rPr>
              <w:t>-</w:t>
            </w:r>
          </w:p>
        </w:tc>
        <w:tc>
          <w:tcPr>
            <w:tcW w:w="1134" w:type="dxa"/>
            <w:tcBorders>
              <w:top w:val="single" w:color="auto" w:sz="4" w:space="0"/>
              <w:left w:val="nil"/>
              <w:bottom w:val="single" w:color="auto" w:sz="4" w:space="0"/>
              <w:right w:val="single" w:color="auto" w:sz="4" w:space="0"/>
            </w:tcBorders>
            <w:shd w:val="clear" w:color="auto" w:fill="auto"/>
            <w:noWrap/>
            <w:vAlign w:val="bottom"/>
          </w:tcPr>
          <w:p>
            <w:pPr>
              <w:autoSpaceDE/>
              <w:autoSpaceDN/>
              <w:jc w:val="center"/>
              <w:rPr>
                <w:sz w:val="22"/>
                <w:szCs w:val="22"/>
              </w:rPr>
            </w:pPr>
            <w:r>
              <w:rPr>
                <w:sz w:val="22"/>
                <w:szCs w:val="22"/>
              </w:rPr>
              <w:t>-</w:t>
            </w:r>
          </w:p>
        </w:tc>
        <w:tc>
          <w:tcPr>
            <w:tcW w:w="1134" w:type="dxa"/>
            <w:tcBorders>
              <w:top w:val="single" w:color="auto" w:sz="4" w:space="0"/>
              <w:left w:val="nil"/>
              <w:bottom w:val="single" w:color="auto" w:sz="4" w:space="0"/>
              <w:right w:val="single" w:color="auto" w:sz="4" w:space="0"/>
            </w:tcBorders>
            <w:shd w:val="clear" w:color="auto" w:fill="auto"/>
            <w:noWrap/>
            <w:vAlign w:val="bottom"/>
          </w:tcPr>
          <w:p>
            <w:pPr>
              <w:autoSpaceDE/>
              <w:autoSpaceDN/>
              <w:jc w:val="center"/>
              <w:rPr>
                <w:sz w:val="22"/>
                <w:szCs w:val="22"/>
              </w:rPr>
            </w:pPr>
            <w:r>
              <w:rPr>
                <w:sz w:val="22"/>
                <w:szCs w:val="22"/>
              </w:rPr>
              <w:t>-</w:t>
            </w:r>
          </w:p>
        </w:tc>
        <w:tc>
          <w:tcPr>
            <w:tcW w:w="1134" w:type="dxa"/>
            <w:tcBorders>
              <w:top w:val="single" w:color="auto" w:sz="4" w:space="0"/>
              <w:left w:val="nil"/>
              <w:bottom w:val="single" w:color="auto" w:sz="4" w:space="0"/>
              <w:right w:val="single" w:color="auto" w:sz="4" w:space="0"/>
            </w:tcBorders>
            <w:shd w:val="clear" w:color="auto" w:fill="auto"/>
            <w:noWrap/>
            <w:vAlign w:val="bottom"/>
          </w:tcPr>
          <w:p>
            <w:pPr>
              <w:autoSpaceDE/>
              <w:autoSpaceDN/>
              <w:jc w:val="center"/>
              <w:rPr>
                <w:sz w:val="22"/>
                <w:szCs w:val="22"/>
              </w:rPr>
            </w:pPr>
            <w:r>
              <w:rPr>
                <w:sz w:val="22"/>
                <w:szCs w:val="22"/>
              </w:rPr>
              <w:t>-</w:t>
            </w:r>
          </w:p>
        </w:tc>
        <w:tc>
          <w:tcPr>
            <w:tcW w:w="1134" w:type="dxa"/>
            <w:tcBorders>
              <w:top w:val="single" w:color="auto" w:sz="4" w:space="0"/>
              <w:left w:val="nil"/>
              <w:bottom w:val="single" w:color="auto" w:sz="4" w:space="0"/>
              <w:right w:val="single" w:color="auto" w:sz="4" w:space="0"/>
            </w:tcBorders>
            <w:shd w:val="clear" w:color="auto" w:fill="auto"/>
            <w:noWrap/>
            <w:vAlign w:val="bottom"/>
          </w:tcPr>
          <w:p>
            <w:pPr>
              <w:autoSpaceDE/>
              <w:autoSpaceDN/>
              <w:jc w:val="center"/>
              <w:rPr>
                <w:sz w:val="22"/>
                <w:szCs w:val="22"/>
              </w:rPr>
            </w:pPr>
            <w:r>
              <w:rPr>
                <w:sz w:val="22"/>
                <w:szCs w:val="22"/>
              </w:rPr>
              <w:t>1</w:t>
            </w:r>
          </w:p>
        </w:tc>
        <w:tc>
          <w:tcPr>
            <w:tcW w:w="1276" w:type="dxa"/>
            <w:tcBorders>
              <w:top w:val="single" w:color="auto" w:sz="4" w:space="0"/>
              <w:left w:val="nil"/>
              <w:bottom w:val="single" w:color="auto" w:sz="4" w:space="0"/>
              <w:right w:val="single" w:color="auto" w:sz="4" w:space="0"/>
            </w:tcBorders>
            <w:shd w:val="clear" w:color="auto" w:fill="auto"/>
            <w:noWrap/>
            <w:vAlign w:val="bottom"/>
          </w:tcPr>
          <w:p>
            <w:pPr>
              <w:autoSpaceDE/>
              <w:autoSpaceDN/>
              <w:jc w:val="center"/>
              <w:rPr>
                <w:sz w:val="22"/>
                <w:szCs w:val="22"/>
              </w:rPr>
            </w:pPr>
            <w:r>
              <w:rPr>
                <w:sz w:val="22"/>
                <w:szCs w:val="22"/>
              </w:rPr>
              <w:t>5 000,00</w:t>
            </w:r>
          </w:p>
        </w:tc>
      </w:tr>
    </w:tbl>
    <w:p>
      <w:pPr>
        <w:ind w:left="4570" w:right="-144"/>
        <w:jc w:val="right"/>
      </w:pPr>
    </w:p>
    <w:p>
      <w:pPr>
        <w:ind w:left="4570" w:right="-144"/>
        <w:jc w:val="right"/>
      </w:pPr>
    </w:p>
    <w:p>
      <w:pPr>
        <w:ind w:left="4570" w:right="-144"/>
        <w:jc w:val="right"/>
      </w:pPr>
    </w:p>
    <w:p>
      <w:pPr>
        <w:ind w:left="4570" w:right="-144"/>
        <w:jc w:val="right"/>
      </w:pPr>
    </w:p>
    <w:p>
      <w:pPr>
        <w:ind w:left="4570" w:right="-144"/>
        <w:jc w:val="right"/>
      </w:pPr>
    </w:p>
    <w:p>
      <w:pPr>
        <w:ind w:left="4570" w:right="-144"/>
        <w:jc w:val="right"/>
        <w:sectPr>
          <w:pgSz w:w="11906" w:h="16838"/>
          <w:pgMar w:top="1134" w:right="851" w:bottom="1134" w:left="1701" w:header="284" w:footer="284" w:gutter="0"/>
          <w:cols w:space="708" w:num="1"/>
          <w:titlePg/>
          <w:docGrid w:linePitch="360" w:charSpace="0"/>
        </w:sectPr>
      </w:pPr>
    </w:p>
    <w:p>
      <w:pPr>
        <w:ind w:left="4570" w:right="-144"/>
        <w:jc w:val="right"/>
        <w:sectPr>
          <w:type w:val="continuous"/>
          <w:pgSz w:w="11906" w:h="16838"/>
          <w:pgMar w:top="1134" w:right="851" w:bottom="1134" w:left="1701" w:header="284" w:footer="284" w:gutter="0"/>
          <w:cols w:space="708" w:num="1"/>
          <w:titlePg/>
          <w:docGrid w:linePitch="360" w:charSpace="0"/>
        </w:sectPr>
      </w:pPr>
    </w:p>
    <w:p>
      <w:pPr>
        <w:ind w:left="4570" w:right="-144"/>
        <w:jc w:val="right"/>
      </w:pPr>
      <w:r>
        <w:t>Приложение 10</w:t>
      </w:r>
    </w:p>
    <w:p>
      <w:pPr>
        <w:ind w:left="4570" w:right="-144"/>
        <w:jc w:val="right"/>
      </w:pPr>
      <w:r>
        <w:t>к Нормативным затратам на обеспечение функций Управления сельского хозяйства администрации Богородского муниципального округа Нижегородской области на 2023 год</w:t>
      </w:r>
    </w:p>
    <w:p>
      <w:pPr>
        <w:ind w:left="4570" w:right="-144"/>
        <w:jc w:val="right"/>
      </w:pPr>
    </w:p>
    <w:tbl>
      <w:tblPr>
        <w:tblStyle w:val="4"/>
        <w:tblW w:w="9640" w:type="dxa"/>
        <w:tblInd w:w="-34" w:type="dxa"/>
        <w:tblLayout w:type="autofit"/>
        <w:tblCellMar>
          <w:top w:w="0" w:type="dxa"/>
          <w:left w:w="108" w:type="dxa"/>
          <w:bottom w:w="0" w:type="dxa"/>
          <w:right w:w="108" w:type="dxa"/>
        </w:tblCellMar>
      </w:tblPr>
      <w:tblGrid>
        <w:gridCol w:w="673"/>
        <w:gridCol w:w="3722"/>
        <w:gridCol w:w="2410"/>
        <w:gridCol w:w="2835"/>
      </w:tblGrid>
      <w:tr>
        <w:tblPrEx>
          <w:tblCellMar>
            <w:top w:w="0" w:type="dxa"/>
            <w:left w:w="108" w:type="dxa"/>
            <w:bottom w:w="0" w:type="dxa"/>
            <w:right w:w="108" w:type="dxa"/>
          </w:tblCellMar>
        </w:tblPrEx>
        <w:trPr>
          <w:wBefore w:w="0" w:type="dxa"/>
          <w:wAfter w:w="0" w:type="dxa"/>
          <w:trHeight w:val="300" w:hRule="atLeast"/>
        </w:trPr>
        <w:tc>
          <w:tcPr>
            <w:tcW w:w="673" w:type="dxa"/>
            <w:tcBorders>
              <w:top w:val="nil"/>
              <w:left w:val="nil"/>
              <w:bottom w:val="nil"/>
              <w:right w:val="nil"/>
            </w:tcBorders>
            <w:shd w:val="clear" w:color="auto" w:fill="auto"/>
            <w:noWrap/>
            <w:vAlign w:val="bottom"/>
          </w:tcPr>
          <w:p>
            <w:pPr>
              <w:autoSpaceDE/>
              <w:autoSpaceDN/>
              <w:rPr>
                <w:sz w:val="22"/>
                <w:szCs w:val="22"/>
              </w:rPr>
            </w:pPr>
          </w:p>
        </w:tc>
        <w:tc>
          <w:tcPr>
            <w:tcW w:w="8967" w:type="dxa"/>
            <w:gridSpan w:val="3"/>
            <w:tcBorders>
              <w:top w:val="nil"/>
              <w:left w:val="nil"/>
              <w:bottom w:val="nil"/>
              <w:right w:val="nil"/>
            </w:tcBorders>
            <w:shd w:val="clear" w:color="auto" w:fill="auto"/>
            <w:noWrap w:val="0"/>
            <w:vAlign w:val="bottom"/>
          </w:tcPr>
          <w:p>
            <w:pPr>
              <w:autoSpaceDE/>
              <w:autoSpaceDN/>
              <w:jc w:val="center"/>
              <w:rPr>
                <w:b/>
                <w:bCs/>
              </w:rPr>
            </w:pPr>
            <w:r>
              <w:rPr>
                <w:b/>
                <w:bCs/>
              </w:rPr>
              <w:t>Нормативы, применяемые при расчете нормативных затрат</w:t>
            </w:r>
          </w:p>
          <w:p>
            <w:pPr>
              <w:autoSpaceDE/>
              <w:autoSpaceDN/>
              <w:jc w:val="center"/>
              <w:rPr>
                <w:b/>
                <w:bCs/>
              </w:rPr>
            </w:pPr>
            <w:r>
              <w:rPr>
                <w:b/>
                <w:bCs/>
              </w:rPr>
              <w:t>на приобретение материальных запасов по обеспечению безопасности информации</w:t>
            </w:r>
          </w:p>
        </w:tc>
      </w:tr>
      <w:tr>
        <w:tblPrEx>
          <w:tblCellMar>
            <w:top w:w="0" w:type="dxa"/>
            <w:left w:w="108" w:type="dxa"/>
            <w:bottom w:w="0" w:type="dxa"/>
            <w:right w:w="108" w:type="dxa"/>
          </w:tblCellMar>
        </w:tblPrEx>
        <w:trPr>
          <w:wBefore w:w="0" w:type="dxa"/>
          <w:wAfter w:w="0" w:type="dxa"/>
          <w:trHeight w:val="300" w:hRule="atLeast"/>
        </w:trPr>
        <w:tc>
          <w:tcPr>
            <w:tcW w:w="673" w:type="dxa"/>
            <w:tcBorders>
              <w:top w:val="nil"/>
              <w:left w:val="nil"/>
              <w:bottom w:val="nil"/>
              <w:right w:val="nil"/>
            </w:tcBorders>
            <w:shd w:val="clear" w:color="auto" w:fill="auto"/>
            <w:noWrap/>
            <w:vAlign w:val="bottom"/>
          </w:tcPr>
          <w:p>
            <w:pPr>
              <w:autoSpaceDE/>
              <w:autoSpaceDN/>
              <w:rPr>
                <w:sz w:val="22"/>
                <w:szCs w:val="22"/>
              </w:rPr>
            </w:pPr>
          </w:p>
        </w:tc>
        <w:tc>
          <w:tcPr>
            <w:tcW w:w="3722" w:type="dxa"/>
            <w:tcBorders>
              <w:top w:val="nil"/>
              <w:left w:val="nil"/>
              <w:bottom w:val="nil"/>
              <w:right w:val="nil"/>
            </w:tcBorders>
            <w:shd w:val="clear" w:color="auto" w:fill="auto"/>
            <w:noWrap w:val="0"/>
            <w:vAlign w:val="bottom"/>
          </w:tcPr>
          <w:p>
            <w:pPr>
              <w:autoSpaceDE/>
              <w:autoSpaceDN/>
              <w:jc w:val="center"/>
              <w:rPr>
                <w:b/>
                <w:bCs/>
              </w:rPr>
            </w:pPr>
          </w:p>
        </w:tc>
        <w:tc>
          <w:tcPr>
            <w:tcW w:w="2410" w:type="dxa"/>
            <w:tcBorders>
              <w:top w:val="nil"/>
              <w:left w:val="nil"/>
              <w:bottom w:val="nil"/>
              <w:right w:val="nil"/>
            </w:tcBorders>
            <w:shd w:val="clear" w:color="auto" w:fill="auto"/>
            <w:noWrap w:val="0"/>
            <w:vAlign w:val="bottom"/>
          </w:tcPr>
          <w:p>
            <w:pPr>
              <w:autoSpaceDE/>
              <w:autoSpaceDN/>
              <w:jc w:val="center"/>
              <w:rPr>
                <w:b/>
                <w:bCs/>
              </w:rPr>
            </w:pPr>
          </w:p>
        </w:tc>
        <w:tc>
          <w:tcPr>
            <w:tcW w:w="2835" w:type="dxa"/>
            <w:tcBorders>
              <w:top w:val="nil"/>
              <w:left w:val="nil"/>
              <w:bottom w:val="nil"/>
              <w:right w:val="nil"/>
            </w:tcBorders>
            <w:shd w:val="clear" w:color="auto" w:fill="auto"/>
            <w:noWrap w:val="0"/>
            <w:vAlign w:val="bottom"/>
          </w:tcPr>
          <w:p>
            <w:pPr>
              <w:autoSpaceDE/>
              <w:autoSpaceDN/>
              <w:jc w:val="right"/>
              <w:rPr>
                <w:b/>
                <w:bCs/>
              </w:rPr>
            </w:pPr>
            <w:r>
              <w:rPr>
                <w:b/>
                <w:bCs/>
              </w:rPr>
              <w:t>(№35)</w:t>
            </w:r>
          </w:p>
        </w:tc>
      </w:tr>
      <w:tr>
        <w:tblPrEx>
          <w:tblCellMar>
            <w:top w:w="0" w:type="dxa"/>
            <w:left w:w="108" w:type="dxa"/>
            <w:bottom w:w="0" w:type="dxa"/>
            <w:right w:w="108" w:type="dxa"/>
          </w:tblCellMar>
        </w:tblPrEx>
        <w:trPr>
          <w:wBefore w:w="0" w:type="dxa"/>
          <w:wAfter w:w="0" w:type="dxa"/>
          <w:trHeight w:val="1470" w:hRule="atLeast"/>
        </w:trPr>
        <w:tc>
          <w:tcPr>
            <w:tcW w:w="673" w:type="dxa"/>
            <w:tcBorders>
              <w:top w:val="single" w:color="auto" w:sz="4" w:space="0"/>
              <w:left w:val="single" w:color="auto" w:sz="4" w:space="0"/>
              <w:bottom w:val="single" w:color="auto" w:sz="4" w:space="0"/>
              <w:right w:val="single" w:color="auto" w:sz="4" w:space="0"/>
            </w:tcBorders>
            <w:shd w:val="clear" w:color="auto" w:fill="auto"/>
            <w:noWrap w:val="0"/>
            <w:vAlign w:val="top"/>
          </w:tcPr>
          <w:p>
            <w:pPr>
              <w:autoSpaceDE/>
              <w:autoSpaceDN/>
              <w:rPr>
                <w:b/>
                <w:bCs/>
                <w:sz w:val="22"/>
                <w:szCs w:val="22"/>
              </w:rPr>
            </w:pPr>
            <w:r>
              <w:rPr>
                <w:b/>
                <w:bCs/>
                <w:sz w:val="22"/>
                <w:szCs w:val="22"/>
              </w:rPr>
              <w:t>№ п/п</w:t>
            </w:r>
          </w:p>
        </w:tc>
        <w:tc>
          <w:tcPr>
            <w:tcW w:w="3722" w:type="dxa"/>
            <w:tcBorders>
              <w:top w:val="single" w:color="auto" w:sz="4" w:space="0"/>
              <w:left w:val="nil"/>
              <w:bottom w:val="single" w:color="auto" w:sz="4" w:space="0"/>
              <w:right w:val="single" w:color="auto" w:sz="4" w:space="0"/>
            </w:tcBorders>
            <w:shd w:val="clear" w:color="auto" w:fill="auto"/>
            <w:noWrap w:val="0"/>
            <w:vAlign w:val="top"/>
          </w:tcPr>
          <w:p>
            <w:pPr>
              <w:autoSpaceDE/>
              <w:autoSpaceDN/>
              <w:jc w:val="center"/>
              <w:rPr>
                <w:b/>
                <w:bCs/>
                <w:sz w:val="22"/>
                <w:szCs w:val="22"/>
              </w:rPr>
            </w:pPr>
            <w:r>
              <w:rPr>
                <w:b/>
                <w:bCs/>
                <w:sz w:val="22"/>
                <w:szCs w:val="22"/>
              </w:rPr>
              <w:t>Наименование</w:t>
            </w:r>
          </w:p>
        </w:tc>
        <w:tc>
          <w:tcPr>
            <w:tcW w:w="2410" w:type="dxa"/>
            <w:tcBorders>
              <w:top w:val="single" w:color="auto" w:sz="4" w:space="0"/>
              <w:left w:val="nil"/>
              <w:bottom w:val="single" w:color="auto" w:sz="4" w:space="0"/>
              <w:right w:val="single" w:color="auto" w:sz="4" w:space="0"/>
            </w:tcBorders>
            <w:shd w:val="clear" w:color="000000" w:fill="FFFFFF"/>
            <w:noWrap w:val="0"/>
            <w:vAlign w:val="top"/>
          </w:tcPr>
          <w:p>
            <w:pPr>
              <w:autoSpaceDE/>
              <w:autoSpaceDN/>
              <w:jc w:val="center"/>
              <w:rPr>
                <w:b/>
                <w:bCs/>
                <w:sz w:val="22"/>
                <w:szCs w:val="22"/>
              </w:rPr>
            </w:pPr>
            <w:r>
              <w:rPr>
                <w:b/>
                <w:bCs/>
                <w:sz w:val="22"/>
                <w:szCs w:val="22"/>
              </w:rPr>
              <w:t>количество i-го       материального запаса, (не более), шт.       в год</w:t>
            </w:r>
          </w:p>
        </w:tc>
        <w:tc>
          <w:tcPr>
            <w:tcW w:w="2835" w:type="dxa"/>
            <w:tcBorders>
              <w:top w:val="single" w:color="auto" w:sz="4" w:space="0"/>
              <w:left w:val="nil"/>
              <w:bottom w:val="single" w:color="auto" w:sz="4" w:space="0"/>
              <w:right w:val="single" w:color="auto" w:sz="4" w:space="0"/>
            </w:tcBorders>
            <w:shd w:val="clear" w:color="000000" w:fill="FFFFFF"/>
            <w:noWrap w:val="0"/>
            <w:vAlign w:val="top"/>
          </w:tcPr>
          <w:p>
            <w:pPr>
              <w:autoSpaceDE/>
              <w:autoSpaceDN/>
              <w:jc w:val="center"/>
              <w:rPr>
                <w:b/>
                <w:bCs/>
                <w:sz w:val="22"/>
                <w:szCs w:val="22"/>
              </w:rPr>
            </w:pPr>
            <w:r>
              <w:rPr>
                <w:b/>
                <w:bCs/>
                <w:sz w:val="22"/>
                <w:szCs w:val="22"/>
              </w:rPr>
              <w:t>цена 1 единицы i-го       материального запаса,</w:t>
            </w:r>
            <w:r>
              <w:rPr>
                <w:b/>
                <w:bCs/>
                <w:sz w:val="22"/>
                <w:szCs w:val="22"/>
              </w:rPr>
              <w:br w:type="textWrapping"/>
            </w:r>
            <w:r>
              <w:rPr>
                <w:b/>
                <w:bCs/>
                <w:sz w:val="22"/>
                <w:szCs w:val="22"/>
              </w:rPr>
              <w:t xml:space="preserve"> в руб.</w:t>
            </w:r>
            <w:r>
              <w:rPr>
                <w:b/>
                <w:bCs/>
                <w:sz w:val="22"/>
                <w:szCs w:val="22"/>
              </w:rPr>
              <w:br w:type="textWrapping"/>
            </w:r>
            <w:r>
              <w:rPr>
                <w:b/>
                <w:bCs/>
                <w:sz w:val="22"/>
                <w:szCs w:val="22"/>
              </w:rPr>
              <w:t xml:space="preserve"> (не более)</w:t>
            </w:r>
          </w:p>
        </w:tc>
      </w:tr>
      <w:tr>
        <w:tblPrEx>
          <w:tblCellMar>
            <w:top w:w="0" w:type="dxa"/>
            <w:left w:w="108" w:type="dxa"/>
            <w:bottom w:w="0" w:type="dxa"/>
            <w:right w:w="108" w:type="dxa"/>
          </w:tblCellMar>
        </w:tblPrEx>
        <w:trPr>
          <w:wBefore w:w="0" w:type="dxa"/>
          <w:wAfter w:w="0" w:type="dxa"/>
          <w:trHeight w:val="615" w:hRule="atLeast"/>
        </w:trPr>
        <w:tc>
          <w:tcPr>
            <w:tcW w:w="673" w:type="dxa"/>
            <w:tcBorders>
              <w:top w:val="nil"/>
              <w:left w:val="single" w:color="auto" w:sz="4" w:space="0"/>
              <w:bottom w:val="single" w:color="auto" w:sz="4" w:space="0"/>
              <w:right w:val="single" w:color="auto" w:sz="4" w:space="0"/>
            </w:tcBorders>
            <w:shd w:val="clear" w:color="auto" w:fill="auto"/>
            <w:noWrap/>
            <w:vAlign w:val="bottom"/>
          </w:tcPr>
          <w:p>
            <w:pPr>
              <w:autoSpaceDE/>
              <w:autoSpaceDN/>
              <w:rPr>
                <w:sz w:val="22"/>
                <w:szCs w:val="22"/>
              </w:rPr>
            </w:pPr>
            <w:r>
              <w:rPr>
                <w:sz w:val="22"/>
                <w:szCs w:val="22"/>
              </w:rPr>
              <w:t>1</w:t>
            </w:r>
          </w:p>
        </w:tc>
        <w:tc>
          <w:tcPr>
            <w:tcW w:w="3722" w:type="dxa"/>
            <w:tcBorders>
              <w:top w:val="nil"/>
              <w:left w:val="nil"/>
              <w:bottom w:val="single" w:color="auto" w:sz="4" w:space="0"/>
              <w:right w:val="single" w:color="auto" w:sz="4" w:space="0"/>
            </w:tcBorders>
            <w:shd w:val="clear" w:color="auto" w:fill="auto"/>
            <w:noWrap w:val="0"/>
            <w:vAlign w:val="bottom"/>
          </w:tcPr>
          <w:p>
            <w:pPr>
              <w:autoSpaceDE/>
              <w:autoSpaceDN/>
              <w:jc w:val="center"/>
              <w:rPr>
                <w:sz w:val="22"/>
                <w:szCs w:val="22"/>
              </w:rPr>
            </w:pPr>
            <w:r>
              <w:rPr>
                <w:sz w:val="22"/>
                <w:szCs w:val="22"/>
              </w:rPr>
              <w:t>Электронный ключ для «Сбис»</w:t>
            </w:r>
          </w:p>
        </w:tc>
        <w:tc>
          <w:tcPr>
            <w:tcW w:w="2410" w:type="dxa"/>
            <w:tcBorders>
              <w:top w:val="nil"/>
              <w:left w:val="nil"/>
              <w:bottom w:val="single" w:color="auto" w:sz="4" w:space="0"/>
              <w:right w:val="single" w:color="auto" w:sz="4" w:space="0"/>
            </w:tcBorders>
            <w:shd w:val="clear" w:color="auto" w:fill="auto"/>
            <w:noWrap/>
            <w:vAlign w:val="bottom"/>
          </w:tcPr>
          <w:p>
            <w:pPr>
              <w:autoSpaceDE/>
              <w:autoSpaceDN/>
              <w:jc w:val="center"/>
              <w:rPr>
                <w:sz w:val="22"/>
                <w:szCs w:val="22"/>
              </w:rPr>
            </w:pPr>
            <w:r>
              <w:rPr>
                <w:sz w:val="22"/>
                <w:szCs w:val="22"/>
              </w:rPr>
              <w:t>3</w:t>
            </w:r>
          </w:p>
        </w:tc>
        <w:tc>
          <w:tcPr>
            <w:tcW w:w="2835" w:type="dxa"/>
            <w:tcBorders>
              <w:top w:val="nil"/>
              <w:left w:val="nil"/>
              <w:bottom w:val="single" w:color="auto" w:sz="4" w:space="0"/>
              <w:right w:val="single" w:color="auto" w:sz="4" w:space="0"/>
            </w:tcBorders>
            <w:shd w:val="clear" w:color="auto" w:fill="auto"/>
            <w:noWrap/>
            <w:vAlign w:val="bottom"/>
          </w:tcPr>
          <w:p>
            <w:pPr>
              <w:autoSpaceDE/>
              <w:autoSpaceDN/>
              <w:jc w:val="center"/>
              <w:rPr>
                <w:sz w:val="22"/>
                <w:szCs w:val="22"/>
              </w:rPr>
            </w:pPr>
            <w:r>
              <w:rPr>
                <w:sz w:val="22"/>
                <w:szCs w:val="22"/>
              </w:rPr>
              <w:t>1 000,00</w:t>
            </w:r>
          </w:p>
        </w:tc>
      </w:tr>
    </w:tbl>
    <w:p>
      <w:pPr>
        <w:ind w:left="4570" w:right="-144"/>
        <w:jc w:val="right"/>
      </w:pPr>
    </w:p>
    <w:p>
      <w:pPr>
        <w:ind w:left="4570" w:right="-144"/>
        <w:jc w:val="right"/>
      </w:pPr>
    </w:p>
    <w:p>
      <w:pPr>
        <w:ind w:left="4570" w:right="-144"/>
        <w:jc w:val="right"/>
      </w:pPr>
    </w:p>
    <w:p>
      <w:pPr>
        <w:ind w:left="4570" w:right="-144"/>
        <w:jc w:val="right"/>
      </w:pPr>
    </w:p>
    <w:p>
      <w:pPr>
        <w:ind w:left="4570" w:right="-144"/>
        <w:jc w:val="right"/>
      </w:pPr>
    </w:p>
    <w:p>
      <w:pPr>
        <w:ind w:left="4570" w:right="-144"/>
        <w:jc w:val="right"/>
      </w:pPr>
    </w:p>
    <w:p>
      <w:pPr>
        <w:ind w:left="4570" w:right="-144"/>
        <w:jc w:val="right"/>
      </w:pPr>
    </w:p>
    <w:p>
      <w:pPr>
        <w:ind w:left="4570" w:right="-144"/>
        <w:jc w:val="right"/>
      </w:pPr>
    </w:p>
    <w:p>
      <w:pPr>
        <w:ind w:left="4570" w:right="-144"/>
        <w:jc w:val="right"/>
        <w:sectPr>
          <w:pgSz w:w="11906" w:h="16838"/>
          <w:pgMar w:top="1134" w:right="851" w:bottom="1134" w:left="1701" w:header="284" w:footer="284" w:gutter="0"/>
          <w:cols w:space="708" w:num="1"/>
          <w:titlePg/>
          <w:docGrid w:linePitch="360" w:charSpace="0"/>
        </w:sectPr>
      </w:pPr>
    </w:p>
    <w:p>
      <w:pPr>
        <w:ind w:left="4570" w:right="-144"/>
        <w:jc w:val="right"/>
        <w:sectPr>
          <w:type w:val="continuous"/>
          <w:pgSz w:w="11906" w:h="16838"/>
          <w:pgMar w:top="1134" w:right="851" w:bottom="1134" w:left="1701" w:header="284" w:footer="284" w:gutter="0"/>
          <w:cols w:space="708" w:num="1"/>
          <w:titlePg/>
          <w:docGrid w:linePitch="360" w:charSpace="0"/>
        </w:sectPr>
      </w:pPr>
    </w:p>
    <w:p>
      <w:pPr>
        <w:ind w:left="4570" w:right="-144"/>
        <w:jc w:val="right"/>
      </w:pPr>
    </w:p>
    <w:p>
      <w:pPr>
        <w:ind w:left="4570" w:right="-144"/>
        <w:jc w:val="right"/>
      </w:pPr>
      <w:r>
        <w:t>Приложение 11</w:t>
      </w:r>
    </w:p>
    <w:p>
      <w:pPr>
        <w:ind w:left="4570" w:right="-144"/>
        <w:jc w:val="right"/>
      </w:pPr>
      <w:r>
        <w:t>к Нормативным затратам на обеспечение функций Управления сельского хозяйства администрации Богородского муниципального округа Нижегородской области на 2023 год</w:t>
      </w:r>
    </w:p>
    <w:p>
      <w:pPr>
        <w:ind w:left="4570" w:right="-144"/>
        <w:jc w:val="right"/>
      </w:pPr>
    </w:p>
    <w:tbl>
      <w:tblPr>
        <w:tblStyle w:val="4"/>
        <w:tblW w:w="9640" w:type="dxa"/>
        <w:tblInd w:w="-34" w:type="dxa"/>
        <w:tblLayout w:type="autofit"/>
        <w:tblCellMar>
          <w:top w:w="0" w:type="dxa"/>
          <w:left w:w="108" w:type="dxa"/>
          <w:bottom w:w="0" w:type="dxa"/>
          <w:right w:w="108" w:type="dxa"/>
        </w:tblCellMar>
      </w:tblPr>
      <w:tblGrid>
        <w:gridCol w:w="674"/>
        <w:gridCol w:w="1351"/>
        <w:gridCol w:w="3787"/>
        <w:gridCol w:w="3828"/>
      </w:tblGrid>
      <w:tr>
        <w:tblPrEx>
          <w:tblCellMar>
            <w:top w:w="0" w:type="dxa"/>
            <w:left w:w="108" w:type="dxa"/>
            <w:bottom w:w="0" w:type="dxa"/>
            <w:right w:w="108" w:type="dxa"/>
          </w:tblCellMar>
        </w:tblPrEx>
        <w:trPr>
          <w:wBefore w:w="0" w:type="dxa"/>
          <w:wAfter w:w="0" w:type="dxa"/>
          <w:trHeight w:val="345" w:hRule="atLeast"/>
        </w:trPr>
        <w:tc>
          <w:tcPr>
            <w:tcW w:w="9640" w:type="dxa"/>
            <w:gridSpan w:val="4"/>
            <w:tcBorders>
              <w:top w:val="nil"/>
              <w:left w:val="nil"/>
              <w:bottom w:val="nil"/>
              <w:right w:val="nil"/>
            </w:tcBorders>
            <w:shd w:val="clear" w:color="auto" w:fill="auto"/>
            <w:noWrap w:val="0"/>
            <w:vAlign w:val="bottom"/>
          </w:tcPr>
          <w:p>
            <w:pPr>
              <w:autoSpaceDE/>
              <w:autoSpaceDN/>
              <w:jc w:val="center"/>
              <w:rPr>
                <w:b/>
                <w:bCs/>
              </w:rPr>
            </w:pPr>
            <w:r>
              <w:rPr>
                <w:b/>
                <w:bCs/>
              </w:rPr>
              <w:t>Нормативы, применяемые при расчете нормативных затрат</w:t>
            </w:r>
          </w:p>
        </w:tc>
      </w:tr>
      <w:tr>
        <w:tblPrEx>
          <w:tblCellMar>
            <w:top w:w="0" w:type="dxa"/>
            <w:left w:w="108" w:type="dxa"/>
            <w:bottom w:w="0" w:type="dxa"/>
            <w:right w:w="108" w:type="dxa"/>
          </w:tblCellMar>
        </w:tblPrEx>
        <w:trPr>
          <w:wBefore w:w="0" w:type="dxa"/>
          <w:wAfter w:w="0" w:type="dxa"/>
          <w:trHeight w:val="600" w:hRule="atLeast"/>
        </w:trPr>
        <w:tc>
          <w:tcPr>
            <w:tcW w:w="9640" w:type="dxa"/>
            <w:gridSpan w:val="4"/>
            <w:tcBorders>
              <w:top w:val="nil"/>
              <w:left w:val="nil"/>
              <w:bottom w:val="nil"/>
              <w:right w:val="nil"/>
            </w:tcBorders>
            <w:shd w:val="clear" w:color="auto" w:fill="auto"/>
            <w:noWrap w:val="0"/>
            <w:vAlign w:val="bottom"/>
          </w:tcPr>
          <w:p>
            <w:pPr>
              <w:autoSpaceDE/>
              <w:autoSpaceDN/>
              <w:jc w:val="center"/>
              <w:rPr>
                <w:b/>
                <w:bCs/>
              </w:rPr>
            </w:pPr>
            <w:r>
              <w:rPr>
                <w:b/>
                <w:bCs/>
              </w:rPr>
              <w:t xml:space="preserve">на оплату типографских работ и услуг, включая приобретение периодических печатных изданий </w:t>
            </w:r>
          </w:p>
        </w:tc>
      </w:tr>
      <w:tr>
        <w:tblPrEx>
          <w:tblCellMar>
            <w:top w:w="0" w:type="dxa"/>
            <w:left w:w="108" w:type="dxa"/>
            <w:bottom w:w="0" w:type="dxa"/>
            <w:right w:w="108" w:type="dxa"/>
          </w:tblCellMar>
        </w:tblPrEx>
        <w:trPr>
          <w:wBefore w:w="0" w:type="dxa"/>
          <w:wAfter w:w="0" w:type="dxa"/>
          <w:trHeight w:val="300" w:hRule="atLeast"/>
        </w:trPr>
        <w:tc>
          <w:tcPr>
            <w:tcW w:w="674" w:type="dxa"/>
            <w:tcBorders>
              <w:top w:val="nil"/>
              <w:left w:val="nil"/>
              <w:bottom w:val="nil"/>
              <w:right w:val="nil"/>
            </w:tcBorders>
            <w:shd w:val="clear" w:color="auto" w:fill="auto"/>
            <w:noWrap w:val="0"/>
            <w:vAlign w:val="bottom"/>
          </w:tcPr>
          <w:p>
            <w:pPr>
              <w:autoSpaceDE/>
              <w:autoSpaceDN/>
              <w:jc w:val="center"/>
              <w:rPr>
                <w:b/>
                <w:bCs/>
              </w:rPr>
            </w:pPr>
          </w:p>
        </w:tc>
        <w:tc>
          <w:tcPr>
            <w:tcW w:w="1351" w:type="dxa"/>
            <w:tcBorders>
              <w:top w:val="nil"/>
              <w:left w:val="nil"/>
              <w:bottom w:val="nil"/>
              <w:right w:val="nil"/>
            </w:tcBorders>
            <w:shd w:val="clear" w:color="auto" w:fill="auto"/>
            <w:noWrap w:val="0"/>
            <w:vAlign w:val="bottom"/>
          </w:tcPr>
          <w:p>
            <w:pPr>
              <w:autoSpaceDE/>
              <w:autoSpaceDN/>
              <w:jc w:val="center"/>
              <w:rPr>
                <w:b/>
                <w:bCs/>
              </w:rPr>
            </w:pPr>
          </w:p>
        </w:tc>
        <w:tc>
          <w:tcPr>
            <w:tcW w:w="3787" w:type="dxa"/>
            <w:tcBorders>
              <w:top w:val="nil"/>
              <w:left w:val="nil"/>
              <w:bottom w:val="nil"/>
              <w:right w:val="nil"/>
            </w:tcBorders>
            <w:shd w:val="clear" w:color="auto" w:fill="auto"/>
            <w:noWrap w:val="0"/>
            <w:vAlign w:val="bottom"/>
          </w:tcPr>
          <w:p>
            <w:pPr>
              <w:autoSpaceDE/>
              <w:autoSpaceDN/>
              <w:jc w:val="center"/>
              <w:rPr>
                <w:b/>
                <w:bCs/>
              </w:rPr>
            </w:pPr>
          </w:p>
        </w:tc>
        <w:tc>
          <w:tcPr>
            <w:tcW w:w="3828" w:type="dxa"/>
            <w:tcBorders>
              <w:top w:val="nil"/>
              <w:left w:val="nil"/>
              <w:bottom w:val="nil"/>
              <w:right w:val="nil"/>
            </w:tcBorders>
            <w:shd w:val="clear" w:color="auto" w:fill="auto"/>
            <w:noWrap w:val="0"/>
            <w:vAlign w:val="bottom"/>
          </w:tcPr>
          <w:p>
            <w:pPr>
              <w:autoSpaceDE/>
              <w:autoSpaceDN/>
              <w:jc w:val="right"/>
              <w:rPr>
                <w:b/>
                <w:bCs/>
              </w:rPr>
            </w:pPr>
            <w:r>
              <w:rPr>
                <w:b/>
                <w:bCs/>
              </w:rPr>
              <w:t>(№79)</w:t>
            </w:r>
          </w:p>
        </w:tc>
      </w:tr>
      <w:tr>
        <w:tblPrEx>
          <w:tblCellMar>
            <w:top w:w="0" w:type="dxa"/>
            <w:left w:w="108" w:type="dxa"/>
            <w:bottom w:w="0" w:type="dxa"/>
            <w:right w:w="108" w:type="dxa"/>
          </w:tblCellMar>
        </w:tblPrEx>
        <w:trPr>
          <w:wBefore w:w="0" w:type="dxa"/>
          <w:wAfter w:w="0" w:type="dxa"/>
          <w:trHeight w:val="720" w:hRule="atLeast"/>
        </w:trPr>
        <w:tc>
          <w:tcPr>
            <w:tcW w:w="674" w:type="dxa"/>
            <w:tcBorders>
              <w:top w:val="single" w:color="auto" w:sz="4" w:space="0"/>
              <w:left w:val="single" w:color="auto" w:sz="4" w:space="0"/>
              <w:bottom w:val="single" w:color="auto" w:sz="4" w:space="0"/>
              <w:right w:val="single" w:color="auto" w:sz="4" w:space="0"/>
            </w:tcBorders>
            <w:shd w:val="clear" w:color="auto" w:fill="auto"/>
            <w:noWrap w:val="0"/>
            <w:vAlign w:val="top"/>
          </w:tcPr>
          <w:p>
            <w:pPr>
              <w:autoSpaceDE/>
              <w:autoSpaceDN/>
              <w:jc w:val="center"/>
              <w:rPr>
                <w:b/>
                <w:bCs/>
                <w:sz w:val="22"/>
                <w:szCs w:val="22"/>
              </w:rPr>
            </w:pPr>
            <w:r>
              <w:rPr>
                <w:b/>
                <w:bCs/>
                <w:sz w:val="22"/>
                <w:szCs w:val="22"/>
              </w:rPr>
              <w:t>№ п/п</w:t>
            </w:r>
          </w:p>
        </w:tc>
        <w:tc>
          <w:tcPr>
            <w:tcW w:w="1351" w:type="dxa"/>
            <w:tcBorders>
              <w:top w:val="single" w:color="auto" w:sz="4" w:space="0"/>
              <w:left w:val="nil"/>
              <w:bottom w:val="single" w:color="auto" w:sz="4" w:space="0"/>
              <w:right w:val="nil"/>
            </w:tcBorders>
            <w:shd w:val="clear" w:color="auto" w:fill="auto"/>
            <w:noWrap w:val="0"/>
            <w:vAlign w:val="top"/>
          </w:tcPr>
          <w:p>
            <w:pPr>
              <w:autoSpaceDE/>
              <w:autoSpaceDN/>
              <w:jc w:val="center"/>
              <w:rPr>
                <w:b/>
                <w:bCs/>
                <w:sz w:val="22"/>
                <w:szCs w:val="22"/>
              </w:rPr>
            </w:pPr>
            <w:r>
              <w:rPr>
                <w:b/>
                <w:bCs/>
                <w:sz w:val="22"/>
                <w:szCs w:val="22"/>
              </w:rPr>
              <w:t>Вид издания</w:t>
            </w:r>
          </w:p>
        </w:tc>
        <w:tc>
          <w:tcPr>
            <w:tcW w:w="3787" w:type="dxa"/>
            <w:tcBorders>
              <w:top w:val="single" w:color="auto" w:sz="4" w:space="0"/>
              <w:left w:val="single" w:color="auto" w:sz="4" w:space="0"/>
              <w:bottom w:val="single" w:color="auto" w:sz="4" w:space="0"/>
              <w:right w:val="single" w:color="auto" w:sz="4" w:space="0"/>
            </w:tcBorders>
            <w:shd w:val="clear" w:color="000000" w:fill="FFFFFF"/>
            <w:noWrap w:val="0"/>
            <w:vAlign w:val="top"/>
          </w:tcPr>
          <w:p>
            <w:pPr>
              <w:autoSpaceDE/>
              <w:autoSpaceDN/>
              <w:jc w:val="center"/>
              <w:rPr>
                <w:b/>
                <w:bCs/>
                <w:sz w:val="22"/>
                <w:szCs w:val="22"/>
              </w:rPr>
            </w:pPr>
            <w:r>
              <w:rPr>
                <w:b/>
                <w:bCs/>
                <w:sz w:val="22"/>
                <w:szCs w:val="22"/>
              </w:rPr>
              <w:t>Наименование издания</w:t>
            </w:r>
          </w:p>
        </w:tc>
        <w:tc>
          <w:tcPr>
            <w:tcW w:w="3828" w:type="dxa"/>
            <w:tcBorders>
              <w:top w:val="single" w:color="auto" w:sz="4" w:space="0"/>
              <w:left w:val="nil"/>
              <w:bottom w:val="single" w:color="auto" w:sz="4" w:space="0"/>
              <w:right w:val="single" w:color="auto" w:sz="4" w:space="0"/>
            </w:tcBorders>
            <w:shd w:val="clear" w:color="000000" w:fill="FFFFFF"/>
            <w:noWrap w:val="0"/>
            <w:vAlign w:val="top"/>
          </w:tcPr>
          <w:p>
            <w:pPr>
              <w:autoSpaceDE/>
              <w:autoSpaceDN/>
              <w:jc w:val="center"/>
              <w:rPr>
                <w:b/>
                <w:bCs/>
                <w:sz w:val="22"/>
                <w:szCs w:val="22"/>
              </w:rPr>
            </w:pPr>
            <w:r>
              <w:rPr>
                <w:b/>
                <w:bCs/>
                <w:sz w:val="22"/>
                <w:szCs w:val="22"/>
              </w:rPr>
              <w:t>Максимальное количество годовых подписок</w:t>
            </w:r>
          </w:p>
        </w:tc>
      </w:tr>
      <w:tr>
        <w:tblPrEx>
          <w:tblCellMar>
            <w:top w:w="0" w:type="dxa"/>
            <w:left w:w="108" w:type="dxa"/>
            <w:bottom w:w="0" w:type="dxa"/>
            <w:right w:w="108" w:type="dxa"/>
          </w:tblCellMar>
        </w:tblPrEx>
        <w:trPr>
          <w:wBefore w:w="0" w:type="dxa"/>
          <w:wAfter w:w="0" w:type="dxa"/>
          <w:trHeight w:val="480" w:hRule="atLeast"/>
        </w:trPr>
        <w:tc>
          <w:tcPr>
            <w:tcW w:w="674" w:type="dxa"/>
            <w:tcBorders>
              <w:top w:val="nil"/>
              <w:left w:val="single" w:color="auto" w:sz="4" w:space="0"/>
              <w:bottom w:val="single" w:color="auto" w:sz="4" w:space="0"/>
              <w:right w:val="single" w:color="auto" w:sz="4" w:space="0"/>
            </w:tcBorders>
            <w:shd w:val="clear" w:color="auto" w:fill="auto"/>
            <w:noWrap w:val="0"/>
            <w:vAlign w:val="bottom"/>
          </w:tcPr>
          <w:p>
            <w:pPr>
              <w:autoSpaceDE/>
              <w:autoSpaceDN/>
              <w:rPr>
                <w:sz w:val="22"/>
                <w:szCs w:val="22"/>
              </w:rPr>
            </w:pPr>
            <w:r>
              <w:rPr>
                <w:sz w:val="22"/>
                <w:szCs w:val="22"/>
              </w:rPr>
              <w:t>1</w:t>
            </w:r>
          </w:p>
        </w:tc>
        <w:tc>
          <w:tcPr>
            <w:tcW w:w="1351" w:type="dxa"/>
            <w:tcBorders>
              <w:top w:val="nil"/>
              <w:left w:val="nil"/>
              <w:bottom w:val="single" w:color="auto" w:sz="4" w:space="0"/>
              <w:right w:val="single" w:color="auto" w:sz="4" w:space="0"/>
            </w:tcBorders>
            <w:shd w:val="clear" w:color="auto" w:fill="auto"/>
            <w:noWrap w:val="0"/>
            <w:vAlign w:val="center"/>
          </w:tcPr>
          <w:p>
            <w:pPr>
              <w:autoSpaceDE/>
              <w:autoSpaceDN/>
              <w:jc w:val="center"/>
              <w:rPr>
                <w:sz w:val="22"/>
                <w:szCs w:val="22"/>
              </w:rPr>
            </w:pPr>
            <w:r>
              <w:rPr>
                <w:sz w:val="22"/>
                <w:szCs w:val="22"/>
              </w:rPr>
              <w:t>Газеты</w:t>
            </w:r>
          </w:p>
        </w:tc>
        <w:tc>
          <w:tcPr>
            <w:tcW w:w="3787" w:type="dxa"/>
            <w:tcBorders>
              <w:top w:val="nil"/>
              <w:left w:val="nil"/>
              <w:bottom w:val="single" w:color="auto" w:sz="4" w:space="0"/>
              <w:right w:val="single" w:color="auto" w:sz="4" w:space="0"/>
            </w:tcBorders>
            <w:shd w:val="clear" w:color="auto" w:fill="auto"/>
            <w:noWrap w:val="0"/>
            <w:vAlign w:val="bottom"/>
          </w:tcPr>
          <w:p>
            <w:pPr>
              <w:autoSpaceDE/>
              <w:autoSpaceDN/>
              <w:jc w:val="center"/>
              <w:rPr>
                <w:sz w:val="22"/>
                <w:szCs w:val="22"/>
              </w:rPr>
            </w:pPr>
            <w:r>
              <w:rPr>
                <w:sz w:val="22"/>
                <w:szCs w:val="22"/>
              </w:rPr>
              <w:t>региональные печатные издания</w:t>
            </w:r>
          </w:p>
        </w:tc>
        <w:tc>
          <w:tcPr>
            <w:tcW w:w="3828" w:type="dxa"/>
            <w:tcBorders>
              <w:top w:val="nil"/>
              <w:left w:val="nil"/>
              <w:bottom w:val="single" w:color="auto" w:sz="4" w:space="0"/>
              <w:right w:val="single" w:color="auto" w:sz="4" w:space="0"/>
            </w:tcBorders>
            <w:shd w:val="clear" w:color="auto" w:fill="auto"/>
            <w:noWrap w:val="0"/>
            <w:vAlign w:val="bottom"/>
          </w:tcPr>
          <w:p>
            <w:pPr>
              <w:autoSpaceDE/>
              <w:autoSpaceDN/>
              <w:jc w:val="center"/>
              <w:rPr>
                <w:sz w:val="22"/>
                <w:szCs w:val="22"/>
              </w:rPr>
            </w:pPr>
            <w:r>
              <w:rPr>
                <w:sz w:val="22"/>
                <w:szCs w:val="22"/>
              </w:rPr>
              <w:t>годовая подписка двух наименований изданий</w:t>
            </w:r>
          </w:p>
        </w:tc>
      </w:tr>
      <w:tr>
        <w:tblPrEx>
          <w:tblCellMar>
            <w:top w:w="0" w:type="dxa"/>
            <w:left w:w="108" w:type="dxa"/>
            <w:bottom w:w="0" w:type="dxa"/>
            <w:right w:w="108" w:type="dxa"/>
          </w:tblCellMar>
        </w:tblPrEx>
        <w:trPr>
          <w:wBefore w:w="0" w:type="dxa"/>
          <w:wAfter w:w="0" w:type="dxa"/>
          <w:trHeight w:val="555" w:hRule="atLeast"/>
        </w:trPr>
        <w:tc>
          <w:tcPr>
            <w:tcW w:w="674" w:type="dxa"/>
            <w:tcBorders>
              <w:top w:val="nil"/>
              <w:left w:val="single" w:color="auto" w:sz="4" w:space="0"/>
              <w:bottom w:val="single" w:color="auto" w:sz="4" w:space="0"/>
              <w:right w:val="single" w:color="auto" w:sz="4" w:space="0"/>
            </w:tcBorders>
            <w:shd w:val="clear" w:color="auto" w:fill="auto"/>
            <w:noWrap w:val="0"/>
            <w:vAlign w:val="bottom"/>
          </w:tcPr>
          <w:p>
            <w:pPr>
              <w:autoSpaceDE/>
              <w:autoSpaceDN/>
              <w:rPr>
                <w:sz w:val="22"/>
                <w:szCs w:val="22"/>
              </w:rPr>
            </w:pPr>
            <w:r>
              <w:rPr>
                <w:sz w:val="22"/>
                <w:szCs w:val="22"/>
              </w:rPr>
              <w:t>2</w:t>
            </w:r>
          </w:p>
        </w:tc>
        <w:tc>
          <w:tcPr>
            <w:tcW w:w="1351" w:type="dxa"/>
            <w:tcBorders>
              <w:top w:val="nil"/>
              <w:left w:val="nil"/>
              <w:bottom w:val="single" w:color="auto" w:sz="4" w:space="0"/>
              <w:right w:val="single" w:color="auto" w:sz="4" w:space="0"/>
            </w:tcBorders>
            <w:shd w:val="clear" w:color="auto" w:fill="auto"/>
            <w:noWrap w:val="0"/>
            <w:vAlign w:val="center"/>
          </w:tcPr>
          <w:p>
            <w:pPr>
              <w:autoSpaceDE/>
              <w:autoSpaceDN/>
              <w:jc w:val="center"/>
              <w:rPr>
                <w:sz w:val="22"/>
                <w:szCs w:val="22"/>
              </w:rPr>
            </w:pPr>
            <w:r>
              <w:rPr>
                <w:sz w:val="22"/>
                <w:szCs w:val="22"/>
              </w:rPr>
              <w:t>Журналы</w:t>
            </w:r>
          </w:p>
        </w:tc>
        <w:tc>
          <w:tcPr>
            <w:tcW w:w="3787" w:type="dxa"/>
            <w:tcBorders>
              <w:top w:val="nil"/>
              <w:left w:val="nil"/>
              <w:bottom w:val="single" w:color="auto" w:sz="4" w:space="0"/>
              <w:right w:val="single" w:color="auto" w:sz="4" w:space="0"/>
            </w:tcBorders>
            <w:shd w:val="clear" w:color="auto" w:fill="auto"/>
            <w:noWrap w:val="0"/>
            <w:vAlign w:val="bottom"/>
          </w:tcPr>
          <w:p>
            <w:pPr>
              <w:autoSpaceDE/>
              <w:autoSpaceDN/>
              <w:jc w:val="center"/>
              <w:rPr>
                <w:sz w:val="22"/>
                <w:szCs w:val="22"/>
              </w:rPr>
            </w:pPr>
            <w:r>
              <w:rPr>
                <w:sz w:val="22"/>
                <w:szCs w:val="22"/>
              </w:rPr>
              <w:t>общефедеральные печатные издания</w:t>
            </w:r>
          </w:p>
        </w:tc>
        <w:tc>
          <w:tcPr>
            <w:tcW w:w="3828" w:type="dxa"/>
            <w:tcBorders>
              <w:top w:val="nil"/>
              <w:left w:val="nil"/>
              <w:bottom w:val="single" w:color="auto" w:sz="4" w:space="0"/>
              <w:right w:val="single" w:color="auto" w:sz="4" w:space="0"/>
            </w:tcBorders>
            <w:shd w:val="clear" w:color="auto" w:fill="auto"/>
            <w:noWrap w:val="0"/>
            <w:vAlign w:val="bottom"/>
          </w:tcPr>
          <w:p>
            <w:pPr>
              <w:autoSpaceDE/>
              <w:autoSpaceDN/>
              <w:jc w:val="center"/>
              <w:rPr>
                <w:sz w:val="22"/>
                <w:szCs w:val="22"/>
              </w:rPr>
            </w:pPr>
            <w:r>
              <w:rPr>
                <w:sz w:val="22"/>
                <w:szCs w:val="22"/>
              </w:rPr>
              <w:t>годовая подписка трех наименований изданий</w:t>
            </w:r>
          </w:p>
        </w:tc>
      </w:tr>
      <w:tr>
        <w:tblPrEx>
          <w:tblCellMar>
            <w:top w:w="0" w:type="dxa"/>
            <w:left w:w="108" w:type="dxa"/>
            <w:bottom w:w="0" w:type="dxa"/>
            <w:right w:w="108" w:type="dxa"/>
          </w:tblCellMar>
        </w:tblPrEx>
        <w:trPr>
          <w:wBefore w:w="0" w:type="dxa"/>
          <w:wAfter w:w="0" w:type="dxa"/>
          <w:trHeight w:val="480" w:hRule="atLeast"/>
        </w:trPr>
        <w:tc>
          <w:tcPr>
            <w:tcW w:w="674" w:type="dxa"/>
            <w:tcBorders>
              <w:top w:val="nil"/>
              <w:left w:val="single" w:color="auto" w:sz="4" w:space="0"/>
              <w:bottom w:val="single" w:color="auto" w:sz="4" w:space="0"/>
              <w:right w:val="single" w:color="auto" w:sz="4" w:space="0"/>
            </w:tcBorders>
            <w:shd w:val="clear" w:color="auto" w:fill="auto"/>
            <w:noWrap w:val="0"/>
            <w:vAlign w:val="bottom"/>
          </w:tcPr>
          <w:p>
            <w:pPr>
              <w:autoSpaceDE/>
              <w:autoSpaceDN/>
              <w:rPr>
                <w:sz w:val="22"/>
                <w:szCs w:val="22"/>
              </w:rPr>
            </w:pPr>
            <w:r>
              <w:rPr>
                <w:sz w:val="22"/>
                <w:szCs w:val="22"/>
              </w:rPr>
              <w:t>3</w:t>
            </w:r>
          </w:p>
        </w:tc>
        <w:tc>
          <w:tcPr>
            <w:tcW w:w="1351" w:type="dxa"/>
            <w:tcBorders>
              <w:top w:val="nil"/>
              <w:left w:val="nil"/>
              <w:bottom w:val="single" w:color="auto" w:sz="4" w:space="0"/>
              <w:right w:val="single" w:color="auto" w:sz="4" w:space="0"/>
            </w:tcBorders>
            <w:shd w:val="clear" w:color="auto" w:fill="auto"/>
            <w:noWrap w:val="0"/>
            <w:vAlign w:val="center"/>
          </w:tcPr>
          <w:p>
            <w:pPr>
              <w:autoSpaceDE/>
              <w:autoSpaceDN/>
              <w:jc w:val="center"/>
              <w:rPr>
                <w:sz w:val="22"/>
                <w:szCs w:val="22"/>
              </w:rPr>
            </w:pPr>
            <w:r>
              <w:rPr>
                <w:sz w:val="22"/>
                <w:szCs w:val="22"/>
              </w:rPr>
              <w:t>Иное</w:t>
            </w:r>
          </w:p>
        </w:tc>
        <w:tc>
          <w:tcPr>
            <w:tcW w:w="3787" w:type="dxa"/>
            <w:tcBorders>
              <w:top w:val="nil"/>
              <w:left w:val="nil"/>
              <w:bottom w:val="single" w:color="auto" w:sz="4" w:space="0"/>
              <w:right w:val="single" w:color="auto" w:sz="4" w:space="0"/>
            </w:tcBorders>
            <w:shd w:val="clear" w:color="auto" w:fill="auto"/>
            <w:noWrap w:val="0"/>
            <w:vAlign w:val="bottom"/>
          </w:tcPr>
          <w:p>
            <w:pPr>
              <w:autoSpaceDE/>
              <w:autoSpaceDN/>
              <w:jc w:val="center"/>
              <w:rPr>
                <w:sz w:val="22"/>
                <w:szCs w:val="22"/>
              </w:rPr>
            </w:pPr>
            <w:r>
              <w:rPr>
                <w:sz w:val="22"/>
                <w:szCs w:val="22"/>
              </w:rPr>
              <w:t>-</w:t>
            </w:r>
          </w:p>
        </w:tc>
        <w:tc>
          <w:tcPr>
            <w:tcW w:w="3828" w:type="dxa"/>
            <w:tcBorders>
              <w:top w:val="nil"/>
              <w:left w:val="nil"/>
              <w:bottom w:val="single" w:color="auto" w:sz="4" w:space="0"/>
              <w:right w:val="single" w:color="auto" w:sz="4" w:space="0"/>
            </w:tcBorders>
            <w:shd w:val="clear" w:color="auto" w:fill="auto"/>
            <w:noWrap w:val="0"/>
            <w:vAlign w:val="bottom"/>
          </w:tcPr>
          <w:p>
            <w:pPr>
              <w:autoSpaceDE/>
              <w:autoSpaceDN/>
              <w:jc w:val="center"/>
              <w:rPr>
                <w:sz w:val="22"/>
                <w:szCs w:val="22"/>
              </w:rPr>
            </w:pPr>
            <w:r>
              <w:rPr>
                <w:sz w:val="22"/>
                <w:szCs w:val="22"/>
              </w:rPr>
              <w:t>-</w:t>
            </w:r>
          </w:p>
        </w:tc>
      </w:tr>
    </w:tbl>
    <w:p>
      <w:pPr>
        <w:ind w:left="4570" w:right="-144"/>
        <w:jc w:val="right"/>
      </w:pPr>
    </w:p>
    <w:p>
      <w:pPr>
        <w:ind w:left="4570" w:right="-144"/>
        <w:jc w:val="right"/>
      </w:pPr>
    </w:p>
    <w:p>
      <w:pPr>
        <w:ind w:left="4570" w:right="-144"/>
        <w:jc w:val="right"/>
      </w:pPr>
    </w:p>
    <w:p>
      <w:pPr>
        <w:ind w:left="4570" w:right="-144"/>
        <w:jc w:val="right"/>
      </w:pPr>
    </w:p>
    <w:p>
      <w:pPr>
        <w:ind w:left="4570" w:right="-144"/>
        <w:jc w:val="right"/>
      </w:pPr>
    </w:p>
    <w:p>
      <w:pPr>
        <w:ind w:left="4570" w:right="-144"/>
        <w:jc w:val="right"/>
      </w:pPr>
      <w:r>
        <w:br w:type="page"/>
      </w:r>
    </w:p>
    <w:p>
      <w:pPr>
        <w:ind w:left="4570" w:right="-144"/>
        <w:jc w:val="right"/>
        <w:sectPr>
          <w:pgSz w:w="11906" w:h="16838"/>
          <w:pgMar w:top="1134" w:right="851" w:bottom="1134" w:left="1701" w:header="284" w:footer="284" w:gutter="0"/>
          <w:cols w:space="708" w:num="1"/>
          <w:titlePg/>
          <w:docGrid w:linePitch="360" w:charSpace="0"/>
        </w:sectPr>
      </w:pPr>
    </w:p>
    <w:p>
      <w:pPr>
        <w:ind w:left="4570" w:right="-144"/>
        <w:jc w:val="right"/>
      </w:pPr>
      <w:r>
        <w:t>Приложение 12</w:t>
      </w:r>
    </w:p>
    <w:p>
      <w:pPr>
        <w:ind w:left="4570" w:right="-144"/>
        <w:jc w:val="right"/>
      </w:pPr>
      <w:r>
        <w:t>к Нормативным затратам на обеспечение функций Управления сельского хозяйства администрации Богородского муниципального округа Нижегородской области на 2023год</w:t>
      </w:r>
    </w:p>
    <w:p>
      <w:pPr>
        <w:ind w:left="4570" w:right="-144"/>
        <w:jc w:val="right"/>
        <w:sectPr>
          <w:type w:val="continuous"/>
          <w:pgSz w:w="11906" w:h="16838"/>
          <w:pgMar w:top="1134" w:right="851" w:bottom="1134" w:left="1701" w:header="284" w:footer="284" w:gutter="0"/>
          <w:cols w:space="708" w:num="1"/>
          <w:titlePg/>
          <w:docGrid w:linePitch="360" w:charSpace="0"/>
        </w:sectPr>
      </w:pPr>
    </w:p>
    <w:p>
      <w:pPr>
        <w:ind w:left="4570" w:right="-144"/>
        <w:jc w:val="right"/>
        <w:sectPr>
          <w:type w:val="continuous"/>
          <w:pgSz w:w="11906" w:h="16838"/>
          <w:pgMar w:top="1134" w:right="851" w:bottom="1134" w:left="1701" w:header="284" w:footer="284" w:gutter="0"/>
          <w:cols w:space="708" w:num="1"/>
          <w:titlePg/>
          <w:docGrid w:linePitch="360" w:charSpace="0"/>
        </w:sectPr>
      </w:pPr>
    </w:p>
    <w:tbl>
      <w:tblPr>
        <w:tblStyle w:val="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68"/>
        <w:gridCol w:w="1560"/>
        <w:gridCol w:w="2220"/>
        <w:gridCol w:w="1800"/>
        <w:gridCol w:w="17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trPr>
        <w:tc>
          <w:tcPr>
            <w:tcW w:w="9570" w:type="dxa"/>
            <w:gridSpan w:val="5"/>
            <w:tcBorders>
              <w:top w:val="nil"/>
              <w:left w:val="nil"/>
              <w:bottom w:val="nil"/>
              <w:right w:val="nil"/>
            </w:tcBorders>
            <w:noWrap w:val="0"/>
            <w:vAlign w:val="top"/>
          </w:tcPr>
          <w:p>
            <w:pPr>
              <w:widowControl w:val="0"/>
              <w:adjustRightInd w:val="0"/>
              <w:ind w:right="-144" w:firstLine="720"/>
              <w:jc w:val="center"/>
              <w:rPr>
                <w:b/>
                <w:bCs/>
              </w:rPr>
            </w:pPr>
            <w:r>
              <w:rPr>
                <w:b/>
                <w:bCs/>
              </w:rPr>
              <w:t>Нормативы, применяемые при расчете нормативных затрат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trPr>
        <w:tc>
          <w:tcPr>
            <w:tcW w:w="9570" w:type="dxa"/>
            <w:gridSpan w:val="5"/>
            <w:tcBorders>
              <w:top w:val="nil"/>
              <w:left w:val="nil"/>
              <w:bottom w:val="nil"/>
              <w:right w:val="nil"/>
            </w:tcBorders>
            <w:noWrap w:val="0"/>
            <w:vAlign w:val="top"/>
          </w:tcPr>
          <w:p>
            <w:pPr>
              <w:widowControl w:val="0"/>
              <w:adjustRightInd w:val="0"/>
              <w:ind w:right="-144" w:firstLine="720"/>
              <w:jc w:val="center"/>
              <w:rPr>
                <w:b/>
                <w:bCs/>
              </w:rPr>
            </w:pPr>
            <w:r>
              <w:rPr>
                <w:b/>
                <w:bCs/>
              </w:rPr>
              <w:t>на транспортных средств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trPr>
        <w:tc>
          <w:tcPr>
            <w:tcW w:w="2268" w:type="dxa"/>
            <w:tcBorders>
              <w:top w:val="nil"/>
              <w:left w:val="nil"/>
              <w:bottom w:val="single" w:color="auto" w:sz="4" w:space="0"/>
              <w:right w:val="nil"/>
            </w:tcBorders>
            <w:noWrap w:val="0"/>
            <w:vAlign w:val="top"/>
          </w:tcPr>
          <w:p>
            <w:pPr>
              <w:widowControl w:val="0"/>
              <w:adjustRightInd w:val="0"/>
              <w:ind w:right="-144" w:firstLine="720"/>
              <w:jc w:val="center"/>
              <w:rPr>
                <w:rFonts w:ascii="Arial" w:hAnsi="Arial" w:cs="Arial"/>
                <w:b/>
                <w:bCs/>
                <w:sz w:val="22"/>
                <w:szCs w:val="22"/>
              </w:rPr>
            </w:pPr>
          </w:p>
        </w:tc>
        <w:tc>
          <w:tcPr>
            <w:tcW w:w="1560" w:type="dxa"/>
            <w:tcBorders>
              <w:top w:val="nil"/>
              <w:left w:val="nil"/>
              <w:bottom w:val="single" w:color="auto" w:sz="4" w:space="0"/>
              <w:right w:val="nil"/>
            </w:tcBorders>
            <w:noWrap w:val="0"/>
            <w:vAlign w:val="top"/>
          </w:tcPr>
          <w:p>
            <w:pPr>
              <w:widowControl w:val="0"/>
              <w:adjustRightInd w:val="0"/>
              <w:ind w:right="-144" w:firstLine="720"/>
              <w:jc w:val="center"/>
              <w:rPr>
                <w:rFonts w:ascii="Arial" w:hAnsi="Arial" w:cs="Arial"/>
                <w:b/>
                <w:bCs/>
                <w:sz w:val="22"/>
                <w:szCs w:val="22"/>
              </w:rPr>
            </w:pPr>
          </w:p>
        </w:tc>
        <w:tc>
          <w:tcPr>
            <w:tcW w:w="2220" w:type="dxa"/>
            <w:tcBorders>
              <w:top w:val="nil"/>
              <w:left w:val="nil"/>
              <w:bottom w:val="single" w:color="auto" w:sz="4" w:space="0"/>
              <w:right w:val="nil"/>
            </w:tcBorders>
            <w:noWrap w:val="0"/>
            <w:vAlign w:val="top"/>
          </w:tcPr>
          <w:p>
            <w:pPr>
              <w:widowControl w:val="0"/>
              <w:adjustRightInd w:val="0"/>
              <w:ind w:right="-144" w:firstLine="720"/>
              <w:jc w:val="center"/>
              <w:rPr>
                <w:rFonts w:ascii="Arial" w:hAnsi="Arial" w:cs="Arial"/>
                <w:b/>
                <w:bCs/>
                <w:sz w:val="22"/>
                <w:szCs w:val="22"/>
              </w:rPr>
            </w:pPr>
          </w:p>
        </w:tc>
        <w:tc>
          <w:tcPr>
            <w:tcW w:w="1800" w:type="dxa"/>
            <w:tcBorders>
              <w:top w:val="nil"/>
              <w:left w:val="nil"/>
              <w:bottom w:val="single" w:color="auto" w:sz="4" w:space="0"/>
              <w:right w:val="nil"/>
            </w:tcBorders>
            <w:noWrap w:val="0"/>
            <w:vAlign w:val="top"/>
          </w:tcPr>
          <w:p>
            <w:pPr>
              <w:widowControl w:val="0"/>
              <w:adjustRightInd w:val="0"/>
              <w:ind w:right="-144" w:firstLine="720"/>
              <w:jc w:val="center"/>
              <w:rPr>
                <w:rFonts w:ascii="Arial" w:hAnsi="Arial" w:cs="Arial"/>
                <w:b/>
                <w:bCs/>
                <w:sz w:val="22"/>
                <w:szCs w:val="22"/>
              </w:rPr>
            </w:pPr>
          </w:p>
        </w:tc>
        <w:tc>
          <w:tcPr>
            <w:tcW w:w="1722" w:type="dxa"/>
            <w:tcBorders>
              <w:top w:val="nil"/>
              <w:left w:val="nil"/>
              <w:bottom w:val="single" w:color="auto" w:sz="4" w:space="0"/>
              <w:right w:val="nil"/>
            </w:tcBorders>
            <w:noWrap w:val="0"/>
            <w:vAlign w:val="top"/>
          </w:tcPr>
          <w:p>
            <w:pPr>
              <w:autoSpaceDE/>
              <w:autoSpaceDN/>
              <w:jc w:val="right"/>
              <w:rPr>
                <w:b/>
                <w:bCs/>
                <w:sz w:val="22"/>
                <w:szCs w:val="22"/>
              </w:rPr>
            </w:pPr>
            <w:r>
              <w:rPr>
                <w:b/>
                <w:bCs/>
              </w:rPr>
              <w:t>(№91)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wBefore w:w="0" w:type="dxa"/>
        </w:trPr>
        <w:tc>
          <w:tcPr>
            <w:tcW w:w="2268" w:type="dxa"/>
            <w:tcBorders>
              <w:top w:val="single" w:color="auto" w:sz="4" w:space="0"/>
              <w:right w:val="single" w:color="auto" w:sz="4" w:space="0"/>
            </w:tcBorders>
            <w:noWrap w:val="0"/>
            <w:vAlign w:val="top"/>
          </w:tcPr>
          <w:p>
            <w:pPr>
              <w:widowControl w:val="0"/>
              <w:adjustRightInd w:val="0"/>
              <w:ind w:right="-144"/>
              <w:jc w:val="center"/>
              <w:rPr>
                <w:b/>
                <w:bCs/>
                <w:sz w:val="22"/>
                <w:szCs w:val="22"/>
              </w:rPr>
            </w:pPr>
            <w:r>
              <w:rPr>
                <w:b/>
                <w:bCs/>
                <w:sz w:val="22"/>
                <w:szCs w:val="22"/>
              </w:rPr>
              <w:t>Группа должностей</w:t>
            </w:r>
          </w:p>
        </w:tc>
        <w:tc>
          <w:tcPr>
            <w:tcW w:w="1560" w:type="dxa"/>
            <w:tcBorders>
              <w:top w:val="single" w:color="auto" w:sz="4" w:space="0"/>
              <w:left w:val="single" w:color="auto" w:sz="4" w:space="0"/>
              <w:right w:val="single" w:color="auto" w:sz="4" w:space="0"/>
            </w:tcBorders>
            <w:noWrap w:val="0"/>
            <w:vAlign w:val="top"/>
          </w:tcPr>
          <w:p>
            <w:pPr>
              <w:widowControl w:val="0"/>
              <w:adjustRightInd w:val="0"/>
              <w:ind w:right="-144"/>
              <w:jc w:val="center"/>
              <w:rPr>
                <w:b/>
                <w:bCs/>
                <w:sz w:val="22"/>
                <w:szCs w:val="22"/>
              </w:rPr>
            </w:pPr>
            <w:r>
              <w:rPr>
                <w:b/>
                <w:bCs/>
                <w:sz w:val="22"/>
                <w:szCs w:val="22"/>
              </w:rPr>
              <w:t xml:space="preserve">Количество </w:t>
            </w:r>
          </w:p>
          <w:p>
            <w:pPr>
              <w:widowControl w:val="0"/>
              <w:adjustRightInd w:val="0"/>
              <w:ind w:right="-144"/>
              <w:jc w:val="center"/>
              <w:rPr>
                <w:b/>
                <w:bCs/>
                <w:sz w:val="22"/>
                <w:szCs w:val="22"/>
              </w:rPr>
            </w:pPr>
            <w:r>
              <w:rPr>
                <w:b/>
                <w:bCs/>
                <w:sz w:val="22"/>
                <w:szCs w:val="22"/>
              </w:rPr>
              <w:t>i-x транспортных средств;</w:t>
            </w:r>
          </w:p>
        </w:tc>
        <w:tc>
          <w:tcPr>
            <w:tcW w:w="2220" w:type="dxa"/>
            <w:tcBorders>
              <w:top w:val="single" w:color="auto" w:sz="4" w:space="0"/>
              <w:left w:val="single" w:color="auto" w:sz="4" w:space="0"/>
              <w:right w:val="single" w:color="auto" w:sz="4" w:space="0"/>
            </w:tcBorders>
            <w:noWrap w:val="0"/>
            <w:vAlign w:val="top"/>
          </w:tcPr>
          <w:p>
            <w:pPr>
              <w:widowControl w:val="0"/>
              <w:adjustRightInd w:val="0"/>
              <w:ind w:right="-144"/>
              <w:jc w:val="center"/>
              <w:rPr>
                <w:b/>
                <w:bCs/>
                <w:sz w:val="22"/>
                <w:szCs w:val="22"/>
              </w:rPr>
            </w:pPr>
            <w:r>
              <w:rPr>
                <w:b/>
                <w:bCs/>
                <w:sz w:val="22"/>
                <w:szCs w:val="22"/>
              </w:rPr>
              <w:t xml:space="preserve">Цена приобретения </w:t>
            </w:r>
          </w:p>
          <w:p>
            <w:pPr>
              <w:widowControl w:val="0"/>
              <w:adjustRightInd w:val="0"/>
              <w:ind w:right="-144"/>
              <w:jc w:val="center"/>
              <w:rPr>
                <w:b/>
                <w:bCs/>
                <w:sz w:val="22"/>
                <w:szCs w:val="22"/>
              </w:rPr>
            </w:pPr>
            <w:r>
              <w:rPr>
                <w:b/>
                <w:bCs/>
                <w:sz w:val="22"/>
                <w:szCs w:val="22"/>
              </w:rPr>
              <w:t xml:space="preserve">i-го транспортного </w:t>
            </w:r>
          </w:p>
          <w:p>
            <w:pPr>
              <w:widowControl w:val="0"/>
              <w:adjustRightInd w:val="0"/>
              <w:ind w:right="-144"/>
              <w:jc w:val="center"/>
              <w:rPr>
                <w:b/>
                <w:bCs/>
                <w:sz w:val="22"/>
                <w:szCs w:val="22"/>
              </w:rPr>
            </w:pPr>
            <w:r>
              <w:rPr>
                <w:b/>
                <w:bCs/>
                <w:sz w:val="22"/>
                <w:szCs w:val="22"/>
              </w:rPr>
              <w:t xml:space="preserve">средства, в руб. </w:t>
            </w:r>
          </w:p>
          <w:p>
            <w:pPr>
              <w:widowControl w:val="0"/>
              <w:adjustRightInd w:val="0"/>
              <w:ind w:right="-144"/>
              <w:jc w:val="center"/>
              <w:rPr>
                <w:b/>
                <w:bCs/>
                <w:sz w:val="22"/>
                <w:szCs w:val="22"/>
              </w:rPr>
            </w:pPr>
            <w:r>
              <w:rPr>
                <w:b/>
                <w:bCs/>
                <w:sz w:val="22"/>
                <w:szCs w:val="22"/>
              </w:rPr>
              <w:t>(не более)</w:t>
            </w:r>
          </w:p>
        </w:tc>
        <w:tc>
          <w:tcPr>
            <w:tcW w:w="1800" w:type="dxa"/>
            <w:tcBorders>
              <w:top w:val="single" w:color="auto" w:sz="4" w:space="0"/>
              <w:left w:val="single" w:color="auto" w:sz="4" w:space="0"/>
              <w:right w:val="single" w:color="auto" w:sz="4" w:space="0"/>
            </w:tcBorders>
            <w:noWrap w:val="0"/>
            <w:vAlign w:val="top"/>
          </w:tcPr>
          <w:p>
            <w:pPr>
              <w:widowControl w:val="0"/>
              <w:adjustRightInd w:val="0"/>
              <w:ind w:right="-144"/>
              <w:jc w:val="center"/>
              <w:rPr>
                <w:b/>
                <w:bCs/>
                <w:sz w:val="22"/>
                <w:szCs w:val="22"/>
              </w:rPr>
            </w:pPr>
            <w:r>
              <w:rPr>
                <w:b/>
                <w:bCs/>
                <w:sz w:val="22"/>
                <w:szCs w:val="22"/>
              </w:rPr>
              <w:t xml:space="preserve">Мощность </w:t>
            </w:r>
          </w:p>
          <w:p>
            <w:pPr>
              <w:widowControl w:val="0"/>
              <w:adjustRightInd w:val="0"/>
              <w:ind w:right="-144"/>
              <w:jc w:val="center"/>
              <w:rPr>
                <w:b/>
                <w:bCs/>
                <w:sz w:val="22"/>
                <w:szCs w:val="22"/>
              </w:rPr>
            </w:pPr>
            <w:r>
              <w:rPr>
                <w:b/>
                <w:bCs/>
                <w:sz w:val="22"/>
                <w:szCs w:val="22"/>
              </w:rPr>
              <w:t xml:space="preserve">двигателя в л.с. </w:t>
            </w:r>
          </w:p>
          <w:p>
            <w:pPr>
              <w:widowControl w:val="0"/>
              <w:adjustRightInd w:val="0"/>
              <w:ind w:right="-144"/>
              <w:jc w:val="center"/>
              <w:rPr>
                <w:b/>
                <w:bCs/>
                <w:sz w:val="22"/>
                <w:szCs w:val="22"/>
              </w:rPr>
            </w:pPr>
            <w:r>
              <w:rPr>
                <w:b/>
                <w:bCs/>
                <w:sz w:val="22"/>
                <w:szCs w:val="22"/>
              </w:rPr>
              <w:t>(не более)</w:t>
            </w:r>
          </w:p>
        </w:tc>
        <w:tc>
          <w:tcPr>
            <w:tcW w:w="1722" w:type="dxa"/>
            <w:tcBorders>
              <w:top w:val="single" w:color="auto" w:sz="4" w:space="0"/>
              <w:left w:val="single" w:color="auto" w:sz="4" w:space="0"/>
            </w:tcBorders>
            <w:noWrap w:val="0"/>
            <w:vAlign w:val="top"/>
          </w:tcPr>
          <w:p>
            <w:pPr>
              <w:widowControl w:val="0"/>
              <w:adjustRightInd w:val="0"/>
              <w:ind w:right="-144"/>
              <w:jc w:val="center"/>
              <w:rPr>
                <w:b/>
                <w:bCs/>
                <w:sz w:val="22"/>
                <w:szCs w:val="22"/>
              </w:rPr>
            </w:pPr>
            <w:r>
              <w:rPr>
                <w:b/>
                <w:bCs/>
                <w:sz w:val="22"/>
                <w:szCs w:val="22"/>
              </w:rPr>
              <w:t>Периодичность приобретения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trPr>
        <w:tc>
          <w:tcPr>
            <w:tcW w:w="2268" w:type="dxa"/>
            <w:noWrap w:val="0"/>
            <w:vAlign w:val="top"/>
          </w:tcPr>
          <w:p>
            <w:pPr>
              <w:autoSpaceDE/>
              <w:autoSpaceDN/>
              <w:jc w:val="center"/>
              <w:rPr>
                <w:sz w:val="22"/>
                <w:szCs w:val="22"/>
              </w:rPr>
            </w:pPr>
            <w:r>
              <w:rPr>
                <w:sz w:val="22"/>
                <w:szCs w:val="22"/>
              </w:rPr>
              <w:t>группа 1</w:t>
            </w:r>
          </w:p>
        </w:tc>
        <w:tc>
          <w:tcPr>
            <w:tcW w:w="1560" w:type="dxa"/>
            <w:noWrap w:val="0"/>
            <w:vAlign w:val="top"/>
          </w:tcPr>
          <w:p>
            <w:pPr>
              <w:autoSpaceDE/>
              <w:autoSpaceDN/>
              <w:jc w:val="center"/>
              <w:rPr>
                <w:sz w:val="22"/>
                <w:szCs w:val="22"/>
              </w:rPr>
            </w:pPr>
            <w:r>
              <w:rPr>
                <w:sz w:val="22"/>
                <w:szCs w:val="22"/>
              </w:rPr>
              <w:t>1</w:t>
            </w:r>
          </w:p>
        </w:tc>
        <w:tc>
          <w:tcPr>
            <w:tcW w:w="2220" w:type="dxa"/>
            <w:noWrap w:val="0"/>
            <w:vAlign w:val="top"/>
          </w:tcPr>
          <w:p>
            <w:pPr>
              <w:autoSpaceDE/>
              <w:autoSpaceDN/>
              <w:jc w:val="center"/>
              <w:rPr>
                <w:sz w:val="22"/>
                <w:szCs w:val="22"/>
              </w:rPr>
            </w:pPr>
            <w:r>
              <w:rPr>
                <w:sz w:val="22"/>
                <w:szCs w:val="22"/>
              </w:rPr>
              <w:t>1 500 000,00</w:t>
            </w:r>
          </w:p>
        </w:tc>
        <w:tc>
          <w:tcPr>
            <w:tcW w:w="1800" w:type="dxa"/>
            <w:noWrap w:val="0"/>
            <w:vAlign w:val="top"/>
          </w:tcPr>
          <w:p>
            <w:pPr>
              <w:autoSpaceDE/>
              <w:autoSpaceDN/>
              <w:jc w:val="center"/>
              <w:rPr>
                <w:sz w:val="22"/>
                <w:szCs w:val="22"/>
              </w:rPr>
            </w:pPr>
            <w:r>
              <w:rPr>
                <w:sz w:val="22"/>
                <w:szCs w:val="22"/>
              </w:rPr>
              <w:t>200</w:t>
            </w:r>
          </w:p>
        </w:tc>
        <w:tc>
          <w:tcPr>
            <w:tcW w:w="1722" w:type="dxa"/>
            <w:noWrap w:val="0"/>
            <w:vAlign w:val="top"/>
          </w:tcPr>
          <w:p>
            <w:pPr>
              <w:autoSpaceDE/>
              <w:autoSpaceDN/>
              <w:jc w:val="center"/>
              <w:rPr>
                <w:sz w:val="22"/>
                <w:szCs w:val="22"/>
              </w:rPr>
            </w:pPr>
            <w:r>
              <w:rPr>
                <w:sz w:val="22"/>
                <w:szCs w:val="22"/>
              </w:rPr>
              <w:t>1 раз в 5 лет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trPr>
        <w:tc>
          <w:tcPr>
            <w:tcW w:w="2268" w:type="dxa"/>
            <w:noWrap w:val="0"/>
            <w:vAlign w:val="top"/>
          </w:tcPr>
          <w:p>
            <w:pPr>
              <w:autoSpaceDE/>
              <w:autoSpaceDN/>
              <w:jc w:val="center"/>
              <w:rPr>
                <w:sz w:val="22"/>
                <w:szCs w:val="22"/>
              </w:rPr>
            </w:pPr>
            <w:r>
              <w:rPr>
                <w:sz w:val="22"/>
                <w:szCs w:val="22"/>
              </w:rPr>
              <w:t>имущество, необходимое для функционирования учреждения</w:t>
            </w:r>
          </w:p>
        </w:tc>
        <w:tc>
          <w:tcPr>
            <w:tcW w:w="1560" w:type="dxa"/>
            <w:noWrap w:val="0"/>
            <w:vAlign w:val="top"/>
          </w:tcPr>
          <w:p>
            <w:pPr>
              <w:autoSpaceDE/>
              <w:autoSpaceDN/>
              <w:jc w:val="center"/>
              <w:rPr>
                <w:sz w:val="22"/>
                <w:szCs w:val="22"/>
              </w:rPr>
            </w:pPr>
            <w:r>
              <w:rPr>
                <w:sz w:val="22"/>
                <w:szCs w:val="22"/>
              </w:rPr>
              <w:t>1</w:t>
            </w:r>
          </w:p>
        </w:tc>
        <w:tc>
          <w:tcPr>
            <w:tcW w:w="2220" w:type="dxa"/>
            <w:noWrap w:val="0"/>
            <w:vAlign w:val="top"/>
          </w:tcPr>
          <w:p>
            <w:pPr>
              <w:autoSpaceDE/>
              <w:autoSpaceDN/>
              <w:jc w:val="center"/>
              <w:rPr>
                <w:sz w:val="22"/>
                <w:szCs w:val="22"/>
              </w:rPr>
            </w:pPr>
            <w:r>
              <w:rPr>
                <w:sz w:val="22"/>
                <w:szCs w:val="22"/>
              </w:rPr>
              <w:t>1 500 000,00</w:t>
            </w:r>
          </w:p>
        </w:tc>
        <w:tc>
          <w:tcPr>
            <w:tcW w:w="1800" w:type="dxa"/>
            <w:noWrap w:val="0"/>
            <w:vAlign w:val="top"/>
          </w:tcPr>
          <w:p>
            <w:pPr>
              <w:autoSpaceDE/>
              <w:autoSpaceDN/>
              <w:jc w:val="center"/>
              <w:rPr>
                <w:sz w:val="22"/>
                <w:szCs w:val="22"/>
              </w:rPr>
            </w:pPr>
            <w:r>
              <w:rPr>
                <w:sz w:val="22"/>
                <w:szCs w:val="22"/>
              </w:rPr>
              <w:t>200</w:t>
            </w:r>
          </w:p>
        </w:tc>
        <w:tc>
          <w:tcPr>
            <w:tcW w:w="1722" w:type="dxa"/>
            <w:noWrap w:val="0"/>
            <w:vAlign w:val="top"/>
          </w:tcPr>
          <w:p>
            <w:pPr>
              <w:autoSpaceDE/>
              <w:autoSpaceDN/>
              <w:jc w:val="center"/>
              <w:rPr>
                <w:sz w:val="22"/>
                <w:szCs w:val="22"/>
              </w:rPr>
            </w:pPr>
            <w:r>
              <w:rPr>
                <w:sz w:val="22"/>
                <w:szCs w:val="22"/>
              </w:rPr>
              <w:t>1 раз в 5 лет</w:t>
            </w:r>
          </w:p>
        </w:tc>
      </w:tr>
    </w:tbl>
    <w:p>
      <w:pPr>
        <w:ind w:left="4570" w:right="-144"/>
        <w:jc w:val="right"/>
        <w:sectPr>
          <w:type w:val="continuous"/>
          <w:pgSz w:w="11906" w:h="16838"/>
          <w:pgMar w:top="1134" w:right="851" w:bottom="1134" w:left="1701" w:header="284" w:footer="284" w:gutter="0"/>
          <w:cols w:space="708" w:num="1"/>
          <w:titlePg/>
          <w:docGrid w:linePitch="360" w:charSpace="0"/>
        </w:sectPr>
      </w:pPr>
    </w:p>
    <w:p>
      <w:pPr>
        <w:ind w:left="4570" w:right="-144"/>
        <w:jc w:val="right"/>
      </w:pPr>
      <w:r>
        <w:t>Приложение 13</w:t>
      </w:r>
    </w:p>
    <w:p>
      <w:pPr>
        <w:ind w:left="4570" w:right="-144"/>
        <w:jc w:val="right"/>
        <w:sectPr>
          <w:pgSz w:w="11906" w:h="16838"/>
          <w:pgMar w:top="1134" w:right="851" w:bottom="1134" w:left="1701" w:header="284" w:footer="284" w:gutter="0"/>
          <w:cols w:space="708" w:num="1"/>
          <w:titlePg/>
          <w:docGrid w:linePitch="360" w:charSpace="0"/>
        </w:sectPr>
      </w:pPr>
      <w:r>
        <w:t>к Нормативным затратам на обеспечение функций Управления сельского хозяйства администрации Богородского муниципального округа Нижегородской области на 2023 год</w:t>
      </w:r>
    </w:p>
    <w:p>
      <w:pPr>
        <w:tabs>
          <w:tab w:val="left" w:pos="3285"/>
        </w:tabs>
      </w:pPr>
    </w:p>
    <w:tbl>
      <w:tblPr>
        <w:tblStyle w:val="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8"/>
        <w:gridCol w:w="1257"/>
        <w:gridCol w:w="746"/>
        <w:gridCol w:w="1113"/>
        <w:gridCol w:w="746"/>
        <w:gridCol w:w="1113"/>
        <w:gridCol w:w="746"/>
        <w:gridCol w:w="1113"/>
        <w:gridCol w:w="975"/>
        <w:gridCol w:w="111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trPr>
        <w:tc>
          <w:tcPr>
            <w:tcW w:w="9570" w:type="dxa"/>
            <w:gridSpan w:val="10"/>
            <w:tcBorders>
              <w:top w:val="nil"/>
              <w:left w:val="nil"/>
              <w:bottom w:val="nil"/>
              <w:right w:val="nil"/>
            </w:tcBorders>
            <w:noWrap w:val="0"/>
            <w:vAlign w:val="bottom"/>
          </w:tcPr>
          <w:p>
            <w:pPr>
              <w:autoSpaceDE/>
              <w:autoSpaceDN/>
              <w:jc w:val="center"/>
              <w:rPr>
                <w:b/>
                <w:bCs/>
              </w:rPr>
            </w:pPr>
            <w:r>
              <w:rPr>
                <w:b/>
                <w:bCs/>
              </w:rPr>
              <w:t>Нормативы, применяемые при расчете нормативных затрат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trPr>
        <w:tc>
          <w:tcPr>
            <w:tcW w:w="9570" w:type="dxa"/>
            <w:gridSpan w:val="10"/>
            <w:tcBorders>
              <w:top w:val="nil"/>
              <w:left w:val="nil"/>
              <w:bottom w:val="nil"/>
              <w:right w:val="nil"/>
            </w:tcBorders>
            <w:noWrap w:val="0"/>
            <w:vAlign w:val="bottom"/>
          </w:tcPr>
          <w:p>
            <w:pPr>
              <w:autoSpaceDE/>
              <w:autoSpaceDN/>
              <w:jc w:val="center"/>
              <w:rPr>
                <w:rFonts w:ascii="Arial" w:hAnsi="Arial" w:cs="Arial"/>
                <w:b/>
                <w:bCs/>
              </w:rPr>
            </w:pPr>
            <w:r>
              <w:rPr>
                <w:b/>
                <w:bCs/>
              </w:rPr>
              <w:t>на приобретение мебели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trPr>
        <w:tc>
          <w:tcPr>
            <w:tcW w:w="648" w:type="dxa"/>
            <w:tcBorders>
              <w:top w:val="nil"/>
              <w:left w:val="nil"/>
              <w:bottom w:val="single" w:color="auto" w:sz="4" w:space="0"/>
              <w:right w:val="nil"/>
            </w:tcBorders>
            <w:noWrap w:val="0"/>
            <w:vAlign w:val="top"/>
          </w:tcPr>
          <w:p>
            <w:pPr>
              <w:widowControl w:val="0"/>
              <w:tabs>
                <w:tab w:val="left" w:pos="3285"/>
              </w:tabs>
              <w:adjustRightInd w:val="0"/>
              <w:ind w:firstLine="720"/>
              <w:jc w:val="both"/>
              <w:rPr>
                <w:rFonts w:ascii="Arial" w:hAnsi="Arial" w:cs="Arial"/>
              </w:rPr>
            </w:pPr>
          </w:p>
        </w:tc>
        <w:tc>
          <w:tcPr>
            <w:tcW w:w="1257" w:type="dxa"/>
            <w:tcBorders>
              <w:top w:val="nil"/>
              <w:left w:val="nil"/>
              <w:bottom w:val="single" w:color="auto" w:sz="4" w:space="0"/>
              <w:right w:val="nil"/>
            </w:tcBorders>
            <w:noWrap w:val="0"/>
            <w:vAlign w:val="top"/>
          </w:tcPr>
          <w:p>
            <w:pPr>
              <w:widowControl w:val="0"/>
              <w:tabs>
                <w:tab w:val="left" w:pos="3285"/>
              </w:tabs>
              <w:adjustRightInd w:val="0"/>
              <w:ind w:firstLine="720"/>
              <w:jc w:val="both"/>
              <w:rPr>
                <w:rFonts w:ascii="Arial" w:hAnsi="Arial" w:cs="Arial"/>
              </w:rPr>
            </w:pPr>
          </w:p>
        </w:tc>
        <w:tc>
          <w:tcPr>
            <w:tcW w:w="746" w:type="dxa"/>
            <w:tcBorders>
              <w:top w:val="nil"/>
              <w:left w:val="nil"/>
              <w:bottom w:val="single" w:color="auto" w:sz="4" w:space="0"/>
              <w:right w:val="nil"/>
            </w:tcBorders>
            <w:noWrap w:val="0"/>
            <w:vAlign w:val="top"/>
          </w:tcPr>
          <w:p>
            <w:pPr>
              <w:widowControl w:val="0"/>
              <w:tabs>
                <w:tab w:val="left" w:pos="3285"/>
              </w:tabs>
              <w:adjustRightInd w:val="0"/>
              <w:ind w:firstLine="720"/>
              <w:jc w:val="both"/>
              <w:rPr>
                <w:rFonts w:ascii="Arial" w:hAnsi="Arial" w:cs="Arial"/>
              </w:rPr>
            </w:pPr>
          </w:p>
        </w:tc>
        <w:tc>
          <w:tcPr>
            <w:tcW w:w="1113" w:type="dxa"/>
            <w:tcBorders>
              <w:top w:val="nil"/>
              <w:left w:val="nil"/>
              <w:bottom w:val="single" w:color="auto" w:sz="4" w:space="0"/>
              <w:right w:val="nil"/>
            </w:tcBorders>
            <w:noWrap w:val="0"/>
            <w:vAlign w:val="top"/>
          </w:tcPr>
          <w:p>
            <w:pPr>
              <w:widowControl w:val="0"/>
              <w:tabs>
                <w:tab w:val="left" w:pos="3285"/>
              </w:tabs>
              <w:adjustRightInd w:val="0"/>
              <w:ind w:firstLine="720"/>
              <w:jc w:val="both"/>
              <w:rPr>
                <w:rFonts w:ascii="Arial" w:hAnsi="Arial" w:cs="Arial"/>
              </w:rPr>
            </w:pPr>
          </w:p>
        </w:tc>
        <w:tc>
          <w:tcPr>
            <w:tcW w:w="746" w:type="dxa"/>
            <w:tcBorders>
              <w:top w:val="nil"/>
              <w:left w:val="nil"/>
              <w:bottom w:val="single" w:color="auto" w:sz="4" w:space="0"/>
              <w:right w:val="nil"/>
            </w:tcBorders>
            <w:noWrap w:val="0"/>
            <w:vAlign w:val="top"/>
          </w:tcPr>
          <w:p>
            <w:pPr>
              <w:widowControl w:val="0"/>
              <w:tabs>
                <w:tab w:val="left" w:pos="3285"/>
              </w:tabs>
              <w:adjustRightInd w:val="0"/>
              <w:ind w:firstLine="720"/>
              <w:jc w:val="both"/>
              <w:rPr>
                <w:rFonts w:ascii="Arial" w:hAnsi="Arial" w:cs="Arial"/>
              </w:rPr>
            </w:pPr>
          </w:p>
        </w:tc>
        <w:tc>
          <w:tcPr>
            <w:tcW w:w="1113" w:type="dxa"/>
            <w:tcBorders>
              <w:top w:val="nil"/>
              <w:left w:val="nil"/>
              <w:bottom w:val="single" w:color="auto" w:sz="4" w:space="0"/>
              <w:right w:val="nil"/>
            </w:tcBorders>
            <w:noWrap w:val="0"/>
            <w:vAlign w:val="top"/>
          </w:tcPr>
          <w:p>
            <w:pPr>
              <w:widowControl w:val="0"/>
              <w:tabs>
                <w:tab w:val="left" w:pos="3285"/>
              </w:tabs>
              <w:adjustRightInd w:val="0"/>
              <w:ind w:firstLine="720"/>
              <w:jc w:val="both"/>
              <w:rPr>
                <w:rFonts w:ascii="Arial" w:hAnsi="Arial" w:cs="Arial"/>
              </w:rPr>
            </w:pPr>
          </w:p>
        </w:tc>
        <w:tc>
          <w:tcPr>
            <w:tcW w:w="746" w:type="dxa"/>
            <w:tcBorders>
              <w:top w:val="nil"/>
              <w:left w:val="nil"/>
              <w:bottom w:val="single" w:color="auto" w:sz="4" w:space="0"/>
              <w:right w:val="nil"/>
            </w:tcBorders>
            <w:noWrap w:val="0"/>
            <w:vAlign w:val="top"/>
          </w:tcPr>
          <w:p>
            <w:pPr>
              <w:widowControl w:val="0"/>
              <w:tabs>
                <w:tab w:val="left" w:pos="3285"/>
              </w:tabs>
              <w:adjustRightInd w:val="0"/>
              <w:ind w:firstLine="720"/>
              <w:jc w:val="both"/>
              <w:rPr>
                <w:rFonts w:ascii="Arial" w:hAnsi="Arial" w:cs="Arial"/>
              </w:rPr>
            </w:pPr>
          </w:p>
        </w:tc>
        <w:tc>
          <w:tcPr>
            <w:tcW w:w="1113" w:type="dxa"/>
            <w:tcBorders>
              <w:top w:val="nil"/>
              <w:left w:val="nil"/>
              <w:bottom w:val="single" w:color="auto" w:sz="4" w:space="0"/>
              <w:right w:val="nil"/>
            </w:tcBorders>
            <w:noWrap w:val="0"/>
            <w:vAlign w:val="top"/>
          </w:tcPr>
          <w:p>
            <w:pPr>
              <w:widowControl w:val="0"/>
              <w:tabs>
                <w:tab w:val="left" w:pos="3285"/>
              </w:tabs>
              <w:adjustRightInd w:val="0"/>
              <w:ind w:firstLine="720"/>
              <w:jc w:val="both"/>
              <w:rPr>
                <w:rFonts w:ascii="Arial" w:hAnsi="Arial" w:cs="Arial"/>
              </w:rPr>
            </w:pPr>
          </w:p>
        </w:tc>
        <w:tc>
          <w:tcPr>
            <w:tcW w:w="975" w:type="dxa"/>
            <w:tcBorders>
              <w:top w:val="nil"/>
              <w:left w:val="nil"/>
              <w:bottom w:val="single" w:color="auto" w:sz="4" w:space="0"/>
              <w:right w:val="nil"/>
            </w:tcBorders>
            <w:noWrap w:val="0"/>
            <w:vAlign w:val="top"/>
          </w:tcPr>
          <w:p>
            <w:pPr>
              <w:widowControl w:val="0"/>
              <w:tabs>
                <w:tab w:val="left" w:pos="3285"/>
              </w:tabs>
              <w:adjustRightInd w:val="0"/>
              <w:ind w:firstLine="720"/>
              <w:jc w:val="both"/>
              <w:rPr>
                <w:rFonts w:ascii="Arial" w:hAnsi="Arial" w:cs="Arial"/>
              </w:rPr>
            </w:pPr>
          </w:p>
        </w:tc>
        <w:tc>
          <w:tcPr>
            <w:tcW w:w="1113" w:type="dxa"/>
            <w:tcBorders>
              <w:top w:val="nil"/>
              <w:left w:val="nil"/>
              <w:bottom w:val="single" w:color="auto" w:sz="4" w:space="0"/>
              <w:right w:val="nil"/>
            </w:tcBorders>
            <w:noWrap w:val="0"/>
            <w:vAlign w:val="top"/>
          </w:tcPr>
          <w:p>
            <w:pPr>
              <w:widowControl w:val="0"/>
              <w:tabs>
                <w:tab w:val="left" w:pos="3285"/>
              </w:tabs>
              <w:adjustRightInd w:val="0"/>
              <w:jc w:val="both"/>
              <w:rPr>
                <w:rFonts w:ascii="Arial" w:hAnsi="Arial" w:cs="Arial"/>
              </w:rPr>
            </w:pPr>
            <w:r>
              <w:rPr>
                <w:b/>
                <w:bCs/>
              </w:rPr>
              <w:t>(№92)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cantSplit/>
          <w:trHeight w:val="1134" w:hRule="atLeast"/>
        </w:trPr>
        <w:tc>
          <w:tcPr>
            <w:tcW w:w="648" w:type="dxa"/>
            <w:vMerge w:val="restart"/>
            <w:tcBorders>
              <w:top w:val="single" w:color="auto" w:sz="4" w:space="0"/>
            </w:tcBorders>
            <w:noWrap w:val="0"/>
            <w:vAlign w:val="top"/>
          </w:tcPr>
          <w:p>
            <w:pPr>
              <w:widowControl w:val="0"/>
              <w:tabs>
                <w:tab w:val="left" w:pos="3285"/>
              </w:tabs>
              <w:adjustRightInd w:val="0"/>
              <w:jc w:val="center"/>
              <w:rPr>
                <w:rFonts w:ascii="Arial" w:hAnsi="Arial" w:cs="Arial"/>
              </w:rPr>
            </w:pPr>
            <w:r>
              <w:rPr>
                <w:b/>
                <w:bCs/>
                <w:sz w:val="22"/>
                <w:szCs w:val="22"/>
              </w:rPr>
              <w:t>№ п/п</w:t>
            </w:r>
          </w:p>
        </w:tc>
        <w:tc>
          <w:tcPr>
            <w:tcW w:w="1257" w:type="dxa"/>
            <w:vMerge w:val="restart"/>
            <w:tcBorders>
              <w:top w:val="single" w:color="auto" w:sz="4" w:space="0"/>
            </w:tcBorders>
            <w:noWrap w:val="0"/>
            <w:vAlign w:val="top"/>
          </w:tcPr>
          <w:p>
            <w:pPr>
              <w:autoSpaceDE/>
              <w:autoSpaceDN/>
              <w:jc w:val="center"/>
              <w:rPr>
                <w:b/>
                <w:bCs/>
                <w:sz w:val="22"/>
                <w:szCs w:val="22"/>
              </w:rPr>
            </w:pPr>
            <w:r>
              <w:rPr>
                <w:b/>
                <w:bCs/>
                <w:sz w:val="22"/>
                <w:szCs w:val="22"/>
              </w:rPr>
              <w:t xml:space="preserve">Наименование  </w:t>
            </w:r>
          </w:p>
          <w:p>
            <w:pPr>
              <w:autoSpaceDE/>
              <w:autoSpaceDN/>
              <w:jc w:val="center"/>
              <w:rPr>
                <w:rFonts w:ascii="Arial" w:hAnsi="Arial" w:cs="Arial"/>
              </w:rPr>
            </w:pPr>
            <w:r>
              <w:rPr>
                <w:b/>
                <w:bCs/>
                <w:sz w:val="22"/>
                <w:szCs w:val="22"/>
              </w:rPr>
              <w:t>товара</w:t>
            </w:r>
          </w:p>
        </w:tc>
        <w:tc>
          <w:tcPr>
            <w:tcW w:w="1859" w:type="dxa"/>
            <w:gridSpan w:val="2"/>
            <w:tcBorders>
              <w:top w:val="single" w:color="auto" w:sz="4" w:space="0"/>
            </w:tcBorders>
            <w:noWrap w:val="0"/>
            <w:vAlign w:val="top"/>
          </w:tcPr>
          <w:p>
            <w:pPr>
              <w:autoSpaceDE/>
              <w:autoSpaceDN/>
              <w:jc w:val="center"/>
              <w:rPr>
                <w:rFonts w:ascii="Arial" w:hAnsi="Arial" w:cs="Arial"/>
              </w:rPr>
            </w:pPr>
            <w:r>
              <w:rPr>
                <w:b/>
                <w:bCs/>
                <w:sz w:val="22"/>
                <w:szCs w:val="22"/>
              </w:rPr>
              <w:t>Группа 1</w:t>
            </w:r>
          </w:p>
        </w:tc>
        <w:tc>
          <w:tcPr>
            <w:tcW w:w="1859" w:type="dxa"/>
            <w:gridSpan w:val="2"/>
            <w:tcBorders>
              <w:top w:val="single" w:color="auto" w:sz="4" w:space="0"/>
            </w:tcBorders>
            <w:noWrap w:val="0"/>
            <w:vAlign w:val="top"/>
          </w:tcPr>
          <w:p>
            <w:pPr>
              <w:widowControl w:val="0"/>
              <w:tabs>
                <w:tab w:val="left" w:pos="3285"/>
              </w:tabs>
              <w:adjustRightInd w:val="0"/>
              <w:jc w:val="center"/>
              <w:rPr>
                <w:rFonts w:ascii="Arial" w:hAnsi="Arial" w:cs="Arial"/>
              </w:rPr>
            </w:pPr>
            <w:r>
              <w:rPr>
                <w:b/>
                <w:bCs/>
                <w:sz w:val="22"/>
                <w:szCs w:val="22"/>
              </w:rPr>
              <w:t>Группа 2</w:t>
            </w:r>
          </w:p>
        </w:tc>
        <w:tc>
          <w:tcPr>
            <w:tcW w:w="1859" w:type="dxa"/>
            <w:gridSpan w:val="2"/>
            <w:tcBorders>
              <w:top w:val="single" w:color="auto" w:sz="4" w:space="0"/>
            </w:tcBorders>
            <w:noWrap w:val="0"/>
            <w:vAlign w:val="top"/>
          </w:tcPr>
          <w:p>
            <w:pPr>
              <w:widowControl w:val="0"/>
              <w:tabs>
                <w:tab w:val="left" w:pos="3285"/>
              </w:tabs>
              <w:adjustRightInd w:val="0"/>
              <w:jc w:val="center"/>
              <w:rPr>
                <w:b/>
                <w:bCs/>
                <w:sz w:val="22"/>
                <w:szCs w:val="22"/>
              </w:rPr>
            </w:pPr>
            <w:r>
              <w:rPr>
                <w:b/>
                <w:bCs/>
                <w:sz w:val="22"/>
                <w:szCs w:val="22"/>
              </w:rPr>
              <w:t xml:space="preserve">Имущество, </w:t>
            </w:r>
          </w:p>
          <w:p>
            <w:pPr>
              <w:widowControl w:val="0"/>
              <w:tabs>
                <w:tab w:val="left" w:pos="3285"/>
              </w:tabs>
              <w:adjustRightInd w:val="0"/>
              <w:jc w:val="center"/>
              <w:rPr>
                <w:b/>
                <w:bCs/>
                <w:sz w:val="22"/>
                <w:szCs w:val="22"/>
              </w:rPr>
            </w:pPr>
            <w:r>
              <w:rPr>
                <w:b/>
                <w:bCs/>
                <w:sz w:val="22"/>
                <w:szCs w:val="22"/>
              </w:rPr>
              <w:t xml:space="preserve">необходимое для </w:t>
            </w:r>
          </w:p>
          <w:p>
            <w:pPr>
              <w:widowControl w:val="0"/>
              <w:tabs>
                <w:tab w:val="left" w:pos="3285"/>
              </w:tabs>
              <w:adjustRightInd w:val="0"/>
              <w:jc w:val="center"/>
              <w:rPr>
                <w:b/>
                <w:bCs/>
                <w:sz w:val="22"/>
                <w:szCs w:val="22"/>
              </w:rPr>
            </w:pPr>
            <w:r>
              <w:rPr>
                <w:b/>
                <w:bCs/>
                <w:sz w:val="22"/>
                <w:szCs w:val="22"/>
              </w:rPr>
              <w:t xml:space="preserve">функционирования </w:t>
            </w:r>
          </w:p>
          <w:p>
            <w:pPr>
              <w:widowControl w:val="0"/>
              <w:tabs>
                <w:tab w:val="left" w:pos="3285"/>
              </w:tabs>
              <w:adjustRightInd w:val="0"/>
              <w:jc w:val="center"/>
              <w:rPr>
                <w:rFonts w:ascii="Arial" w:hAnsi="Arial" w:cs="Arial"/>
              </w:rPr>
            </w:pPr>
            <w:r>
              <w:rPr>
                <w:b/>
                <w:bCs/>
                <w:sz w:val="22"/>
                <w:szCs w:val="22"/>
              </w:rPr>
              <w:t>учреждения</w:t>
            </w:r>
          </w:p>
        </w:tc>
        <w:tc>
          <w:tcPr>
            <w:tcW w:w="2088" w:type="dxa"/>
            <w:gridSpan w:val="2"/>
            <w:tcBorders>
              <w:top w:val="single" w:color="auto" w:sz="4" w:space="0"/>
            </w:tcBorders>
            <w:noWrap w:val="0"/>
            <w:vAlign w:val="top"/>
          </w:tcPr>
          <w:p>
            <w:pPr>
              <w:widowControl w:val="0"/>
              <w:tabs>
                <w:tab w:val="left" w:pos="3285"/>
              </w:tabs>
              <w:adjustRightInd w:val="0"/>
              <w:jc w:val="center"/>
              <w:rPr>
                <w:b/>
                <w:bCs/>
                <w:sz w:val="22"/>
                <w:szCs w:val="22"/>
              </w:rPr>
            </w:pPr>
            <w:r>
              <w:rPr>
                <w:b/>
                <w:bCs/>
                <w:sz w:val="22"/>
                <w:szCs w:val="22"/>
              </w:rPr>
              <w:t xml:space="preserve">Работники, </w:t>
            </w:r>
          </w:p>
          <w:p>
            <w:pPr>
              <w:widowControl w:val="0"/>
              <w:tabs>
                <w:tab w:val="left" w:pos="3285"/>
              </w:tabs>
              <w:adjustRightInd w:val="0"/>
              <w:jc w:val="center"/>
              <w:rPr>
                <w:b/>
                <w:bCs/>
                <w:sz w:val="22"/>
                <w:szCs w:val="22"/>
              </w:rPr>
            </w:pPr>
            <w:r>
              <w:rPr>
                <w:b/>
                <w:bCs/>
                <w:sz w:val="22"/>
                <w:szCs w:val="22"/>
              </w:rPr>
              <w:t xml:space="preserve">занятые </w:t>
            </w:r>
          </w:p>
          <w:p>
            <w:pPr>
              <w:widowControl w:val="0"/>
              <w:tabs>
                <w:tab w:val="left" w:pos="3285"/>
              </w:tabs>
              <w:adjustRightInd w:val="0"/>
              <w:jc w:val="center"/>
              <w:rPr>
                <w:b/>
                <w:bCs/>
                <w:sz w:val="22"/>
                <w:szCs w:val="22"/>
              </w:rPr>
            </w:pPr>
            <w:r>
              <w:rPr>
                <w:b/>
                <w:bCs/>
                <w:sz w:val="22"/>
                <w:szCs w:val="22"/>
              </w:rPr>
              <w:t xml:space="preserve">хозяйственным и техническим обеспечением </w:t>
            </w:r>
          </w:p>
          <w:p>
            <w:pPr>
              <w:widowControl w:val="0"/>
              <w:tabs>
                <w:tab w:val="left" w:pos="3285"/>
              </w:tabs>
              <w:adjustRightInd w:val="0"/>
              <w:jc w:val="center"/>
              <w:rPr>
                <w:rFonts w:ascii="Arial" w:hAnsi="Arial" w:cs="Arial"/>
              </w:rPr>
            </w:pPr>
            <w:r>
              <w:rPr>
                <w:b/>
                <w:bCs/>
                <w:sz w:val="22"/>
                <w:szCs w:val="22"/>
              </w:rPr>
              <w:t>учреждения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trPr>
        <w:tc>
          <w:tcPr>
            <w:tcW w:w="648" w:type="dxa"/>
            <w:vMerge w:val="continue"/>
            <w:noWrap w:val="0"/>
            <w:vAlign w:val="top"/>
          </w:tcPr>
          <w:p>
            <w:pPr>
              <w:widowControl w:val="0"/>
              <w:tabs>
                <w:tab w:val="left" w:pos="3285"/>
              </w:tabs>
              <w:adjustRightInd w:val="0"/>
              <w:ind w:firstLine="720"/>
              <w:jc w:val="both"/>
              <w:rPr>
                <w:rFonts w:ascii="Arial" w:hAnsi="Arial" w:cs="Arial"/>
              </w:rPr>
            </w:pPr>
          </w:p>
        </w:tc>
        <w:tc>
          <w:tcPr>
            <w:tcW w:w="1257" w:type="dxa"/>
            <w:vMerge w:val="continue"/>
            <w:noWrap w:val="0"/>
            <w:vAlign w:val="top"/>
          </w:tcPr>
          <w:p>
            <w:pPr>
              <w:widowControl w:val="0"/>
              <w:tabs>
                <w:tab w:val="left" w:pos="3285"/>
              </w:tabs>
              <w:adjustRightInd w:val="0"/>
              <w:ind w:firstLine="720"/>
              <w:jc w:val="both"/>
              <w:rPr>
                <w:rFonts w:ascii="Arial" w:hAnsi="Arial" w:cs="Arial"/>
              </w:rPr>
            </w:pPr>
          </w:p>
        </w:tc>
        <w:tc>
          <w:tcPr>
            <w:tcW w:w="746" w:type="dxa"/>
            <w:noWrap w:val="0"/>
            <w:vAlign w:val="top"/>
          </w:tcPr>
          <w:p>
            <w:pPr>
              <w:widowControl w:val="0"/>
              <w:tabs>
                <w:tab w:val="left" w:pos="3285"/>
              </w:tabs>
              <w:adjustRightInd w:val="0"/>
              <w:jc w:val="center"/>
              <w:rPr>
                <w:rFonts w:ascii="Arial" w:hAnsi="Arial" w:cs="Arial"/>
              </w:rPr>
            </w:pPr>
            <w:r>
              <w:rPr>
                <w:rFonts w:ascii="Arial" w:hAnsi="Arial" w:cs="Arial"/>
                <w:b/>
                <w:bCs/>
                <w:sz w:val="16"/>
                <w:szCs w:val="16"/>
              </w:rPr>
              <w:t>количество   i-х предметов мебели;</w:t>
            </w:r>
          </w:p>
        </w:tc>
        <w:tc>
          <w:tcPr>
            <w:tcW w:w="1113" w:type="dxa"/>
            <w:noWrap w:val="0"/>
            <w:vAlign w:val="top"/>
          </w:tcPr>
          <w:p>
            <w:pPr>
              <w:widowControl w:val="0"/>
              <w:tabs>
                <w:tab w:val="left" w:pos="3285"/>
              </w:tabs>
              <w:adjustRightInd w:val="0"/>
              <w:rPr>
                <w:rFonts w:ascii="Arial" w:hAnsi="Arial" w:cs="Arial"/>
              </w:rPr>
            </w:pPr>
            <w:r>
              <w:rPr>
                <w:rFonts w:ascii="Arial" w:hAnsi="Arial" w:cs="Arial"/>
                <w:b/>
                <w:bCs/>
                <w:sz w:val="16"/>
                <w:szCs w:val="16"/>
              </w:rPr>
              <w:t xml:space="preserve">цена i-го предмета мебели, </w:t>
            </w:r>
            <w:r>
              <w:rPr>
                <w:rFonts w:ascii="Arial" w:hAnsi="Arial" w:cs="Arial"/>
                <w:b/>
                <w:bCs/>
                <w:sz w:val="16"/>
                <w:szCs w:val="16"/>
              </w:rPr>
              <w:br w:type="textWrapping"/>
            </w:r>
            <w:r>
              <w:rPr>
                <w:rFonts w:ascii="Arial" w:hAnsi="Arial" w:cs="Arial"/>
                <w:b/>
                <w:bCs/>
                <w:sz w:val="16"/>
                <w:szCs w:val="16"/>
              </w:rPr>
              <w:t>в руб.</w:t>
            </w:r>
            <w:r>
              <w:rPr>
                <w:rFonts w:ascii="Arial" w:hAnsi="Arial" w:cs="Arial"/>
                <w:b/>
                <w:bCs/>
                <w:sz w:val="16"/>
                <w:szCs w:val="16"/>
              </w:rPr>
              <w:br w:type="textWrapping"/>
            </w:r>
            <w:r>
              <w:rPr>
                <w:rFonts w:ascii="Arial" w:hAnsi="Arial" w:cs="Arial"/>
                <w:b/>
                <w:bCs/>
                <w:sz w:val="16"/>
                <w:szCs w:val="16"/>
              </w:rPr>
              <w:t>(не более)</w:t>
            </w:r>
          </w:p>
        </w:tc>
        <w:tc>
          <w:tcPr>
            <w:tcW w:w="746" w:type="dxa"/>
            <w:noWrap w:val="0"/>
            <w:vAlign w:val="top"/>
          </w:tcPr>
          <w:p>
            <w:pPr>
              <w:widowControl w:val="0"/>
              <w:tabs>
                <w:tab w:val="left" w:pos="3285"/>
              </w:tabs>
              <w:adjustRightInd w:val="0"/>
              <w:jc w:val="center"/>
              <w:rPr>
                <w:rFonts w:ascii="Arial" w:hAnsi="Arial" w:cs="Arial"/>
              </w:rPr>
            </w:pPr>
            <w:r>
              <w:rPr>
                <w:rFonts w:ascii="Arial" w:hAnsi="Arial" w:cs="Arial"/>
                <w:b/>
                <w:bCs/>
                <w:sz w:val="16"/>
                <w:szCs w:val="16"/>
              </w:rPr>
              <w:t>количество   i-х предметов мебели;</w:t>
            </w:r>
          </w:p>
        </w:tc>
        <w:tc>
          <w:tcPr>
            <w:tcW w:w="1113" w:type="dxa"/>
            <w:noWrap w:val="0"/>
            <w:vAlign w:val="top"/>
          </w:tcPr>
          <w:p>
            <w:pPr>
              <w:widowControl w:val="0"/>
              <w:tabs>
                <w:tab w:val="left" w:pos="3285"/>
              </w:tabs>
              <w:adjustRightInd w:val="0"/>
              <w:rPr>
                <w:rFonts w:ascii="Arial" w:hAnsi="Arial" w:cs="Arial"/>
              </w:rPr>
            </w:pPr>
            <w:r>
              <w:rPr>
                <w:rFonts w:ascii="Arial" w:hAnsi="Arial" w:cs="Arial"/>
                <w:b/>
                <w:bCs/>
                <w:sz w:val="16"/>
                <w:szCs w:val="16"/>
              </w:rPr>
              <w:t xml:space="preserve">цена i-го предмета мебели, </w:t>
            </w:r>
            <w:r>
              <w:rPr>
                <w:rFonts w:ascii="Arial" w:hAnsi="Arial" w:cs="Arial"/>
                <w:b/>
                <w:bCs/>
                <w:sz w:val="16"/>
                <w:szCs w:val="16"/>
              </w:rPr>
              <w:br w:type="textWrapping"/>
            </w:r>
            <w:r>
              <w:rPr>
                <w:rFonts w:ascii="Arial" w:hAnsi="Arial" w:cs="Arial"/>
                <w:b/>
                <w:bCs/>
                <w:sz w:val="16"/>
                <w:szCs w:val="16"/>
              </w:rPr>
              <w:t>в руб.</w:t>
            </w:r>
            <w:r>
              <w:rPr>
                <w:rFonts w:ascii="Arial" w:hAnsi="Arial" w:cs="Arial"/>
                <w:b/>
                <w:bCs/>
                <w:sz w:val="16"/>
                <w:szCs w:val="16"/>
              </w:rPr>
              <w:br w:type="textWrapping"/>
            </w:r>
            <w:r>
              <w:rPr>
                <w:rFonts w:ascii="Arial" w:hAnsi="Arial" w:cs="Arial"/>
                <w:b/>
                <w:bCs/>
                <w:sz w:val="16"/>
                <w:szCs w:val="16"/>
              </w:rPr>
              <w:t>(не более)</w:t>
            </w:r>
          </w:p>
        </w:tc>
        <w:tc>
          <w:tcPr>
            <w:tcW w:w="746" w:type="dxa"/>
            <w:noWrap w:val="0"/>
            <w:vAlign w:val="top"/>
          </w:tcPr>
          <w:p>
            <w:pPr>
              <w:widowControl w:val="0"/>
              <w:tabs>
                <w:tab w:val="left" w:pos="3285"/>
              </w:tabs>
              <w:adjustRightInd w:val="0"/>
              <w:jc w:val="center"/>
              <w:rPr>
                <w:rFonts w:ascii="Arial" w:hAnsi="Arial" w:cs="Arial"/>
              </w:rPr>
            </w:pPr>
            <w:r>
              <w:rPr>
                <w:rFonts w:ascii="Arial" w:hAnsi="Arial" w:cs="Arial"/>
                <w:b/>
                <w:bCs/>
                <w:sz w:val="16"/>
                <w:szCs w:val="16"/>
              </w:rPr>
              <w:t>количество   i-х предметов мебели;</w:t>
            </w:r>
          </w:p>
        </w:tc>
        <w:tc>
          <w:tcPr>
            <w:tcW w:w="1113" w:type="dxa"/>
            <w:noWrap w:val="0"/>
            <w:vAlign w:val="top"/>
          </w:tcPr>
          <w:p>
            <w:pPr>
              <w:widowControl w:val="0"/>
              <w:tabs>
                <w:tab w:val="left" w:pos="3285"/>
              </w:tabs>
              <w:adjustRightInd w:val="0"/>
              <w:rPr>
                <w:rFonts w:ascii="Arial" w:hAnsi="Arial" w:cs="Arial"/>
              </w:rPr>
            </w:pPr>
            <w:r>
              <w:rPr>
                <w:rFonts w:ascii="Arial" w:hAnsi="Arial" w:cs="Arial"/>
                <w:b/>
                <w:bCs/>
                <w:sz w:val="16"/>
                <w:szCs w:val="16"/>
              </w:rPr>
              <w:t xml:space="preserve">цена i-го предмета мебели, </w:t>
            </w:r>
            <w:r>
              <w:rPr>
                <w:rFonts w:ascii="Arial" w:hAnsi="Arial" w:cs="Arial"/>
                <w:b/>
                <w:bCs/>
                <w:sz w:val="16"/>
                <w:szCs w:val="16"/>
              </w:rPr>
              <w:br w:type="textWrapping"/>
            </w:r>
            <w:r>
              <w:rPr>
                <w:rFonts w:ascii="Arial" w:hAnsi="Arial" w:cs="Arial"/>
                <w:b/>
                <w:bCs/>
                <w:sz w:val="16"/>
                <w:szCs w:val="16"/>
              </w:rPr>
              <w:t>в руб.</w:t>
            </w:r>
            <w:r>
              <w:rPr>
                <w:rFonts w:ascii="Arial" w:hAnsi="Arial" w:cs="Arial"/>
                <w:b/>
                <w:bCs/>
                <w:sz w:val="16"/>
                <w:szCs w:val="16"/>
              </w:rPr>
              <w:br w:type="textWrapping"/>
            </w:r>
            <w:r>
              <w:rPr>
                <w:rFonts w:ascii="Arial" w:hAnsi="Arial" w:cs="Arial"/>
                <w:b/>
                <w:bCs/>
                <w:sz w:val="16"/>
                <w:szCs w:val="16"/>
              </w:rPr>
              <w:t>(не более)</w:t>
            </w:r>
          </w:p>
        </w:tc>
        <w:tc>
          <w:tcPr>
            <w:tcW w:w="975" w:type="dxa"/>
            <w:noWrap w:val="0"/>
            <w:vAlign w:val="top"/>
          </w:tcPr>
          <w:p>
            <w:pPr>
              <w:widowControl w:val="0"/>
              <w:tabs>
                <w:tab w:val="left" w:pos="3285"/>
              </w:tabs>
              <w:adjustRightInd w:val="0"/>
              <w:jc w:val="center"/>
              <w:rPr>
                <w:rFonts w:ascii="Arial" w:hAnsi="Arial" w:cs="Arial"/>
              </w:rPr>
            </w:pPr>
            <w:r>
              <w:rPr>
                <w:rFonts w:ascii="Arial" w:hAnsi="Arial" w:cs="Arial"/>
                <w:b/>
                <w:bCs/>
                <w:sz w:val="16"/>
                <w:szCs w:val="16"/>
              </w:rPr>
              <w:t>количество   i-х предметов мебели;</w:t>
            </w:r>
          </w:p>
        </w:tc>
        <w:tc>
          <w:tcPr>
            <w:tcW w:w="1113" w:type="dxa"/>
            <w:noWrap w:val="0"/>
            <w:vAlign w:val="top"/>
          </w:tcPr>
          <w:p>
            <w:pPr>
              <w:widowControl w:val="0"/>
              <w:tabs>
                <w:tab w:val="left" w:pos="3285"/>
              </w:tabs>
              <w:adjustRightInd w:val="0"/>
              <w:rPr>
                <w:rFonts w:ascii="Arial" w:hAnsi="Arial" w:cs="Arial"/>
              </w:rPr>
            </w:pPr>
            <w:r>
              <w:rPr>
                <w:rFonts w:ascii="Arial" w:hAnsi="Arial" w:cs="Arial"/>
                <w:b/>
                <w:bCs/>
                <w:sz w:val="16"/>
                <w:szCs w:val="16"/>
              </w:rPr>
              <w:t xml:space="preserve">цена i-го предмета мебели, </w:t>
            </w:r>
            <w:r>
              <w:rPr>
                <w:rFonts w:ascii="Arial" w:hAnsi="Arial" w:cs="Arial"/>
                <w:b/>
                <w:bCs/>
                <w:sz w:val="16"/>
                <w:szCs w:val="16"/>
              </w:rPr>
              <w:br w:type="textWrapping"/>
            </w:r>
            <w:r>
              <w:rPr>
                <w:rFonts w:ascii="Arial" w:hAnsi="Arial" w:cs="Arial"/>
                <w:b/>
                <w:bCs/>
                <w:sz w:val="16"/>
                <w:szCs w:val="16"/>
              </w:rPr>
              <w:t>в руб.</w:t>
            </w:r>
            <w:r>
              <w:rPr>
                <w:rFonts w:ascii="Arial" w:hAnsi="Arial" w:cs="Arial"/>
                <w:b/>
                <w:bCs/>
                <w:sz w:val="16"/>
                <w:szCs w:val="16"/>
              </w:rPr>
              <w:br w:type="textWrapping"/>
            </w:r>
            <w:r>
              <w:rPr>
                <w:rFonts w:ascii="Arial" w:hAnsi="Arial" w:cs="Arial"/>
                <w:b/>
                <w:bCs/>
                <w:sz w:val="16"/>
                <w:szCs w:val="16"/>
              </w:rPr>
              <w:t>(не более)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trPr>
        <w:tc>
          <w:tcPr>
            <w:tcW w:w="648" w:type="dxa"/>
            <w:noWrap w:val="0"/>
            <w:vAlign w:val="top"/>
          </w:tcPr>
          <w:p>
            <w:pPr>
              <w:autoSpaceDE/>
              <w:autoSpaceDN/>
              <w:rPr>
                <w:sz w:val="22"/>
                <w:szCs w:val="22"/>
              </w:rPr>
            </w:pPr>
            <w:r>
              <w:rPr>
                <w:sz w:val="22"/>
                <w:szCs w:val="22"/>
              </w:rPr>
              <w:t>1</w:t>
            </w:r>
          </w:p>
        </w:tc>
        <w:tc>
          <w:tcPr>
            <w:tcW w:w="1257" w:type="dxa"/>
            <w:noWrap w:val="0"/>
            <w:vAlign w:val="top"/>
          </w:tcPr>
          <w:p>
            <w:pPr>
              <w:autoSpaceDE/>
              <w:autoSpaceDN/>
              <w:jc w:val="center"/>
              <w:rPr>
                <w:sz w:val="22"/>
                <w:szCs w:val="22"/>
              </w:rPr>
            </w:pPr>
            <w:r>
              <w:rPr>
                <w:sz w:val="22"/>
                <w:szCs w:val="22"/>
              </w:rPr>
              <w:t>Шкаф для одежды</w:t>
            </w:r>
          </w:p>
        </w:tc>
        <w:tc>
          <w:tcPr>
            <w:tcW w:w="746" w:type="dxa"/>
            <w:noWrap w:val="0"/>
            <w:vAlign w:val="top"/>
          </w:tcPr>
          <w:p>
            <w:pPr>
              <w:autoSpaceDE/>
              <w:autoSpaceDN/>
              <w:jc w:val="center"/>
              <w:rPr>
                <w:sz w:val="22"/>
                <w:szCs w:val="22"/>
              </w:rPr>
            </w:pPr>
            <w:r>
              <w:rPr>
                <w:sz w:val="22"/>
                <w:szCs w:val="22"/>
              </w:rPr>
              <w:t>1</w:t>
            </w:r>
          </w:p>
        </w:tc>
        <w:tc>
          <w:tcPr>
            <w:tcW w:w="1113" w:type="dxa"/>
            <w:noWrap w:val="0"/>
            <w:vAlign w:val="top"/>
          </w:tcPr>
          <w:p>
            <w:pPr>
              <w:autoSpaceDE/>
              <w:autoSpaceDN/>
              <w:jc w:val="center"/>
              <w:rPr>
                <w:sz w:val="22"/>
                <w:szCs w:val="22"/>
              </w:rPr>
            </w:pPr>
            <w:r>
              <w:rPr>
                <w:sz w:val="22"/>
                <w:szCs w:val="22"/>
              </w:rPr>
              <w:t>10 000,00</w:t>
            </w:r>
          </w:p>
        </w:tc>
        <w:tc>
          <w:tcPr>
            <w:tcW w:w="746" w:type="dxa"/>
            <w:noWrap w:val="0"/>
            <w:vAlign w:val="top"/>
          </w:tcPr>
          <w:p>
            <w:pPr>
              <w:autoSpaceDE/>
              <w:autoSpaceDN/>
              <w:jc w:val="center"/>
              <w:rPr>
                <w:sz w:val="22"/>
                <w:szCs w:val="22"/>
              </w:rPr>
            </w:pPr>
            <w:r>
              <w:rPr>
                <w:sz w:val="22"/>
                <w:szCs w:val="22"/>
              </w:rPr>
              <w:t>2</w:t>
            </w:r>
          </w:p>
        </w:tc>
        <w:tc>
          <w:tcPr>
            <w:tcW w:w="1113" w:type="dxa"/>
            <w:noWrap w:val="0"/>
            <w:vAlign w:val="top"/>
          </w:tcPr>
          <w:p>
            <w:pPr>
              <w:autoSpaceDE/>
              <w:autoSpaceDN/>
              <w:jc w:val="center"/>
              <w:rPr>
                <w:sz w:val="22"/>
                <w:szCs w:val="22"/>
              </w:rPr>
            </w:pPr>
            <w:r>
              <w:rPr>
                <w:sz w:val="22"/>
                <w:szCs w:val="22"/>
              </w:rPr>
              <w:t>10 000,00</w:t>
            </w:r>
          </w:p>
        </w:tc>
        <w:tc>
          <w:tcPr>
            <w:tcW w:w="746" w:type="dxa"/>
            <w:noWrap w:val="0"/>
            <w:vAlign w:val="top"/>
          </w:tcPr>
          <w:p>
            <w:pPr>
              <w:autoSpaceDE/>
              <w:autoSpaceDN/>
              <w:jc w:val="center"/>
              <w:rPr>
                <w:sz w:val="22"/>
                <w:szCs w:val="22"/>
              </w:rPr>
            </w:pPr>
            <w:r>
              <w:rPr>
                <w:sz w:val="22"/>
                <w:szCs w:val="22"/>
              </w:rPr>
              <w:t>-</w:t>
            </w:r>
          </w:p>
        </w:tc>
        <w:tc>
          <w:tcPr>
            <w:tcW w:w="1113" w:type="dxa"/>
            <w:noWrap w:val="0"/>
            <w:vAlign w:val="top"/>
          </w:tcPr>
          <w:p>
            <w:pPr>
              <w:autoSpaceDE/>
              <w:autoSpaceDN/>
              <w:jc w:val="center"/>
              <w:rPr>
                <w:sz w:val="22"/>
                <w:szCs w:val="22"/>
              </w:rPr>
            </w:pPr>
            <w:r>
              <w:rPr>
                <w:sz w:val="22"/>
                <w:szCs w:val="22"/>
              </w:rPr>
              <w:t>-</w:t>
            </w:r>
          </w:p>
        </w:tc>
        <w:tc>
          <w:tcPr>
            <w:tcW w:w="975" w:type="dxa"/>
            <w:noWrap w:val="0"/>
            <w:vAlign w:val="top"/>
          </w:tcPr>
          <w:p>
            <w:pPr>
              <w:autoSpaceDE/>
              <w:autoSpaceDN/>
              <w:jc w:val="center"/>
              <w:rPr>
                <w:sz w:val="22"/>
                <w:szCs w:val="22"/>
              </w:rPr>
            </w:pPr>
            <w:r>
              <w:rPr>
                <w:sz w:val="22"/>
                <w:szCs w:val="22"/>
              </w:rPr>
              <w:t>-</w:t>
            </w:r>
          </w:p>
        </w:tc>
        <w:tc>
          <w:tcPr>
            <w:tcW w:w="1113" w:type="dxa"/>
            <w:noWrap w:val="0"/>
            <w:vAlign w:val="top"/>
          </w:tcPr>
          <w:p>
            <w:pPr>
              <w:autoSpaceDE/>
              <w:autoSpaceDN/>
              <w:jc w:val="center"/>
              <w:rPr>
                <w:sz w:val="22"/>
                <w:szCs w:val="22"/>
              </w:rPr>
            </w:pPr>
            <w:r>
              <w:rPr>
                <w:sz w:val="22"/>
                <w:szCs w:val="22"/>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trPr>
        <w:tc>
          <w:tcPr>
            <w:tcW w:w="648" w:type="dxa"/>
            <w:noWrap w:val="0"/>
            <w:vAlign w:val="top"/>
          </w:tcPr>
          <w:p>
            <w:pPr>
              <w:autoSpaceDE/>
              <w:autoSpaceDN/>
              <w:rPr>
                <w:sz w:val="22"/>
                <w:szCs w:val="22"/>
              </w:rPr>
            </w:pPr>
            <w:r>
              <w:rPr>
                <w:sz w:val="22"/>
                <w:szCs w:val="22"/>
              </w:rPr>
              <w:t>2</w:t>
            </w:r>
          </w:p>
        </w:tc>
        <w:tc>
          <w:tcPr>
            <w:tcW w:w="1257" w:type="dxa"/>
            <w:noWrap w:val="0"/>
            <w:vAlign w:val="top"/>
          </w:tcPr>
          <w:p>
            <w:pPr>
              <w:autoSpaceDE/>
              <w:autoSpaceDN/>
              <w:jc w:val="center"/>
              <w:rPr>
                <w:sz w:val="22"/>
                <w:szCs w:val="22"/>
              </w:rPr>
            </w:pPr>
            <w:r>
              <w:rPr>
                <w:sz w:val="22"/>
                <w:szCs w:val="22"/>
              </w:rPr>
              <w:t>Стол компьютерный</w:t>
            </w:r>
          </w:p>
        </w:tc>
        <w:tc>
          <w:tcPr>
            <w:tcW w:w="746" w:type="dxa"/>
            <w:noWrap w:val="0"/>
            <w:vAlign w:val="top"/>
          </w:tcPr>
          <w:p>
            <w:pPr>
              <w:autoSpaceDE/>
              <w:autoSpaceDN/>
              <w:jc w:val="center"/>
              <w:rPr>
                <w:sz w:val="22"/>
                <w:szCs w:val="22"/>
              </w:rPr>
            </w:pPr>
            <w:r>
              <w:rPr>
                <w:sz w:val="22"/>
                <w:szCs w:val="22"/>
              </w:rPr>
              <w:t>1</w:t>
            </w:r>
          </w:p>
        </w:tc>
        <w:tc>
          <w:tcPr>
            <w:tcW w:w="1113" w:type="dxa"/>
            <w:noWrap w:val="0"/>
            <w:vAlign w:val="top"/>
          </w:tcPr>
          <w:p>
            <w:pPr>
              <w:autoSpaceDE/>
              <w:autoSpaceDN/>
              <w:jc w:val="center"/>
              <w:rPr>
                <w:sz w:val="22"/>
                <w:szCs w:val="22"/>
              </w:rPr>
            </w:pPr>
            <w:r>
              <w:rPr>
                <w:sz w:val="22"/>
                <w:szCs w:val="22"/>
              </w:rPr>
              <w:t>12 500,00</w:t>
            </w:r>
          </w:p>
        </w:tc>
        <w:tc>
          <w:tcPr>
            <w:tcW w:w="746" w:type="dxa"/>
            <w:noWrap w:val="0"/>
            <w:vAlign w:val="top"/>
          </w:tcPr>
          <w:p>
            <w:pPr>
              <w:autoSpaceDE/>
              <w:autoSpaceDN/>
              <w:jc w:val="center"/>
              <w:rPr>
                <w:sz w:val="22"/>
                <w:szCs w:val="22"/>
              </w:rPr>
            </w:pPr>
            <w:r>
              <w:rPr>
                <w:sz w:val="22"/>
                <w:szCs w:val="22"/>
              </w:rPr>
              <w:t>9</w:t>
            </w:r>
          </w:p>
        </w:tc>
        <w:tc>
          <w:tcPr>
            <w:tcW w:w="1113" w:type="dxa"/>
            <w:noWrap w:val="0"/>
            <w:vAlign w:val="top"/>
          </w:tcPr>
          <w:p>
            <w:pPr>
              <w:autoSpaceDE/>
              <w:autoSpaceDN/>
              <w:jc w:val="center"/>
              <w:rPr>
                <w:sz w:val="22"/>
                <w:szCs w:val="22"/>
              </w:rPr>
            </w:pPr>
            <w:r>
              <w:rPr>
                <w:sz w:val="22"/>
                <w:szCs w:val="22"/>
              </w:rPr>
              <w:t>12 500,00</w:t>
            </w:r>
          </w:p>
        </w:tc>
        <w:tc>
          <w:tcPr>
            <w:tcW w:w="746" w:type="dxa"/>
            <w:noWrap w:val="0"/>
            <w:vAlign w:val="top"/>
          </w:tcPr>
          <w:p>
            <w:pPr>
              <w:autoSpaceDE/>
              <w:autoSpaceDN/>
              <w:jc w:val="center"/>
              <w:rPr>
                <w:sz w:val="22"/>
                <w:szCs w:val="22"/>
              </w:rPr>
            </w:pPr>
            <w:r>
              <w:rPr>
                <w:sz w:val="22"/>
                <w:szCs w:val="22"/>
              </w:rPr>
              <w:t>2</w:t>
            </w:r>
          </w:p>
        </w:tc>
        <w:tc>
          <w:tcPr>
            <w:tcW w:w="1113" w:type="dxa"/>
            <w:noWrap w:val="0"/>
            <w:vAlign w:val="top"/>
          </w:tcPr>
          <w:p>
            <w:pPr>
              <w:autoSpaceDE/>
              <w:autoSpaceDN/>
              <w:jc w:val="center"/>
              <w:rPr>
                <w:sz w:val="22"/>
                <w:szCs w:val="22"/>
              </w:rPr>
            </w:pPr>
            <w:r>
              <w:rPr>
                <w:sz w:val="22"/>
                <w:szCs w:val="22"/>
              </w:rPr>
              <w:t>12 500,00</w:t>
            </w:r>
          </w:p>
        </w:tc>
        <w:tc>
          <w:tcPr>
            <w:tcW w:w="975" w:type="dxa"/>
            <w:noWrap w:val="0"/>
            <w:vAlign w:val="top"/>
          </w:tcPr>
          <w:p>
            <w:pPr>
              <w:autoSpaceDE/>
              <w:autoSpaceDN/>
              <w:jc w:val="center"/>
              <w:rPr>
                <w:sz w:val="22"/>
                <w:szCs w:val="22"/>
              </w:rPr>
            </w:pPr>
            <w:r>
              <w:rPr>
                <w:sz w:val="22"/>
                <w:szCs w:val="22"/>
              </w:rPr>
              <w:t>-</w:t>
            </w:r>
          </w:p>
        </w:tc>
        <w:tc>
          <w:tcPr>
            <w:tcW w:w="1113" w:type="dxa"/>
            <w:noWrap w:val="0"/>
            <w:vAlign w:val="top"/>
          </w:tcPr>
          <w:p>
            <w:pPr>
              <w:autoSpaceDE/>
              <w:autoSpaceDN/>
              <w:jc w:val="center"/>
              <w:rPr>
                <w:sz w:val="22"/>
                <w:szCs w:val="22"/>
              </w:rPr>
            </w:pPr>
            <w:r>
              <w:rPr>
                <w:sz w:val="22"/>
                <w:szCs w:val="22"/>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trPr>
        <w:tc>
          <w:tcPr>
            <w:tcW w:w="648" w:type="dxa"/>
            <w:noWrap w:val="0"/>
            <w:vAlign w:val="top"/>
          </w:tcPr>
          <w:p>
            <w:pPr>
              <w:autoSpaceDE/>
              <w:autoSpaceDN/>
              <w:rPr>
                <w:sz w:val="22"/>
                <w:szCs w:val="22"/>
              </w:rPr>
            </w:pPr>
            <w:r>
              <w:rPr>
                <w:sz w:val="22"/>
                <w:szCs w:val="22"/>
              </w:rPr>
              <w:t>3</w:t>
            </w:r>
          </w:p>
        </w:tc>
        <w:tc>
          <w:tcPr>
            <w:tcW w:w="1257" w:type="dxa"/>
            <w:noWrap w:val="0"/>
            <w:vAlign w:val="top"/>
          </w:tcPr>
          <w:p>
            <w:pPr>
              <w:autoSpaceDE/>
              <w:autoSpaceDN/>
              <w:jc w:val="center"/>
              <w:rPr>
                <w:sz w:val="22"/>
                <w:szCs w:val="22"/>
              </w:rPr>
            </w:pPr>
            <w:r>
              <w:rPr>
                <w:sz w:val="22"/>
                <w:szCs w:val="22"/>
              </w:rPr>
              <w:t>Шкаф полузакрытый</w:t>
            </w:r>
          </w:p>
        </w:tc>
        <w:tc>
          <w:tcPr>
            <w:tcW w:w="746" w:type="dxa"/>
            <w:noWrap w:val="0"/>
            <w:vAlign w:val="top"/>
          </w:tcPr>
          <w:p>
            <w:pPr>
              <w:autoSpaceDE/>
              <w:autoSpaceDN/>
              <w:jc w:val="center"/>
              <w:rPr>
                <w:sz w:val="22"/>
                <w:szCs w:val="22"/>
              </w:rPr>
            </w:pPr>
            <w:r>
              <w:rPr>
                <w:sz w:val="22"/>
                <w:szCs w:val="22"/>
              </w:rPr>
              <w:t>1</w:t>
            </w:r>
          </w:p>
        </w:tc>
        <w:tc>
          <w:tcPr>
            <w:tcW w:w="1113" w:type="dxa"/>
            <w:noWrap w:val="0"/>
            <w:vAlign w:val="top"/>
          </w:tcPr>
          <w:p>
            <w:pPr>
              <w:autoSpaceDE/>
              <w:autoSpaceDN/>
              <w:jc w:val="center"/>
              <w:rPr>
                <w:sz w:val="22"/>
                <w:szCs w:val="22"/>
              </w:rPr>
            </w:pPr>
            <w:r>
              <w:rPr>
                <w:sz w:val="22"/>
                <w:szCs w:val="22"/>
              </w:rPr>
              <w:t>7 000,00</w:t>
            </w:r>
          </w:p>
        </w:tc>
        <w:tc>
          <w:tcPr>
            <w:tcW w:w="746" w:type="dxa"/>
            <w:noWrap w:val="0"/>
            <w:vAlign w:val="top"/>
          </w:tcPr>
          <w:p>
            <w:pPr>
              <w:autoSpaceDE/>
              <w:autoSpaceDN/>
              <w:jc w:val="center"/>
              <w:rPr>
                <w:sz w:val="22"/>
                <w:szCs w:val="22"/>
              </w:rPr>
            </w:pPr>
            <w:r>
              <w:rPr>
                <w:sz w:val="22"/>
                <w:szCs w:val="22"/>
              </w:rPr>
              <w:t>9</w:t>
            </w:r>
          </w:p>
        </w:tc>
        <w:tc>
          <w:tcPr>
            <w:tcW w:w="1113" w:type="dxa"/>
            <w:noWrap w:val="0"/>
            <w:vAlign w:val="top"/>
          </w:tcPr>
          <w:p>
            <w:pPr>
              <w:autoSpaceDE/>
              <w:autoSpaceDN/>
              <w:jc w:val="center"/>
              <w:rPr>
                <w:sz w:val="22"/>
                <w:szCs w:val="22"/>
              </w:rPr>
            </w:pPr>
            <w:r>
              <w:rPr>
                <w:sz w:val="22"/>
                <w:szCs w:val="22"/>
              </w:rPr>
              <w:t>7 000,00</w:t>
            </w:r>
          </w:p>
        </w:tc>
        <w:tc>
          <w:tcPr>
            <w:tcW w:w="746" w:type="dxa"/>
            <w:noWrap w:val="0"/>
            <w:vAlign w:val="top"/>
          </w:tcPr>
          <w:p>
            <w:pPr>
              <w:autoSpaceDE/>
              <w:autoSpaceDN/>
              <w:jc w:val="center"/>
              <w:rPr>
                <w:sz w:val="22"/>
                <w:szCs w:val="22"/>
              </w:rPr>
            </w:pPr>
            <w:r>
              <w:rPr>
                <w:sz w:val="22"/>
                <w:szCs w:val="22"/>
              </w:rPr>
              <w:t>1</w:t>
            </w:r>
          </w:p>
        </w:tc>
        <w:tc>
          <w:tcPr>
            <w:tcW w:w="1113" w:type="dxa"/>
            <w:noWrap w:val="0"/>
            <w:vAlign w:val="top"/>
          </w:tcPr>
          <w:p>
            <w:pPr>
              <w:autoSpaceDE/>
              <w:autoSpaceDN/>
              <w:jc w:val="center"/>
              <w:rPr>
                <w:sz w:val="22"/>
                <w:szCs w:val="22"/>
              </w:rPr>
            </w:pPr>
            <w:r>
              <w:rPr>
                <w:sz w:val="22"/>
                <w:szCs w:val="22"/>
              </w:rPr>
              <w:t>7 000,00</w:t>
            </w:r>
          </w:p>
        </w:tc>
        <w:tc>
          <w:tcPr>
            <w:tcW w:w="975" w:type="dxa"/>
            <w:noWrap w:val="0"/>
            <w:vAlign w:val="top"/>
          </w:tcPr>
          <w:p>
            <w:pPr>
              <w:autoSpaceDE/>
              <w:autoSpaceDN/>
              <w:jc w:val="center"/>
              <w:rPr>
                <w:sz w:val="22"/>
                <w:szCs w:val="22"/>
              </w:rPr>
            </w:pPr>
            <w:r>
              <w:rPr>
                <w:sz w:val="22"/>
                <w:szCs w:val="22"/>
              </w:rPr>
              <w:t>-</w:t>
            </w:r>
          </w:p>
        </w:tc>
        <w:tc>
          <w:tcPr>
            <w:tcW w:w="1113" w:type="dxa"/>
            <w:noWrap w:val="0"/>
            <w:vAlign w:val="top"/>
          </w:tcPr>
          <w:p>
            <w:pPr>
              <w:autoSpaceDE/>
              <w:autoSpaceDN/>
              <w:jc w:val="center"/>
              <w:rPr>
                <w:sz w:val="22"/>
                <w:szCs w:val="22"/>
              </w:rPr>
            </w:pPr>
            <w:r>
              <w:rPr>
                <w:sz w:val="22"/>
                <w:szCs w:val="22"/>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trPr>
        <w:tc>
          <w:tcPr>
            <w:tcW w:w="648" w:type="dxa"/>
            <w:noWrap w:val="0"/>
            <w:vAlign w:val="top"/>
          </w:tcPr>
          <w:p>
            <w:pPr>
              <w:autoSpaceDE/>
              <w:autoSpaceDN/>
              <w:rPr>
                <w:sz w:val="22"/>
                <w:szCs w:val="22"/>
              </w:rPr>
            </w:pPr>
            <w:r>
              <w:rPr>
                <w:sz w:val="22"/>
                <w:szCs w:val="22"/>
              </w:rPr>
              <w:t>4</w:t>
            </w:r>
          </w:p>
        </w:tc>
        <w:tc>
          <w:tcPr>
            <w:tcW w:w="1257" w:type="dxa"/>
            <w:noWrap w:val="0"/>
            <w:vAlign w:val="top"/>
          </w:tcPr>
          <w:p>
            <w:pPr>
              <w:autoSpaceDE/>
              <w:autoSpaceDN/>
              <w:jc w:val="center"/>
              <w:rPr>
                <w:sz w:val="22"/>
                <w:szCs w:val="22"/>
              </w:rPr>
            </w:pPr>
            <w:r>
              <w:rPr>
                <w:sz w:val="22"/>
                <w:szCs w:val="22"/>
              </w:rPr>
              <w:t>Стул компьютерный</w:t>
            </w:r>
          </w:p>
        </w:tc>
        <w:tc>
          <w:tcPr>
            <w:tcW w:w="746" w:type="dxa"/>
            <w:noWrap w:val="0"/>
            <w:vAlign w:val="top"/>
          </w:tcPr>
          <w:p>
            <w:pPr>
              <w:autoSpaceDE/>
              <w:autoSpaceDN/>
              <w:jc w:val="center"/>
              <w:rPr>
                <w:sz w:val="22"/>
                <w:szCs w:val="22"/>
              </w:rPr>
            </w:pPr>
          </w:p>
        </w:tc>
        <w:tc>
          <w:tcPr>
            <w:tcW w:w="1113" w:type="dxa"/>
            <w:noWrap w:val="0"/>
            <w:vAlign w:val="top"/>
          </w:tcPr>
          <w:p>
            <w:pPr>
              <w:autoSpaceDE/>
              <w:autoSpaceDN/>
              <w:jc w:val="center"/>
              <w:rPr>
                <w:sz w:val="22"/>
                <w:szCs w:val="22"/>
              </w:rPr>
            </w:pPr>
          </w:p>
        </w:tc>
        <w:tc>
          <w:tcPr>
            <w:tcW w:w="746" w:type="dxa"/>
            <w:noWrap w:val="0"/>
            <w:vAlign w:val="top"/>
          </w:tcPr>
          <w:p>
            <w:pPr>
              <w:autoSpaceDE/>
              <w:autoSpaceDN/>
              <w:jc w:val="center"/>
              <w:rPr>
                <w:sz w:val="22"/>
                <w:szCs w:val="22"/>
              </w:rPr>
            </w:pPr>
            <w:r>
              <w:rPr>
                <w:sz w:val="22"/>
                <w:szCs w:val="22"/>
              </w:rPr>
              <w:t>9</w:t>
            </w:r>
          </w:p>
        </w:tc>
        <w:tc>
          <w:tcPr>
            <w:tcW w:w="1113" w:type="dxa"/>
            <w:noWrap w:val="0"/>
            <w:vAlign w:val="top"/>
          </w:tcPr>
          <w:p>
            <w:pPr>
              <w:autoSpaceDE/>
              <w:autoSpaceDN/>
              <w:jc w:val="center"/>
              <w:rPr>
                <w:sz w:val="22"/>
                <w:szCs w:val="22"/>
              </w:rPr>
            </w:pPr>
            <w:r>
              <w:rPr>
                <w:sz w:val="22"/>
                <w:szCs w:val="22"/>
              </w:rPr>
              <w:t>5809,00</w:t>
            </w:r>
          </w:p>
        </w:tc>
        <w:tc>
          <w:tcPr>
            <w:tcW w:w="746" w:type="dxa"/>
            <w:noWrap w:val="0"/>
            <w:vAlign w:val="top"/>
          </w:tcPr>
          <w:p>
            <w:pPr>
              <w:autoSpaceDE/>
              <w:autoSpaceDN/>
              <w:jc w:val="center"/>
              <w:rPr>
                <w:sz w:val="22"/>
                <w:szCs w:val="22"/>
              </w:rPr>
            </w:pPr>
            <w:r>
              <w:rPr>
                <w:sz w:val="22"/>
                <w:szCs w:val="22"/>
              </w:rPr>
              <w:t>2</w:t>
            </w:r>
          </w:p>
        </w:tc>
        <w:tc>
          <w:tcPr>
            <w:tcW w:w="1113" w:type="dxa"/>
            <w:noWrap w:val="0"/>
            <w:vAlign w:val="top"/>
          </w:tcPr>
          <w:p>
            <w:pPr>
              <w:autoSpaceDE/>
              <w:autoSpaceDN/>
              <w:rPr>
                <w:sz w:val="22"/>
                <w:szCs w:val="22"/>
              </w:rPr>
            </w:pPr>
            <w:r>
              <w:rPr>
                <w:sz w:val="22"/>
                <w:szCs w:val="22"/>
              </w:rPr>
              <w:t>5809,00</w:t>
            </w:r>
          </w:p>
        </w:tc>
        <w:tc>
          <w:tcPr>
            <w:tcW w:w="975" w:type="dxa"/>
            <w:noWrap w:val="0"/>
            <w:vAlign w:val="top"/>
          </w:tcPr>
          <w:p>
            <w:pPr>
              <w:autoSpaceDE/>
              <w:autoSpaceDN/>
              <w:jc w:val="center"/>
              <w:rPr>
                <w:sz w:val="22"/>
                <w:szCs w:val="22"/>
              </w:rPr>
            </w:pPr>
            <w:r>
              <w:rPr>
                <w:sz w:val="22"/>
                <w:szCs w:val="22"/>
              </w:rPr>
              <w:t>-</w:t>
            </w:r>
          </w:p>
        </w:tc>
        <w:tc>
          <w:tcPr>
            <w:tcW w:w="1113" w:type="dxa"/>
            <w:noWrap w:val="0"/>
            <w:vAlign w:val="top"/>
          </w:tcPr>
          <w:p>
            <w:pPr>
              <w:autoSpaceDE/>
              <w:autoSpaceDN/>
              <w:jc w:val="center"/>
              <w:rPr>
                <w:sz w:val="22"/>
                <w:szCs w:val="22"/>
              </w:rPr>
            </w:pPr>
            <w:r>
              <w:rPr>
                <w:sz w:val="22"/>
                <w:szCs w:val="22"/>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trPr>
        <w:tc>
          <w:tcPr>
            <w:tcW w:w="648" w:type="dxa"/>
            <w:noWrap w:val="0"/>
            <w:vAlign w:val="top"/>
          </w:tcPr>
          <w:p>
            <w:pPr>
              <w:autoSpaceDE/>
              <w:autoSpaceDN/>
              <w:rPr>
                <w:sz w:val="22"/>
                <w:szCs w:val="22"/>
              </w:rPr>
            </w:pPr>
            <w:r>
              <w:rPr>
                <w:sz w:val="22"/>
                <w:szCs w:val="22"/>
              </w:rPr>
              <w:t>5</w:t>
            </w:r>
          </w:p>
        </w:tc>
        <w:tc>
          <w:tcPr>
            <w:tcW w:w="1257" w:type="dxa"/>
            <w:noWrap w:val="0"/>
            <w:vAlign w:val="top"/>
          </w:tcPr>
          <w:p>
            <w:pPr>
              <w:autoSpaceDE/>
              <w:autoSpaceDN/>
              <w:jc w:val="center"/>
              <w:rPr>
                <w:sz w:val="22"/>
                <w:szCs w:val="22"/>
              </w:rPr>
            </w:pPr>
            <w:r>
              <w:rPr>
                <w:sz w:val="22"/>
                <w:szCs w:val="22"/>
              </w:rPr>
              <w:t>Сейф</w:t>
            </w:r>
          </w:p>
        </w:tc>
        <w:tc>
          <w:tcPr>
            <w:tcW w:w="746" w:type="dxa"/>
            <w:noWrap w:val="0"/>
            <w:vAlign w:val="top"/>
          </w:tcPr>
          <w:p>
            <w:pPr>
              <w:autoSpaceDE/>
              <w:autoSpaceDN/>
              <w:jc w:val="center"/>
              <w:rPr>
                <w:sz w:val="22"/>
                <w:szCs w:val="22"/>
              </w:rPr>
            </w:pPr>
            <w:r>
              <w:rPr>
                <w:sz w:val="22"/>
                <w:szCs w:val="22"/>
              </w:rPr>
              <w:t>1</w:t>
            </w:r>
          </w:p>
        </w:tc>
        <w:tc>
          <w:tcPr>
            <w:tcW w:w="1113" w:type="dxa"/>
            <w:noWrap w:val="0"/>
            <w:vAlign w:val="top"/>
          </w:tcPr>
          <w:p>
            <w:pPr>
              <w:autoSpaceDE/>
              <w:autoSpaceDN/>
              <w:jc w:val="center"/>
              <w:rPr>
                <w:sz w:val="22"/>
                <w:szCs w:val="22"/>
              </w:rPr>
            </w:pPr>
            <w:r>
              <w:rPr>
                <w:sz w:val="22"/>
                <w:szCs w:val="22"/>
              </w:rPr>
              <w:t>25 000,00</w:t>
            </w:r>
          </w:p>
        </w:tc>
        <w:tc>
          <w:tcPr>
            <w:tcW w:w="746" w:type="dxa"/>
            <w:noWrap w:val="0"/>
            <w:vAlign w:val="top"/>
          </w:tcPr>
          <w:p>
            <w:pPr>
              <w:autoSpaceDE/>
              <w:autoSpaceDN/>
              <w:jc w:val="center"/>
              <w:rPr>
                <w:sz w:val="22"/>
                <w:szCs w:val="22"/>
              </w:rPr>
            </w:pPr>
            <w:r>
              <w:rPr>
                <w:sz w:val="22"/>
                <w:szCs w:val="22"/>
              </w:rPr>
              <w:t>1</w:t>
            </w:r>
          </w:p>
        </w:tc>
        <w:tc>
          <w:tcPr>
            <w:tcW w:w="1113" w:type="dxa"/>
            <w:noWrap w:val="0"/>
            <w:vAlign w:val="top"/>
          </w:tcPr>
          <w:p>
            <w:pPr>
              <w:autoSpaceDE/>
              <w:autoSpaceDN/>
              <w:jc w:val="center"/>
              <w:rPr>
                <w:sz w:val="22"/>
                <w:szCs w:val="22"/>
              </w:rPr>
            </w:pPr>
            <w:r>
              <w:rPr>
                <w:sz w:val="22"/>
                <w:szCs w:val="22"/>
              </w:rPr>
              <w:t>25 000,00</w:t>
            </w:r>
          </w:p>
        </w:tc>
        <w:tc>
          <w:tcPr>
            <w:tcW w:w="746" w:type="dxa"/>
            <w:noWrap w:val="0"/>
            <w:vAlign w:val="top"/>
          </w:tcPr>
          <w:p>
            <w:pPr>
              <w:autoSpaceDE/>
              <w:autoSpaceDN/>
              <w:jc w:val="center"/>
              <w:rPr>
                <w:sz w:val="22"/>
                <w:szCs w:val="22"/>
              </w:rPr>
            </w:pPr>
            <w:r>
              <w:rPr>
                <w:sz w:val="22"/>
                <w:szCs w:val="22"/>
              </w:rPr>
              <w:t>-</w:t>
            </w:r>
          </w:p>
        </w:tc>
        <w:tc>
          <w:tcPr>
            <w:tcW w:w="1113" w:type="dxa"/>
            <w:noWrap w:val="0"/>
            <w:vAlign w:val="top"/>
          </w:tcPr>
          <w:p>
            <w:pPr>
              <w:autoSpaceDE/>
              <w:autoSpaceDN/>
              <w:jc w:val="center"/>
              <w:rPr>
                <w:sz w:val="22"/>
                <w:szCs w:val="22"/>
              </w:rPr>
            </w:pPr>
            <w:r>
              <w:rPr>
                <w:sz w:val="22"/>
                <w:szCs w:val="22"/>
              </w:rPr>
              <w:t>-</w:t>
            </w:r>
          </w:p>
        </w:tc>
        <w:tc>
          <w:tcPr>
            <w:tcW w:w="975" w:type="dxa"/>
            <w:noWrap w:val="0"/>
            <w:vAlign w:val="top"/>
          </w:tcPr>
          <w:p>
            <w:pPr>
              <w:autoSpaceDE/>
              <w:autoSpaceDN/>
              <w:jc w:val="center"/>
              <w:rPr>
                <w:sz w:val="22"/>
                <w:szCs w:val="22"/>
              </w:rPr>
            </w:pPr>
            <w:r>
              <w:rPr>
                <w:sz w:val="22"/>
                <w:szCs w:val="22"/>
              </w:rPr>
              <w:t>-</w:t>
            </w:r>
          </w:p>
        </w:tc>
        <w:tc>
          <w:tcPr>
            <w:tcW w:w="1113" w:type="dxa"/>
            <w:noWrap w:val="0"/>
            <w:vAlign w:val="top"/>
          </w:tcPr>
          <w:p>
            <w:pPr>
              <w:autoSpaceDE/>
              <w:autoSpaceDN/>
              <w:jc w:val="center"/>
              <w:rPr>
                <w:sz w:val="22"/>
                <w:szCs w:val="22"/>
              </w:rPr>
            </w:pPr>
            <w:r>
              <w:rPr>
                <w:sz w:val="22"/>
                <w:szCs w:val="22"/>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trPr>
        <w:tc>
          <w:tcPr>
            <w:tcW w:w="648" w:type="dxa"/>
            <w:noWrap w:val="0"/>
            <w:vAlign w:val="top"/>
          </w:tcPr>
          <w:p>
            <w:pPr>
              <w:autoSpaceDE/>
              <w:autoSpaceDN/>
              <w:rPr>
                <w:sz w:val="22"/>
                <w:szCs w:val="22"/>
              </w:rPr>
            </w:pPr>
            <w:r>
              <w:rPr>
                <w:sz w:val="22"/>
                <w:szCs w:val="22"/>
              </w:rPr>
              <w:t>6</w:t>
            </w:r>
          </w:p>
        </w:tc>
        <w:tc>
          <w:tcPr>
            <w:tcW w:w="1257" w:type="dxa"/>
            <w:noWrap w:val="0"/>
            <w:vAlign w:val="top"/>
          </w:tcPr>
          <w:p>
            <w:pPr>
              <w:autoSpaceDE/>
              <w:autoSpaceDN/>
              <w:jc w:val="center"/>
              <w:rPr>
                <w:sz w:val="22"/>
                <w:szCs w:val="22"/>
              </w:rPr>
            </w:pPr>
            <w:r>
              <w:rPr>
                <w:sz w:val="22"/>
                <w:szCs w:val="22"/>
              </w:rPr>
              <w:t>Холодильник</w:t>
            </w:r>
          </w:p>
        </w:tc>
        <w:tc>
          <w:tcPr>
            <w:tcW w:w="746" w:type="dxa"/>
            <w:noWrap w:val="0"/>
            <w:vAlign w:val="top"/>
          </w:tcPr>
          <w:p>
            <w:pPr>
              <w:autoSpaceDE/>
              <w:autoSpaceDN/>
              <w:jc w:val="center"/>
              <w:rPr>
                <w:sz w:val="22"/>
                <w:szCs w:val="22"/>
              </w:rPr>
            </w:pPr>
            <w:r>
              <w:rPr>
                <w:sz w:val="22"/>
                <w:szCs w:val="22"/>
              </w:rPr>
              <w:t>-</w:t>
            </w:r>
          </w:p>
        </w:tc>
        <w:tc>
          <w:tcPr>
            <w:tcW w:w="1113" w:type="dxa"/>
            <w:noWrap w:val="0"/>
            <w:vAlign w:val="top"/>
          </w:tcPr>
          <w:p>
            <w:pPr>
              <w:autoSpaceDE/>
              <w:autoSpaceDN/>
              <w:jc w:val="center"/>
              <w:rPr>
                <w:sz w:val="22"/>
                <w:szCs w:val="22"/>
              </w:rPr>
            </w:pPr>
            <w:r>
              <w:rPr>
                <w:sz w:val="22"/>
                <w:szCs w:val="22"/>
              </w:rPr>
              <w:t>-</w:t>
            </w:r>
          </w:p>
        </w:tc>
        <w:tc>
          <w:tcPr>
            <w:tcW w:w="746" w:type="dxa"/>
            <w:noWrap w:val="0"/>
            <w:vAlign w:val="top"/>
          </w:tcPr>
          <w:p>
            <w:pPr>
              <w:autoSpaceDE/>
              <w:autoSpaceDN/>
              <w:jc w:val="center"/>
              <w:rPr>
                <w:sz w:val="22"/>
                <w:szCs w:val="22"/>
              </w:rPr>
            </w:pPr>
            <w:r>
              <w:rPr>
                <w:sz w:val="22"/>
                <w:szCs w:val="22"/>
              </w:rPr>
              <w:t>-</w:t>
            </w:r>
          </w:p>
        </w:tc>
        <w:tc>
          <w:tcPr>
            <w:tcW w:w="1113" w:type="dxa"/>
            <w:noWrap w:val="0"/>
            <w:vAlign w:val="top"/>
          </w:tcPr>
          <w:p>
            <w:pPr>
              <w:autoSpaceDE/>
              <w:autoSpaceDN/>
              <w:jc w:val="center"/>
              <w:rPr>
                <w:sz w:val="22"/>
                <w:szCs w:val="22"/>
              </w:rPr>
            </w:pPr>
            <w:r>
              <w:rPr>
                <w:sz w:val="22"/>
                <w:szCs w:val="22"/>
              </w:rPr>
              <w:t>-</w:t>
            </w:r>
          </w:p>
        </w:tc>
        <w:tc>
          <w:tcPr>
            <w:tcW w:w="746" w:type="dxa"/>
            <w:noWrap w:val="0"/>
            <w:vAlign w:val="top"/>
          </w:tcPr>
          <w:p>
            <w:pPr>
              <w:autoSpaceDE/>
              <w:autoSpaceDN/>
              <w:jc w:val="center"/>
              <w:rPr>
                <w:sz w:val="22"/>
                <w:szCs w:val="22"/>
              </w:rPr>
            </w:pPr>
            <w:r>
              <w:rPr>
                <w:sz w:val="22"/>
                <w:szCs w:val="22"/>
              </w:rPr>
              <w:t>1</w:t>
            </w:r>
          </w:p>
        </w:tc>
        <w:tc>
          <w:tcPr>
            <w:tcW w:w="1113" w:type="dxa"/>
            <w:noWrap w:val="0"/>
            <w:vAlign w:val="top"/>
          </w:tcPr>
          <w:p>
            <w:pPr>
              <w:autoSpaceDE/>
              <w:autoSpaceDN/>
              <w:jc w:val="center"/>
              <w:rPr>
                <w:sz w:val="22"/>
                <w:szCs w:val="22"/>
              </w:rPr>
            </w:pPr>
            <w:r>
              <w:rPr>
                <w:sz w:val="22"/>
                <w:szCs w:val="22"/>
              </w:rPr>
              <w:t>20 000,00</w:t>
            </w:r>
          </w:p>
        </w:tc>
        <w:tc>
          <w:tcPr>
            <w:tcW w:w="975" w:type="dxa"/>
            <w:noWrap w:val="0"/>
            <w:vAlign w:val="top"/>
          </w:tcPr>
          <w:p>
            <w:pPr>
              <w:autoSpaceDE/>
              <w:autoSpaceDN/>
              <w:jc w:val="center"/>
              <w:rPr>
                <w:sz w:val="22"/>
                <w:szCs w:val="22"/>
              </w:rPr>
            </w:pPr>
            <w:r>
              <w:rPr>
                <w:sz w:val="22"/>
                <w:szCs w:val="22"/>
              </w:rPr>
              <w:t>-</w:t>
            </w:r>
          </w:p>
        </w:tc>
        <w:tc>
          <w:tcPr>
            <w:tcW w:w="1113" w:type="dxa"/>
            <w:noWrap w:val="0"/>
            <w:vAlign w:val="top"/>
          </w:tcPr>
          <w:p>
            <w:pPr>
              <w:autoSpaceDE/>
              <w:autoSpaceDN/>
              <w:jc w:val="center"/>
              <w:rPr>
                <w:sz w:val="22"/>
                <w:szCs w:val="22"/>
              </w:rPr>
            </w:pPr>
            <w:r>
              <w:rPr>
                <w:sz w:val="22"/>
                <w:szCs w:val="22"/>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trPr>
        <w:tc>
          <w:tcPr>
            <w:tcW w:w="648" w:type="dxa"/>
            <w:noWrap w:val="0"/>
            <w:vAlign w:val="top"/>
          </w:tcPr>
          <w:p>
            <w:pPr>
              <w:autoSpaceDE/>
              <w:autoSpaceDN/>
              <w:rPr>
                <w:sz w:val="22"/>
                <w:szCs w:val="22"/>
              </w:rPr>
            </w:pPr>
            <w:r>
              <w:rPr>
                <w:sz w:val="22"/>
                <w:szCs w:val="22"/>
              </w:rPr>
              <w:t>7</w:t>
            </w:r>
          </w:p>
        </w:tc>
        <w:tc>
          <w:tcPr>
            <w:tcW w:w="1257" w:type="dxa"/>
            <w:noWrap w:val="0"/>
            <w:vAlign w:val="top"/>
          </w:tcPr>
          <w:p>
            <w:pPr>
              <w:autoSpaceDE/>
              <w:autoSpaceDN/>
              <w:jc w:val="center"/>
              <w:rPr>
                <w:sz w:val="22"/>
                <w:szCs w:val="22"/>
              </w:rPr>
            </w:pPr>
            <w:r>
              <w:rPr>
                <w:sz w:val="22"/>
                <w:szCs w:val="22"/>
              </w:rPr>
              <w:t>Радиотелефон</w:t>
            </w:r>
          </w:p>
        </w:tc>
        <w:tc>
          <w:tcPr>
            <w:tcW w:w="746" w:type="dxa"/>
            <w:noWrap w:val="0"/>
            <w:vAlign w:val="top"/>
          </w:tcPr>
          <w:p>
            <w:pPr>
              <w:autoSpaceDE/>
              <w:autoSpaceDN/>
              <w:jc w:val="center"/>
              <w:rPr>
                <w:sz w:val="22"/>
                <w:szCs w:val="22"/>
              </w:rPr>
            </w:pPr>
            <w:r>
              <w:rPr>
                <w:sz w:val="22"/>
                <w:szCs w:val="22"/>
              </w:rPr>
              <w:t>1</w:t>
            </w:r>
          </w:p>
        </w:tc>
        <w:tc>
          <w:tcPr>
            <w:tcW w:w="1113" w:type="dxa"/>
            <w:noWrap w:val="0"/>
            <w:vAlign w:val="top"/>
          </w:tcPr>
          <w:p>
            <w:pPr>
              <w:autoSpaceDE/>
              <w:autoSpaceDN/>
              <w:jc w:val="center"/>
              <w:rPr>
                <w:sz w:val="22"/>
                <w:szCs w:val="22"/>
              </w:rPr>
            </w:pPr>
            <w:r>
              <w:rPr>
                <w:sz w:val="22"/>
                <w:szCs w:val="22"/>
              </w:rPr>
              <w:t>5 000,00</w:t>
            </w:r>
          </w:p>
        </w:tc>
        <w:tc>
          <w:tcPr>
            <w:tcW w:w="746" w:type="dxa"/>
            <w:noWrap w:val="0"/>
            <w:vAlign w:val="top"/>
          </w:tcPr>
          <w:p>
            <w:pPr>
              <w:autoSpaceDE/>
              <w:autoSpaceDN/>
              <w:jc w:val="center"/>
              <w:rPr>
                <w:sz w:val="22"/>
                <w:szCs w:val="22"/>
              </w:rPr>
            </w:pPr>
            <w:r>
              <w:rPr>
                <w:sz w:val="22"/>
                <w:szCs w:val="22"/>
              </w:rPr>
              <w:t>1</w:t>
            </w:r>
          </w:p>
        </w:tc>
        <w:tc>
          <w:tcPr>
            <w:tcW w:w="1113" w:type="dxa"/>
            <w:noWrap w:val="0"/>
            <w:vAlign w:val="top"/>
          </w:tcPr>
          <w:p>
            <w:pPr>
              <w:autoSpaceDE/>
              <w:autoSpaceDN/>
              <w:jc w:val="center"/>
              <w:rPr>
                <w:sz w:val="22"/>
                <w:szCs w:val="22"/>
              </w:rPr>
            </w:pPr>
            <w:r>
              <w:rPr>
                <w:sz w:val="22"/>
                <w:szCs w:val="22"/>
              </w:rPr>
              <w:t>5 000,00</w:t>
            </w:r>
          </w:p>
        </w:tc>
        <w:tc>
          <w:tcPr>
            <w:tcW w:w="746" w:type="dxa"/>
            <w:noWrap w:val="0"/>
            <w:vAlign w:val="top"/>
          </w:tcPr>
          <w:p>
            <w:pPr>
              <w:autoSpaceDE/>
              <w:autoSpaceDN/>
              <w:jc w:val="center"/>
              <w:rPr>
                <w:sz w:val="22"/>
                <w:szCs w:val="22"/>
              </w:rPr>
            </w:pPr>
            <w:r>
              <w:rPr>
                <w:sz w:val="22"/>
                <w:szCs w:val="22"/>
              </w:rPr>
              <w:t>-</w:t>
            </w:r>
          </w:p>
        </w:tc>
        <w:tc>
          <w:tcPr>
            <w:tcW w:w="1113" w:type="dxa"/>
            <w:noWrap w:val="0"/>
            <w:vAlign w:val="top"/>
          </w:tcPr>
          <w:p>
            <w:pPr>
              <w:autoSpaceDE/>
              <w:autoSpaceDN/>
              <w:jc w:val="center"/>
              <w:rPr>
                <w:sz w:val="22"/>
                <w:szCs w:val="22"/>
              </w:rPr>
            </w:pPr>
            <w:r>
              <w:rPr>
                <w:sz w:val="22"/>
                <w:szCs w:val="22"/>
              </w:rPr>
              <w:t>-</w:t>
            </w:r>
          </w:p>
        </w:tc>
        <w:tc>
          <w:tcPr>
            <w:tcW w:w="975" w:type="dxa"/>
            <w:noWrap w:val="0"/>
            <w:vAlign w:val="top"/>
          </w:tcPr>
          <w:p>
            <w:pPr>
              <w:autoSpaceDE/>
              <w:autoSpaceDN/>
              <w:jc w:val="center"/>
              <w:rPr>
                <w:sz w:val="22"/>
                <w:szCs w:val="22"/>
              </w:rPr>
            </w:pPr>
            <w:r>
              <w:rPr>
                <w:sz w:val="22"/>
                <w:szCs w:val="22"/>
              </w:rPr>
              <w:t>-</w:t>
            </w:r>
          </w:p>
        </w:tc>
        <w:tc>
          <w:tcPr>
            <w:tcW w:w="1113" w:type="dxa"/>
            <w:noWrap w:val="0"/>
            <w:vAlign w:val="top"/>
          </w:tcPr>
          <w:p>
            <w:pPr>
              <w:autoSpaceDE/>
              <w:autoSpaceDN/>
              <w:jc w:val="center"/>
              <w:rPr>
                <w:sz w:val="22"/>
                <w:szCs w:val="22"/>
              </w:rPr>
            </w:pPr>
            <w:r>
              <w:rPr>
                <w:sz w:val="22"/>
                <w:szCs w:val="22"/>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trPr>
        <w:tc>
          <w:tcPr>
            <w:tcW w:w="648" w:type="dxa"/>
            <w:noWrap w:val="0"/>
            <w:vAlign w:val="top"/>
          </w:tcPr>
          <w:p>
            <w:pPr>
              <w:autoSpaceDE/>
              <w:autoSpaceDN/>
              <w:rPr>
                <w:sz w:val="22"/>
                <w:szCs w:val="22"/>
              </w:rPr>
            </w:pPr>
            <w:r>
              <w:rPr>
                <w:sz w:val="22"/>
                <w:szCs w:val="22"/>
              </w:rPr>
              <w:t>8</w:t>
            </w:r>
          </w:p>
        </w:tc>
        <w:tc>
          <w:tcPr>
            <w:tcW w:w="1257" w:type="dxa"/>
            <w:noWrap w:val="0"/>
            <w:vAlign w:val="top"/>
          </w:tcPr>
          <w:p>
            <w:pPr>
              <w:autoSpaceDE/>
              <w:autoSpaceDN/>
              <w:jc w:val="center"/>
              <w:rPr>
                <w:sz w:val="22"/>
                <w:szCs w:val="22"/>
              </w:rPr>
            </w:pPr>
            <w:r>
              <w:rPr>
                <w:sz w:val="22"/>
                <w:szCs w:val="22"/>
              </w:rPr>
              <w:t>Кресло руководителя</w:t>
            </w:r>
          </w:p>
        </w:tc>
        <w:tc>
          <w:tcPr>
            <w:tcW w:w="746" w:type="dxa"/>
            <w:noWrap w:val="0"/>
            <w:vAlign w:val="top"/>
          </w:tcPr>
          <w:p>
            <w:pPr>
              <w:autoSpaceDE/>
              <w:autoSpaceDN/>
              <w:jc w:val="center"/>
              <w:rPr>
                <w:sz w:val="22"/>
                <w:szCs w:val="22"/>
              </w:rPr>
            </w:pPr>
            <w:r>
              <w:rPr>
                <w:sz w:val="22"/>
                <w:szCs w:val="22"/>
              </w:rPr>
              <w:t>1</w:t>
            </w:r>
          </w:p>
        </w:tc>
        <w:tc>
          <w:tcPr>
            <w:tcW w:w="1113" w:type="dxa"/>
            <w:noWrap w:val="0"/>
            <w:vAlign w:val="top"/>
          </w:tcPr>
          <w:p>
            <w:pPr>
              <w:autoSpaceDE/>
              <w:autoSpaceDN/>
              <w:jc w:val="center"/>
              <w:rPr>
                <w:sz w:val="22"/>
                <w:szCs w:val="22"/>
              </w:rPr>
            </w:pPr>
            <w:r>
              <w:rPr>
                <w:sz w:val="22"/>
                <w:szCs w:val="22"/>
              </w:rPr>
              <w:t>9 000,00</w:t>
            </w:r>
          </w:p>
        </w:tc>
        <w:tc>
          <w:tcPr>
            <w:tcW w:w="746" w:type="dxa"/>
            <w:noWrap w:val="0"/>
            <w:vAlign w:val="top"/>
          </w:tcPr>
          <w:p>
            <w:pPr>
              <w:autoSpaceDE/>
              <w:autoSpaceDN/>
              <w:jc w:val="center"/>
              <w:rPr>
                <w:sz w:val="22"/>
                <w:szCs w:val="22"/>
              </w:rPr>
            </w:pPr>
            <w:r>
              <w:rPr>
                <w:sz w:val="22"/>
                <w:szCs w:val="22"/>
              </w:rPr>
              <w:t>1</w:t>
            </w:r>
          </w:p>
        </w:tc>
        <w:tc>
          <w:tcPr>
            <w:tcW w:w="1113" w:type="dxa"/>
            <w:noWrap w:val="0"/>
            <w:vAlign w:val="top"/>
          </w:tcPr>
          <w:p>
            <w:pPr>
              <w:autoSpaceDE/>
              <w:autoSpaceDN/>
              <w:jc w:val="center"/>
              <w:rPr>
                <w:sz w:val="22"/>
                <w:szCs w:val="22"/>
              </w:rPr>
            </w:pPr>
            <w:r>
              <w:rPr>
                <w:sz w:val="22"/>
                <w:szCs w:val="22"/>
              </w:rPr>
              <w:t>9 000,00</w:t>
            </w:r>
          </w:p>
        </w:tc>
        <w:tc>
          <w:tcPr>
            <w:tcW w:w="746" w:type="dxa"/>
            <w:noWrap w:val="0"/>
            <w:vAlign w:val="top"/>
          </w:tcPr>
          <w:p>
            <w:pPr>
              <w:autoSpaceDE/>
              <w:autoSpaceDN/>
              <w:jc w:val="center"/>
              <w:rPr>
                <w:sz w:val="22"/>
                <w:szCs w:val="22"/>
              </w:rPr>
            </w:pPr>
            <w:r>
              <w:rPr>
                <w:sz w:val="22"/>
                <w:szCs w:val="22"/>
              </w:rPr>
              <w:t>-</w:t>
            </w:r>
          </w:p>
        </w:tc>
        <w:tc>
          <w:tcPr>
            <w:tcW w:w="1113" w:type="dxa"/>
            <w:noWrap w:val="0"/>
            <w:vAlign w:val="top"/>
          </w:tcPr>
          <w:p>
            <w:pPr>
              <w:autoSpaceDE/>
              <w:autoSpaceDN/>
              <w:jc w:val="center"/>
              <w:rPr>
                <w:sz w:val="22"/>
                <w:szCs w:val="22"/>
              </w:rPr>
            </w:pPr>
            <w:r>
              <w:rPr>
                <w:sz w:val="22"/>
                <w:szCs w:val="22"/>
              </w:rPr>
              <w:t>-</w:t>
            </w:r>
          </w:p>
        </w:tc>
        <w:tc>
          <w:tcPr>
            <w:tcW w:w="975" w:type="dxa"/>
            <w:noWrap w:val="0"/>
            <w:vAlign w:val="top"/>
          </w:tcPr>
          <w:p>
            <w:pPr>
              <w:autoSpaceDE/>
              <w:autoSpaceDN/>
              <w:jc w:val="center"/>
              <w:rPr>
                <w:sz w:val="22"/>
                <w:szCs w:val="22"/>
              </w:rPr>
            </w:pPr>
            <w:r>
              <w:rPr>
                <w:sz w:val="22"/>
                <w:szCs w:val="22"/>
              </w:rPr>
              <w:t>-</w:t>
            </w:r>
          </w:p>
        </w:tc>
        <w:tc>
          <w:tcPr>
            <w:tcW w:w="1113" w:type="dxa"/>
            <w:noWrap w:val="0"/>
            <w:vAlign w:val="top"/>
          </w:tcPr>
          <w:p>
            <w:pPr>
              <w:autoSpaceDE/>
              <w:autoSpaceDN/>
              <w:jc w:val="center"/>
              <w:rPr>
                <w:sz w:val="22"/>
                <w:szCs w:val="22"/>
              </w:rPr>
            </w:pPr>
            <w:r>
              <w:rPr>
                <w:sz w:val="22"/>
                <w:szCs w:val="22"/>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trPr>
        <w:tc>
          <w:tcPr>
            <w:tcW w:w="648" w:type="dxa"/>
            <w:noWrap w:val="0"/>
            <w:vAlign w:val="top"/>
          </w:tcPr>
          <w:p>
            <w:pPr>
              <w:autoSpaceDE/>
              <w:autoSpaceDN/>
              <w:rPr>
                <w:sz w:val="22"/>
                <w:szCs w:val="22"/>
              </w:rPr>
            </w:pPr>
            <w:r>
              <w:rPr>
                <w:sz w:val="22"/>
                <w:szCs w:val="22"/>
              </w:rPr>
              <w:t>9</w:t>
            </w:r>
          </w:p>
        </w:tc>
        <w:tc>
          <w:tcPr>
            <w:tcW w:w="1257" w:type="dxa"/>
            <w:noWrap w:val="0"/>
            <w:vAlign w:val="top"/>
          </w:tcPr>
          <w:p>
            <w:pPr>
              <w:autoSpaceDE/>
              <w:autoSpaceDN/>
              <w:jc w:val="center"/>
              <w:rPr>
                <w:sz w:val="22"/>
                <w:szCs w:val="22"/>
              </w:rPr>
            </w:pPr>
            <w:r>
              <w:rPr>
                <w:sz w:val="22"/>
                <w:szCs w:val="22"/>
              </w:rPr>
              <w:t>Фотоаппарат</w:t>
            </w:r>
          </w:p>
        </w:tc>
        <w:tc>
          <w:tcPr>
            <w:tcW w:w="746" w:type="dxa"/>
            <w:noWrap w:val="0"/>
            <w:vAlign w:val="top"/>
          </w:tcPr>
          <w:p>
            <w:pPr>
              <w:autoSpaceDE/>
              <w:autoSpaceDN/>
              <w:jc w:val="center"/>
              <w:rPr>
                <w:sz w:val="22"/>
                <w:szCs w:val="22"/>
              </w:rPr>
            </w:pPr>
            <w:r>
              <w:rPr>
                <w:sz w:val="22"/>
                <w:szCs w:val="22"/>
              </w:rPr>
              <w:t>-</w:t>
            </w:r>
          </w:p>
        </w:tc>
        <w:tc>
          <w:tcPr>
            <w:tcW w:w="1113" w:type="dxa"/>
            <w:noWrap w:val="0"/>
            <w:vAlign w:val="top"/>
          </w:tcPr>
          <w:p>
            <w:pPr>
              <w:autoSpaceDE/>
              <w:autoSpaceDN/>
              <w:jc w:val="center"/>
              <w:rPr>
                <w:sz w:val="22"/>
                <w:szCs w:val="22"/>
              </w:rPr>
            </w:pPr>
            <w:r>
              <w:rPr>
                <w:sz w:val="22"/>
                <w:szCs w:val="22"/>
              </w:rPr>
              <w:t>-</w:t>
            </w:r>
          </w:p>
        </w:tc>
        <w:tc>
          <w:tcPr>
            <w:tcW w:w="746" w:type="dxa"/>
            <w:noWrap w:val="0"/>
            <w:vAlign w:val="top"/>
          </w:tcPr>
          <w:p>
            <w:pPr>
              <w:autoSpaceDE/>
              <w:autoSpaceDN/>
              <w:jc w:val="center"/>
              <w:rPr>
                <w:sz w:val="22"/>
                <w:szCs w:val="22"/>
              </w:rPr>
            </w:pPr>
            <w:r>
              <w:rPr>
                <w:sz w:val="22"/>
                <w:szCs w:val="22"/>
              </w:rPr>
              <w:t>-</w:t>
            </w:r>
          </w:p>
        </w:tc>
        <w:tc>
          <w:tcPr>
            <w:tcW w:w="1113" w:type="dxa"/>
            <w:noWrap w:val="0"/>
            <w:vAlign w:val="top"/>
          </w:tcPr>
          <w:p>
            <w:pPr>
              <w:autoSpaceDE/>
              <w:autoSpaceDN/>
              <w:jc w:val="center"/>
              <w:rPr>
                <w:sz w:val="22"/>
                <w:szCs w:val="22"/>
              </w:rPr>
            </w:pPr>
            <w:r>
              <w:rPr>
                <w:sz w:val="22"/>
                <w:szCs w:val="22"/>
              </w:rPr>
              <w:t>-</w:t>
            </w:r>
          </w:p>
        </w:tc>
        <w:tc>
          <w:tcPr>
            <w:tcW w:w="746" w:type="dxa"/>
            <w:noWrap w:val="0"/>
            <w:vAlign w:val="top"/>
          </w:tcPr>
          <w:p>
            <w:pPr>
              <w:autoSpaceDE/>
              <w:autoSpaceDN/>
              <w:jc w:val="center"/>
              <w:rPr>
                <w:sz w:val="22"/>
                <w:szCs w:val="22"/>
              </w:rPr>
            </w:pPr>
            <w:r>
              <w:rPr>
                <w:sz w:val="22"/>
                <w:szCs w:val="22"/>
              </w:rPr>
              <w:t>1</w:t>
            </w:r>
          </w:p>
        </w:tc>
        <w:tc>
          <w:tcPr>
            <w:tcW w:w="1113" w:type="dxa"/>
            <w:noWrap w:val="0"/>
            <w:vAlign w:val="top"/>
          </w:tcPr>
          <w:p>
            <w:pPr>
              <w:autoSpaceDE/>
              <w:autoSpaceDN/>
              <w:jc w:val="center"/>
              <w:rPr>
                <w:sz w:val="22"/>
                <w:szCs w:val="22"/>
              </w:rPr>
            </w:pPr>
            <w:r>
              <w:rPr>
                <w:sz w:val="22"/>
                <w:szCs w:val="22"/>
              </w:rPr>
              <w:t>10 000,00</w:t>
            </w:r>
          </w:p>
        </w:tc>
        <w:tc>
          <w:tcPr>
            <w:tcW w:w="975" w:type="dxa"/>
            <w:noWrap w:val="0"/>
            <w:vAlign w:val="top"/>
          </w:tcPr>
          <w:p>
            <w:pPr>
              <w:autoSpaceDE/>
              <w:autoSpaceDN/>
              <w:jc w:val="center"/>
              <w:rPr>
                <w:sz w:val="22"/>
                <w:szCs w:val="22"/>
              </w:rPr>
            </w:pPr>
            <w:r>
              <w:rPr>
                <w:sz w:val="22"/>
                <w:szCs w:val="22"/>
              </w:rPr>
              <w:t>-</w:t>
            </w:r>
          </w:p>
        </w:tc>
        <w:tc>
          <w:tcPr>
            <w:tcW w:w="1113" w:type="dxa"/>
            <w:noWrap w:val="0"/>
            <w:vAlign w:val="top"/>
          </w:tcPr>
          <w:p>
            <w:pPr>
              <w:autoSpaceDE/>
              <w:autoSpaceDN/>
              <w:jc w:val="center"/>
              <w:rPr>
                <w:sz w:val="22"/>
                <w:szCs w:val="22"/>
              </w:rPr>
            </w:pPr>
            <w:r>
              <w:rPr>
                <w:sz w:val="22"/>
                <w:szCs w:val="22"/>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trPr>
        <w:tc>
          <w:tcPr>
            <w:tcW w:w="648" w:type="dxa"/>
            <w:noWrap w:val="0"/>
            <w:vAlign w:val="top"/>
          </w:tcPr>
          <w:p>
            <w:pPr>
              <w:autoSpaceDE/>
              <w:autoSpaceDN/>
              <w:rPr>
                <w:sz w:val="22"/>
                <w:szCs w:val="22"/>
              </w:rPr>
            </w:pPr>
            <w:r>
              <w:rPr>
                <w:sz w:val="22"/>
                <w:szCs w:val="22"/>
              </w:rPr>
              <w:t>10</w:t>
            </w:r>
          </w:p>
        </w:tc>
        <w:tc>
          <w:tcPr>
            <w:tcW w:w="1257" w:type="dxa"/>
            <w:noWrap w:val="0"/>
            <w:vAlign w:val="top"/>
          </w:tcPr>
          <w:p>
            <w:pPr>
              <w:autoSpaceDE/>
              <w:autoSpaceDN/>
              <w:jc w:val="center"/>
              <w:rPr>
                <w:sz w:val="22"/>
                <w:szCs w:val="22"/>
              </w:rPr>
            </w:pPr>
            <w:r>
              <w:rPr>
                <w:sz w:val="22"/>
                <w:szCs w:val="22"/>
              </w:rPr>
              <w:t>Автонавигатор</w:t>
            </w:r>
          </w:p>
        </w:tc>
        <w:tc>
          <w:tcPr>
            <w:tcW w:w="746" w:type="dxa"/>
            <w:noWrap w:val="0"/>
            <w:vAlign w:val="top"/>
          </w:tcPr>
          <w:p>
            <w:pPr>
              <w:autoSpaceDE/>
              <w:autoSpaceDN/>
              <w:jc w:val="center"/>
              <w:rPr>
                <w:sz w:val="22"/>
                <w:szCs w:val="22"/>
              </w:rPr>
            </w:pPr>
            <w:r>
              <w:rPr>
                <w:sz w:val="22"/>
                <w:szCs w:val="22"/>
              </w:rPr>
              <w:t>-</w:t>
            </w:r>
          </w:p>
        </w:tc>
        <w:tc>
          <w:tcPr>
            <w:tcW w:w="1113" w:type="dxa"/>
            <w:noWrap w:val="0"/>
            <w:vAlign w:val="top"/>
          </w:tcPr>
          <w:p>
            <w:pPr>
              <w:autoSpaceDE/>
              <w:autoSpaceDN/>
              <w:jc w:val="center"/>
              <w:rPr>
                <w:sz w:val="22"/>
                <w:szCs w:val="22"/>
              </w:rPr>
            </w:pPr>
            <w:r>
              <w:rPr>
                <w:sz w:val="22"/>
                <w:szCs w:val="22"/>
              </w:rPr>
              <w:t>-</w:t>
            </w:r>
          </w:p>
        </w:tc>
        <w:tc>
          <w:tcPr>
            <w:tcW w:w="746" w:type="dxa"/>
            <w:noWrap w:val="0"/>
            <w:vAlign w:val="top"/>
          </w:tcPr>
          <w:p>
            <w:pPr>
              <w:autoSpaceDE/>
              <w:autoSpaceDN/>
              <w:jc w:val="center"/>
              <w:rPr>
                <w:sz w:val="22"/>
                <w:szCs w:val="22"/>
              </w:rPr>
            </w:pPr>
            <w:r>
              <w:rPr>
                <w:sz w:val="22"/>
                <w:szCs w:val="22"/>
              </w:rPr>
              <w:t>-</w:t>
            </w:r>
          </w:p>
        </w:tc>
        <w:tc>
          <w:tcPr>
            <w:tcW w:w="1113" w:type="dxa"/>
            <w:noWrap w:val="0"/>
            <w:vAlign w:val="top"/>
          </w:tcPr>
          <w:p>
            <w:pPr>
              <w:autoSpaceDE/>
              <w:autoSpaceDN/>
              <w:jc w:val="center"/>
              <w:rPr>
                <w:sz w:val="22"/>
                <w:szCs w:val="22"/>
              </w:rPr>
            </w:pPr>
            <w:r>
              <w:rPr>
                <w:sz w:val="22"/>
                <w:szCs w:val="22"/>
              </w:rPr>
              <w:t>-</w:t>
            </w:r>
          </w:p>
        </w:tc>
        <w:tc>
          <w:tcPr>
            <w:tcW w:w="746" w:type="dxa"/>
            <w:noWrap w:val="0"/>
            <w:vAlign w:val="top"/>
          </w:tcPr>
          <w:p>
            <w:pPr>
              <w:autoSpaceDE/>
              <w:autoSpaceDN/>
              <w:jc w:val="center"/>
              <w:rPr>
                <w:sz w:val="22"/>
                <w:szCs w:val="22"/>
              </w:rPr>
            </w:pPr>
            <w:r>
              <w:rPr>
                <w:sz w:val="22"/>
                <w:szCs w:val="22"/>
              </w:rPr>
              <w:t>-</w:t>
            </w:r>
          </w:p>
        </w:tc>
        <w:tc>
          <w:tcPr>
            <w:tcW w:w="1113" w:type="dxa"/>
            <w:noWrap w:val="0"/>
            <w:vAlign w:val="top"/>
          </w:tcPr>
          <w:p>
            <w:pPr>
              <w:autoSpaceDE/>
              <w:autoSpaceDN/>
              <w:jc w:val="center"/>
              <w:rPr>
                <w:sz w:val="22"/>
                <w:szCs w:val="22"/>
              </w:rPr>
            </w:pPr>
            <w:r>
              <w:rPr>
                <w:sz w:val="22"/>
                <w:szCs w:val="22"/>
              </w:rPr>
              <w:t>-</w:t>
            </w:r>
          </w:p>
        </w:tc>
        <w:tc>
          <w:tcPr>
            <w:tcW w:w="975" w:type="dxa"/>
            <w:noWrap w:val="0"/>
            <w:vAlign w:val="top"/>
          </w:tcPr>
          <w:p>
            <w:pPr>
              <w:autoSpaceDE/>
              <w:autoSpaceDN/>
              <w:jc w:val="center"/>
              <w:rPr>
                <w:sz w:val="22"/>
                <w:szCs w:val="22"/>
              </w:rPr>
            </w:pPr>
            <w:r>
              <w:rPr>
                <w:sz w:val="22"/>
                <w:szCs w:val="22"/>
              </w:rPr>
              <w:t>1</w:t>
            </w:r>
          </w:p>
        </w:tc>
        <w:tc>
          <w:tcPr>
            <w:tcW w:w="1113" w:type="dxa"/>
            <w:noWrap w:val="0"/>
            <w:vAlign w:val="top"/>
          </w:tcPr>
          <w:p>
            <w:pPr>
              <w:autoSpaceDE/>
              <w:autoSpaceDN/>
              <w:jc w:val="center"/>
              <w:rPr>
                <w:sz w:val="22"/>
                <w:szCs w:val="22"/>
              </w:rPr>
            </w:pPr>
            <w:r>
              <w:rPr>
                <w:sz w:val="22"/>
                <w:szCs w:val="22"/>
              </w:rPr>
              <w:t>7 500,00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trPr>
        <w:tc>
          <w:tcPr>
            <w:tcW w:w="648" w:type="dxa"/>
            <w:noWrap w:val="0"/>
            <w:vAlign w:val="top"/>
          </w:tcPr>
          <w:p>
            <w:pPr>
              <w:autoSpaceDE/>
              <w:autoSpaceDN/>
              <w:rPr>
                <w:sz w:val="22"/>
                <w:szCs w:val="22"/>
              </w:rPr>
            </w:pPr>
            <w:r>
              <w:rPr>
                <w:sz w:val="22"/>
                <w:szCs w:val="22"/>
              </w:rPr>
              <w:t>11</w:t>
            </w:r>
          </w:p>
        </w:tc>
        <w:tc>
          <w:tcPr>
            <w:tcW w:w="1257" w:type="dxa"/>
            <w:noWrap w:val="0"/>
            <w:vAlign w:val="top"/>
          </w:tcPr>
          <w:p>
            <w:pPr>
              <w:autoSpaceDE/>
              <w:autoSpaceDN/>
              <w:jc w:val="center"/>
              <w:rPr>
                <w:sz w:val="22"/>
                <w:szCs w:val="22"/>
              </w:rPr>
            </w:pPr>
            <w:r>
              <w:rPr>
                <w:sz w:val="22"/>
                <w:szCs w:val="22"/>
              </w:rPr>
              <w:t>Антирадар</w:t>
            </w:r>
          </w:p>
        </w:tc>
        <w:tc>
          <w:tcPr>
            <w:tcW w:w="746" w:type="dxa"/>
            <w:noWrap w:val="0"/>
            <w:vAlign w:val="top"/>
          </w:tcPr>
          <w:p>
            <w:pPr>
              <w:autoSpaceDE/>
              <w:autoSpaceDN/>
              <w:jc w:val="center"/>
              <w:rPr>
                <w:sz w:val="22"/>
                <w:szCs w:val="22"/>
              </w:rPr>
            </w:pPr>
            <w:r>
              <w:rPr>
                <w:sz w:val="22"/>
                <w:szCs w:val="22"/>
              </w:rPr>
              <w:t>-</w:t>
            </w:r>
          </w:p>
        </w:tc>
        <w:tc>
          <w:tcPr>
            <w:tcW w:w="1113" w:type="dxa"/>
            <w:noWrap w:val="0"/>
            <w:vAlign w:val="top"/>
          </w:tcPr>
          <w:p>
            <w:pPr>
              <w:autoSpaceDE/>
              <w:autoSpaceDN/>
              <w:jc w:val="center"/>
              <w:rPr>
                <w:sz w:val="22"/>
                <w:szCs w:val="22"/>
              </w:rPr>
            </w:pPr>
            <w:r>
              <w:rPr>
                <w:sz w:val="22"/>
                <w:szCs w:val="22"/>
              </w:rPr>
              <w:t>-</w:t>
            </w:r>
          </w:p>
        </w:tc>
        <w:tc>
          <w:tcPr>
            <w:tcW w:w="746" w:type="dxa"/>
            <w:noWrap w:val="0"/>
            <w:vAlign w:val="top"/>
          </w:tcPr>
          <w:p>
            <w:pPr>
              <w:autoSpaceDE/>
              <w:autoSpaceDN/>
              <w:jc w:val="center"/>
              <w:rPr>
                <w:sz w:val="22"/>
                <w:szCs w:val="22"/>
              </w:rPr>
            </w:pPr>
            <w:r>
              <w:rPr>
                <w:sz w:val="22"/>
                <w:szCs w:val="22"/>
              </w:rPr>
              <w:t>-</w:t>
            </w:r>
          </w:p>
        </w:tc>
        <w:tc>
          <w:tcPr>
            <w:tcW w:w="1113" w:type="dxa"/>
            <w:noWrap w:val="0"/>
            <w:vAlign w:val="top"/>
          </w:tcPr>
          <w:p>
            <w:pPr>
              <w:autoSpaceDE/>
              <w:autoSpaceDN/>
              <w:jc w:val="center"/>
              <w:rPr>
                <w:sz w:val="22"/>
                <w:szCs w:val="22"/>
              </w:rPr>
            </w:pPr>
            <w:r>
              <w:rPr>
                <w:sz w:val="22"/>
                <w:szCs w:val="22"/>
              </w:rPr>
              <w:t>-</w:t>
            </w:r>
          </w:p>
        </w:tc>
        <w:tc>
          <w:tcPr>
            <w:tcW w:w="746" w:type="dxa"/>
            <w:noWrap w:val="0"/>
            <w:vAlign w:val="top"/>
          </w:tcPr>
          <w:p>
            <w:pPr>
              <w:autoSpaceDE/>
              <w:autoSpaceDN/>
              <w:jc w:val="center"/>
              <w:rPr>
                <w:sz w:val="22"/>
                <w:szCs w:val="22"/>
              </w:rPr>
            </w:pPr>
            <w:r>
              <w:rPr>
                <w:sz w:val="22"/>
                <w:szCs w:val="22"/>
              </w:rPr>
              <w:t>-</w:t>
            </w:r>
          </w:p>
        </w:tc>
        <w:tc>
          <w:tcPr>
            <w:tcW w:w="1113" w:type="dxa"/>
            <w:noWrap w:val="0"/>
            <w:vAlign w:val="top"/>
          </w:tcPr>
          <w:p>
            <w:pPr>
              <w:autoSpaceDE/>
              <w:autoSpaceDN/>
              <w:jc w:val="center"/>
              <w:rPr>
                <w:sz w:val="22"/>
                <w:szCs w:val="22"/>
              </w:rPr>
            </w:pPr>
            <w:r>
              <w:rPr>
                <w:sz w:val="22"/>
                <w:szCs w:val="22"/>
              </w:rPr>
              <w:t>-</w:t>
            </w:r>
          </w:p>
        </w:tc>
        <w:tc>
          <w:tcPr>
            <w:tcW w:w="975" w:type="dxa"/>
            <w:noWrap w:val="0"/>
            <w:vAlign w:val="top"/>
          </w:tcPr>
          <w:p>
            <w:pPr>
              <w:autoSpaceDE/>
              <w:autoSpaceDN/>
              <w:jc w:val="center"/>
              <w:rPr>
                <w:sz w:val="22"/>
                <w:szCs w:val="22"/>
              </w:rPr>
            </w:pPr>
            <w:r>
              <w:rPr>
                <w:sz w:val="22"/>
                <w:szCs w:val="22"/>
              </w:rPr>
              <w:t>1</w:t>
            </w:r>
          </w:p>
        </w:tc>
        <w:tc>
          <w:tcPr>
            <w:tcW w:w="1113" w:type="dxa"/>
            <w:noWrap w:val="0"/>
            <w:vAlign w:val="top"/>
          </w:tcPr>
          <w:p>
            <w:pPr>
              <w:autoSpaceDE/>
              <w:autoSpaceDN/>
              <w:jc w:val="center"/>
              <w:rPr>
                <w:sz w:val="22"/>
                <w:szCs w:val="22"/>
              </w:rPr>
            </w:pPr>
            <w:r>
              <w:rPr>
                <w:sz w:val="22"/>
                <w:szCs w:val="22"/>
              </w:rPr>
              <w:t>7 000,00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trPr>
        <w:tc>
          <w:tcPr>
            <w:tcW w:w="648" w:type="dxa"/>
            <w:noWrap w:val="0"/>
            <w:vAlign w:val="top"/>
          </w:tcPr>
          <w:p>
            <w:pPr>
              <w:autoSpaceDE/>
              <w:autoSpaceDN/>
              <w:rPr>
                <w:sz w:val="22"/>
                <w:szCs w:val="22"/>
              </w:rPr>
            </w:pPr>
            <w:r>
              <w:rPr>
                <w:sz w:val="22"/>
                <w:szCs w:val="22"/>
              </w:rPr>
              <w:t>12</w:t>
            </w:r>
          </w:p>
        </w:tc>
        <w:tc>
          <w:tcPr>
            <w:tcW w:w="1257" w:type="dxa"/>
            <w:noWrap w:val="0"/>
            <w:vAlign w:val="top"/>
          </w:tcPr>
          <w:p>
            <w:pPr>
              <w:autoSpaceDE/>
              <w:autoSpaceDN/>
              <w:jc w:val="center"/>
              <w:rPr>
                <w:sz w:val="22"/>
                <w:szCs w:val="22"/>
              </w:rPr>
            </w:pPr>
            <w:r>
              <w:rPr>
                <w:sz w:val="22"/>
                <w:szCs w:val="22"/>
              </w:rPr>
              <w:t>Тумба</w:t>
            </w:r>
          </w:p>
        </w:tc>
        <w:tc>
          <w:tcPr>
            <w:tcW w:w="746" w:type="dxa"/>
            <w:noWrap w:val="0"/>
            <w:vAlign w:val="top"/>
          </w:tcPr>
          <w:p>
            <w:pPr>
              <w:autoSpaceDE/>
              <w:autoSpaceDN/>
              <w:jc w:val="center"/>
              <w:rPr>
                <w:sz w:val="22"/>
                <w:szCs w:val="22"/>
              </w:rPr>
            </w:pPr>
            <w:r>
              <w:rPr>
                <w:sz w:val="22"/>
                <w:szCs w:val="22"/>
              </w:rPr>
              <w:t>1</w:t>
            </w:r>
          </w:p>
        </w:tc>
        <w:tc>
          <w:tcPr>
            <w:tcW w:w="1113" w:type="dxa"/>
            <w:noWrap w:val="0"/>
            <w:vAlign w:val="top"/>
          </w:tcPr>
          <w:p>
            <w:pPr>
              <w:autoSpaceDE/>
              <w:autoSpaceDN/>
              <w:jc w:val="center"/>
              <w:rPr>
                <w:sz w:val="22"/>
                <w:szCs w:val="22"/>
              </w:rPr>
            </w:pPr>
            <w:r>
              <w:rPr>
                <w:sz w:val="22"/>
                <w:szCs w:val="22"/>
              </w:rPr>
              <w:t>5 000,00</w:t>
            </w:r>
          </w:p>
        </w:tc>
        <w:tc>
          <w:tcPr>
            <w:tcW w:w="746" w:type="dxa"/>
            <w:noWrap w:val="0"/>
            <w:vAlign w:val="top"/>
          </w:tcPr>
          <w:p>
            <w:pPr>
              <w:autoSpaceDE/>
              <w:autoSpaceDN/>
              <w:jc w:val="center"/>
              <w:rPr>
                <w:sz w:val="22"/>
                <w:szCs w:val="22"/>
              </w:rPr>
            </w:pPr>
            <w:r>
              <w:rPr>
                <w:sz w:val="22"/>
                <w:szCs w:val="22"/>
              </w:rPr>
              <w:t>6</w:t>
            </w:r>
          </w:p>
        </w:tc>
        <w:tc>
          <w:tcPr>
            <w:tcW w:w="1113" w:type="dxa"/>
            <w:noWrap w:val="0"/>
            <w:vAlign w:val="top"/>
          </w:tcPr>
          <w:p>
            <w:pPr>
              <w:autoSpaceDE/>
              <w:autoSpaceDN/>
              <w:jc w:val="center"/>
              <w:rPr>
                <w:sz w:val="22"/>
                <w:szCs w:val="22"/>
              </w:rPr>
            </w:pPr>
            <w:r>
              <w:rPr>
                <w:sz w:val="22"/>
                <w:szCs w:val="22"/>
              </w:rPr>
              <w:t>5 000,00</w:t>
            </w:r>
          </w:p>
        </w:tc>
        <w:tc>
          <w:tcPr>
            <w:tcW w:w="746" w:type="dxa"/>
            <w:noWrap w:val="0"/>
            <w:vAlign w:val="top"/>
          </w:tcPr>
          <w:p>
            <w:pPr>
              <w:autoSpaceDE/>
              <w:autoSpaceDN/>
              <w:jc w:val="center"/>
              <w:rPr>
                <w:sz w:val="22"/>
                <w:szCs w:val="22"/>
              </w:rPr>
            </w:pPr>
            <w:r>
              <w:rPr>
                <w:sz w:val="22"/>
                <w:szCs w:val="22"/>
              </w:rPr>
              <w:t>-</w:t>
            </w:r>
          </w:p>
        </w:tc>
        <w:tc>
          <w:tcPr>
            <w:tcW w:w="1113" w:type="dxa"/>
            <w:noWrap w:val="0"/>
            <w:vAlign w:val="top"/>
          </w:tcPr>
          <w:p>
            <w:pPr>
              <w:autoSpaceDE/>
              <w:autoSpaceDN/>
              <w:jc w:val="center"/>
              <w:rPr>
                <w:sz w:val="22"/>
                <w:szCs w:val="22"/>
              </w:rPr>
            </w:pPr>
            <w:r>
              <w:rPr>
                <w:sz w:val="22"/>
                <w:szCs w:val="22"/>
              </w:rPr>
              <w:t>-</w:t>
            </w:r>
          </w:p>
        </w:tc>
        <w:tc>
          <w:tcPr>
            <w:tcW w:w="975" w:type="dxa"/>
            <w:noWrap w:val="0"/>
            <w:vAlign w:val="top"/>
          </w:tcPr>
          <w:p>
            <w:pPr>
              <w:autoSpaceDE/>
              <w:autoSpaceDN/>
              <w:jc w:val="center"/>
              <w:rPr>
                <w:sz w:val="22"/>
                <w:szCs w:val="22"/>
              </w:rPr>
            </w:pPr>
            <w:r>
              <w:rPr>
                <w:sz w:val="22"/>
                <w:szCs w:val="22"/>
              </w:rPr>
              <w:t>-</w:t>
            </w:r>
          </w:p>
        </w:tc>
        <w:tc>
          <w:tcPr>
            <w:tcW w:w="1113" w:type="dxa"/>
            <w:noWrap w:val="0"/>
            <w:vAlign w:val="top"/>
          </w:tcPr>
          <w:p>
            <w:pPr>
              <w:autoSpaceDE/>
              <w:autoSpaceDN/>
              <w:jc w:val="center"/>
              <w:rPr>
                <w:sz w:val="22"/>
                <w:szCs w:val="22"/>
              </w:rPr>
            </w:pPr>
            <w:r>
              <w:rPr>
                <w:sz w:val="22"/>
                <w:szCs w:val="22"/>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trPr>
        <w:tc>
          <w:tcPr>
            <w:tcW w:w="648" w:type="dxa"/>
            <w:noWrap w:val="0"/>
            <w:vAlign w:val="top"/>
          </w:tcPr>
          <w:p>
            <w:pPr>
              <w:autoSpaceDE/>
              <w:autoSpaceDN/>
              <w:rPr>
                <w:sz w:val="22"/>
                <w:szCs w:val="22"/>
              </w:rPr>
            </w:pPr>
            <w:r>
              <w:rPr>
                <w:sz w:val="22"/>
                <w:szCs w:val="22"/>
              </w:rPr>
              <w:t>13</w:t>
            </w:r>
          </w:p>
        </w:tc>
        <w:tc>
          <w:tcPr>
            <w:tcW w:w="1257" w:type="dxa"/>
            <w:noWrap w:val="0"/>
            <w:vAlign w:val="top"/>
          </w:tcPr>
          <w:p>
            <w:pPr>
              <w:autoSpaceDE/>
              <w:autoSpaceDN/>
              <w:jc w:val="center"/>
              <w:rPr>
                <w:sz w:val="22"/>
                <w:szCs w:val="22"/>
              </w:rPr>
            </w:pPr>
            <w:r>
              <w:rPr>
                <w:sz w:val="22"/>
                <w:szCs w:val="22"/>
              </w:rPr>
              <w:t>Стол для переговоров</w:t>
            </w:r>
          </w:p>
        </w:tc>
        <w:tc>
          <w:tcPr>
            <w:tcW w:w="746" w:type="dxa"/>
            <w:noWrap w:val="0"/>
            <w:vAlign w:val="top"/>
          </w:tcPr>
          <w:p>
            <w:pPr>
              <w:autoSpaceDE/>
              <w:autoSpaceDN/>
              <w:jc w:val="center"/>
              <w:rPr>
                <w:sz w:val="22"/>
                <w:szCs w:val="22"/>
              </w:rPr>
            </w:pPr>
            <w:r>
              <w:rPr>
                <w:sz w:val="22"/>
                <w:szCs w:val="22"/>
              </w:rPr>
              <w:t>2</w:t>
            </w:r>
          </w:p>
        </w:tc>
        <w:tc>
          <w:tcPr>
            <w:tcW w:w="1113" w:type="dxa"/>
            <w:noWrap w:val="0"/>
            <w:vAlign w:val="top"/>
          </w:tcPr>
          <w:p>
            <w:pPr>
              <w:autoSpaceDE/>
              <w:autoSpaceDN/>
              <w:jc w:val="center"/>
              <w:rPr>
                <w:sz w:val="22"/>
                <w:szCs w:val="22"/>
              </w:rPr>
            </w:pPr>
            <w:r>
              <w:rPr>
                <w:sz w:val="22"/>
                <w:szCs w:val="22"/>
              </w:rPr>
              <w:t>24410,00</w:t>
            </w:r>
          </w:p>
        </w:tc>
        <w:tc>
          <w:tcPr>
            <w:tcW w:w="746" w:type="dxa"/>
            <w:noWrap w:val="0"/>
            <w:vAlign w:val="top"/>
          </w:tcPr>
          <w:p>
            <w:pPr>
              <w:autoSpaceDE/>
              <w:autoSpaceDN/>
              <w:jc w:val="center"/>
              <w:rPr>
                <w:sz w:val="22"/>
                <w:szCs w:val="22"/>
              </w:rPr>
            </w:pPr>
            <w:r>
              <w:rPr>
                <w:sz w:val="22"/>
                <w:szCs w:val="22"/>
              </w:rPr>
              <w:t>2</w:t>
            </w:r>
          </w:p>
        </w:tc>
        <w:tc>
          <w:tcPr>
            <w:tcW w:w="1113" w:type="dxa"/>
            <w:noWrap w:val="0"/>
            <w:vAlign w:val="top"/>
          </w:tcPr>
          <w:p>
            <w:pPr>
              <w:autoSpaceDE/>
              <w:autoSpaceDN/>
              <w:jc w:val="center"/>
              <w:rPr>
                <w:sz w:val="22"/>
                <w:szCs w:val="22"/>
              </w:rPr>
            </w:pPr>
            <w:r>
              <w:rPr>
                <w:sz w:val="22"/>
                <w:szCs w:val="22"/>
              </w:rPr>
              <w:t>24410,00</w:t>
            </w:r>
          </w:p>
        </w:tc>
        <w:tc>
          <w:tcPr>
            <w:tcW w:w="746" w:type="dxa"/>
            <w:noWrap w:val="0"/>
            <w:vAlign w:val="top"/>
          </w:tcPr>
          <w:p>
            <w:pPr>
              <w:autoSpaceDE/>
              <w:autoSpaceDN/>
              <w:jc w:val="center"/>
              <w:rPr>
                <w:sz w:val="22"/>
                <w:szCs w:val="22"/>
              </w:rPr>
            </w:pPr>
            <w:r>
              <w:rPr>
                <w:sz w:val="22"/>
                <w:szCs w:val="22"/>
              </w:rPr>
              <w:t>-</w:t>
            </w:r>
          </w:p>
        </w:tc>
        <w:tc>
          <w:tcPr>
            <w:tcW w:w="1113" w:type="dxa"/>
            <w:noWrap w:val="0"/>
            <w:vAlign w:val="top"/>
          </w:tcPr>
          <w:p>
            <w:pPr>
              <w:autoSpaceDE/>
              <w:autoSpaceDN/>
              <w:jc w:val="center"/>
              <w:rPr>
                <w:sz w:val="22"/>
                <w:szCs w:val="22"/>
              </w:rPr>
            </w:pPr>
            <w:r>
              <w:rPr>
                <w:sz w:val="22"/>
                <w:szCs w:val="22"/>
              </w:rPr>
              <w:t>-</w:t>
            </w:r>
          </w:p>
        </w:tc>
        <w:tc>
          <w:tcPr>
            <w:tcW w:w="975" w:type="dxa"/>
            <w:noWrap w:val="0"/>
            <w:vAlign w:val="top"/>
          </w:tcPr>
          <w:p>
            <w:pPr>
              <w:autoSpaceDE/>
              <w:autoSpaceDN/>
              <w:jc w:val="center"/>
              <w:rPr>
                <w:sz w:val="22"/>
                <w:szCs w:val="22"/>
              </w:rPr>
            </w:pPr>
            <w:r>
              <w:rPr>
                <w:sz w:val="22"/>
                <w:szCs w:val="22"/>
              </w:rPr>
              <w:t>-</w:t>
            </w:r>
          </w:p>
        </w:tc>
        <w:tc>
          <w:tcPr>
            <w:tcW w:w="1113" w:type="dxa"/>
            <w:noWrap w:val="0"/>
            <w:vAlign w:val="top"/>
          </w:tcPr>
          <w:p>
            <w:pPr>
              <w:autoSpaceDE/>
              <w:autoSpaceDN/>
              <w:jc w:val="center"/>
              <w:rPr>
                <w:sz w:val="22"/>
                <w:szCs w:val="22"/>
              </w:rPr>
            </w:pPr>
            <w:r>
              <w:rPr>
                <w:sz w:val="22"/>
                <w:szCs w:val="22"/>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trPr>
        <w:tc>
          <w:tcPr>
            <w:tcW w:w="648" w:type="dxa"/>
            <w:noWrap w:val="0"/>
            <w:vAlign w:val="top"/>
          </w:tcPr>
          <w:p>
            <w:pPr>
              <w:autoSpaceDE/>
              <w:autoSpaceDN/>
              <w:rPr>
                <w:sz w:val="22"/>
                <w:szCs w:val="22"/>
              </w:rPr>
            </w:pPr>
            <w:r>
              <w:rPr>
                <w:sz w:val="22"/>
                <w:szCs w:val="22"/>
              </w:rPr>
              <w:t>14</w:t>
            </w:r>
          </w:p>
        </w:tc>
        <w:tc>
          <w:tcPr>
            <w:tcW w:w="1257" w:type="dxa"/>
            <w:noWrap w:val="0"/>
            <w:vAlign w:val="top"/>
          </w:tcPr>
          <w:p>
            <w:pPr>
              <w:autoSpaceDE/>
              <w:autoSpaceDN/>
              <w:jc w:val="center"/>
              <w:rPr>
                <w:sz w:val="22"/>
                <w:szCs w:val="22"/>
              </w:rPr>
            </w:pPr>
            <w:r>
              <w:rPr>
                <w:sz w:val="22"/>
                <w:szCs w:val="22"/>
              </w:rPr>
              <w:t>Стол приставной</w:t>
            </w:r>
          </w:p>
        </w:tc>
        <w:tc>
          <w:tcPr>
            <w:tcW w:w="746" w:type="dxa"/>
            <w:noWrap w:val="0"/>
            <w:vAlign w:val="top"/>
          </w:tcPr>
          <w:p>
            <w:pPr>
              <w:autoSpaceDE/>
              <w:autoSpaceDN/>
              <w:jc w:val="center"/>
              <w:rPr>
                <w:sz w:val="22"/>
                <w:szCs w:val="22"/>
              </w:rPr>
            </w:pPr>
            <w:r>
              <w:rPr>
                <w:sz w:val="22"/>
                <w:szCs w:val="22"/>
              </w:rPr>
              <w:t>1</w:t>
            </w:r>
          </w:p>
        </w:tc>
        <w:tc>
          <w:tcPr>
            <w:tcW w:w="1113" w:type="dxa"/>
            <w:noWrap w:val="0"/>
            <w:vAlign w:val="top"/>
          </w:tcPr>
          <w:p>
            <w:pPr>
              <w:autoSpaceDE/>
              <w:autoSpaceDN/>
              <w:jc w:val="center"/>
              <w:rPr>
                <w:sz w:val="22"/>
                <w:szCs w:val="22"/>
              </w:rPr>
            </w:pPr>
            <w:r>
              <w:rPr>
                <w:sz w:val="22"/>
                <w:szCs w:val="22"/>
              </w:rPr>
              <w:t>3 000,00</w:t>
            </w:r>
          </w:p>
        </w:tc>
        <w:tc>
          <w:tcPr>
            <w:tcW w:w="746" w:type="dxa"/>
            <w:noWrap w:val="0"/>
            <w:vAlign w:val="top"/>
          </w:tcPr>
          <w:p>
            <w:pPr>
              <w:autoSpaceDE/>
              <w:autoSpaceDN/>
              <w:jc w:val="center"/>
              <w:rPr>
                <w:sz w:val="22"/>
                <w:szCs w:val="22"/>
              </w:rPr>
            </w:pPr>
            <w:r>
              <w:rPr>
                <w:sz w:val="22"/>
                <w:szCs w:val="22"/>
              </w:rPr>
              <w:t>-</w:t>
            </w:r>
          </w:p>
        </w:tc>
        <w:tc>
          <w:tcPr>
            <w:tcW w:w="1113" w:type="dxa"/>
            <w:noWrap w:val="0"/>
            <w:vAlign w:val="top"/>
          </w:tcPr>
          <w:p>
            <w:pPr>
              <w:autoSpaceDE/>
              <w:autoSpaceDN/>
              <w:jc w:val="center"/>
              <w:rPr>
                <w:sz w:val="22"/>
                <w:szCs w:val="22"/>
              </w:rPr>
            </w:pPr>
            <w:r>
              <w:rPr>
                <w:sz w:val="22"/>
                <w:szCs w:val="22"/>
              </w:rPr>
              <w:t>-</w:t>
            </w:r>
          </w:p>
        </w:tc>
        <w:tc>
          <w:tcPr>
            <w:tcW w:w="746" w:type="dxa"/>
            <w:noWrap w:val="0"/>
            <w:vAlign w:val="top"/>
          </w:tcPr>
          <w:p>
            <w:pPr>
              <w:autoSpaceDE/>
              <w:autoSpaceDN/>
              <w:jc w:val="center"/>
              <w:rPr>
                <w:sz w:val="22"/>
                <w:szCs w:val="22"/>
              </w:rPr>
            </w:pPr>
            <w:r>
              <w:rPr>
                <w:sz w:val="22"/>
                <w:szCs w:val="22"/>
              </w:rPr>
              <w:t>-</w:t>
            </w:r>
          </w:p>
        </w:tc>
        <w:tc>
          <w:tcPr>
            <w:tcW w:w="1113" w:type="dxa"/>
            <w:noWrap w:val="0"/>
            <w:vAlign w:val="top"/>
          </w:tcPr>
          <w:p>
            <w:pPr>
              <w:autoSpaceDE/>
              <w:autoSpaceDN/>
              <w:jc w:val="center"/>
              <w:rPr>
                <w:sz w:val="22"/>
                <w:szCs w:val="22"/>
              </w:rPr>
            </w:pPr>
            <w:r>
              <w:rPr>
                <w:sz w:val="22"/>
                <w:szCs w:val="22"/>
              </w:rPr>
              <w:t>-</w:t>
            </w:r>
          </w:p>
        </w:tc>
        <w:tc>
          <w:tcPr>
            <w:tcW w:w="975" w:type="dxa"/>
            <w:noWrap w:val="0"/>
            <w:vAlign w:val="top"/>
          </w:tcPr>
          <w:p>
            <w:pPr>
              <w:autoSpaceDE/>
              <w:autoSpaceDN/>
              <w:jc w:val="center"/>
              <w:rPr>
                <w:sz w:val="22"/>
                <w:szCs w:val="22"/>
              </w:rPr>
            </w:pPr>
            <w:r>
              <w:rPr>
                <w:sz w:val="22"/>
                <w:szCs w:val="22"/>
              </w:rPr>
              <w:t>-</w:t>
            </w:r>
          </w:p>
        </w:tc>
        <w:tc>
          <w:tcPr>
            <w:tcW w:w="1113" w:type="dxa"/>
            <w:noWrap w:val="0"/>
            <w:vAlign w:val="top"/>
          </w:tcPr>
          <w:p>
            <w:pPr>
              <w:autoSpaceDE/>
              <w:autoSpaceDN/>
              <w:jc w:val="center"/>
              <w:rPr>
                <w:sz w:val="22"/>
                <w:szCs w:val="22"/>
              </w:rPr>
            </w:pPr>
            <w:r>
              <w:rPr>
                <w:sz w:val="22"/>
                <w:szCs w:val="22"/>
              </w:rPr>
              <w:t>-</w:t>
            </w:r>
          </w:p>
        </w:tc>
      </w:tr>
    </w:tbl>
    <w:p>
      <w:pPr>
        <w:tabs>
          <w:tab w:val="left" w:pos="3285"/>
        </w:tabs>
      </w:pPr>
    </w:p>
    <w:p/>
    <w:p>
      <w:pPr>
        <w:sectPr>
          <w:type w:val="continuous"/>
          <w:pgSz w:w="11906" w:h="16838"/>
          <w:pgMar w:top="1134" w:right="851" w:bottom="1134" w:left="1701" w:header="284" w:footer="284" w:gutter="0"/>
          <w:cols w:space="708" w:num="1"/>
          <w:titlePg/>
          <w:docGrid w:linePitch="360" w:charSpace="0"/>
        </w:sectPr>
      </w:pPr>
    </w:p>
    <w:p>
      <w:pPr>
        <w:ind w:left="4570" w:right="-144"/>
        <w:jc w:val="right"/>
      </w:pPr>
      <w:r>
        <w:t>Приложение 14</w:t>
      </w:r>
    </w:p>
    <w:p>
      <w:pPr>
        <w:ind w:left="4570" w:right="-144"/>
        <w:jc w:val="right"/>
      </w:pPr>
      <w:r>
        <w:t>к Нормативным затратам на обеспечение функций Управления сельского хозяйства администрации Богородского муниципального округа Нижегородской области на 2023 год</w:t>
      </w:r>
    </w:p>
    <w:p>
      <w:pPr>
        <w:ind w:left="4570" w:right="-144"/>
        <w:jc w:val="right"/>
      </w:pPr>
    </w:p>
    <w:tbl>
      <w:tblPr>
        <w:tblStyle w:val="4"/>
        <w:tblW w:w="9498" w:type="dxa"/>
        <w:tblInd w:w="108" w:type="dxa"/>
        <w:tblLayout w:type="autofit"/>
        <w:tblCellMar>
          <w:top w:w="0" w:type="dxa"/>
          <w:left w:w="108" w:type="dxa"/>
          <w:bottom w:w="0" w:type="dxa"/>
          <w:right w:w="108" w:type="dxa"/>
        </w:tblCellMar>
      </w:tblPr>
      <w:tblGrid>
        <w:gridCol w:w="531"/>
        <w:gridCol w:w="1727"/>
        <w:gridCol w:w="1762"/>
        <w:gridCol w:w="1749"/>
        <w:gridCol w:w="1762"/>
        <w:gridCol w:w="1967"/>
      </w:tblGrid>
      <w:tr>
        <w:trPr>
          <w:wBefore w:w="0" w:type="dxa"/>
          <w:wAfter w:w="0" w:type="dxa"/>
          <w:trHeight w:val="300" w:hRule="atLeast"/>
        </w:trPr>
        <w:tc>
          <w:tcPr>
            <w:tcW w:w="9498" w:type="dxa"/>
            <w:gridSpan w:val="6"/>
            <w:tcBorders>
              <w:top w:val="nil"/>
              <w:left w:val="nil"/>
              <w:bottom w:val="nil"/>
              <w:right w:val="nil"/>
            </w:tcBorders>
            <w:shd w:val="clear" w:color="auto" w:fill="auto"/>
            <w:noWrap w:val="0"/>
            <w:vAlign w:val="bottom"/>
          </w:tcPr>
          <w:p>
            <w:pPr>
              <w:autoSpaceDE/>
              <w:autoSpaceDN/>
              <w:jc w:val="center"/>
              <w:rPr>
                <w:b/>
                <w:bCs/>
              </w:rPr>
            </w:pPr>
            <w:r>
              <w:rPr>
                <w:b/>
                <w:bCs/>
              </w:rPr>
              <w:t>Нормативы, применяемые при расчете нормативных затрат</w:t>
            </w:r>
          </w:p>
          <w:p>
            <w:pPr>
              <w:autoSpaceDE/>
              <w:autoSpaceDN/>
              <w:jc w:val="center"/>
              <w:rPr>
                <w:b/>
                <w:bCs/>
              </w:rPr>
            </w:pPr>
            <w:r>
              <w:rPr>
                <w:b/>
                <w:bCs/>
              </w:rPr>
              <w:t>на приобретение систем кондиционирования</w:t>
            </w:r>
          </w:p>
        </w:tc>
      </w:tr>
      <w:tr>
        <w:tblPrEx>
          <w:tblCellMar>
            <w:top w:w="0" w:type="dxa"/>
            <w:left w:w="108" w:type="dxa"/>
            <w:bottom w:w="0" w:type="dxa"/>
            <w:right w:w="108" w:type="dxa"/>
          </w:tblCellMar>
        </w:tblPrEx>
        <w:trPr>
          <w:wBefore w:w="0" w:type="dxa"/>
          <w:wAfter w:w="0" w:type="dxa"/>
          <w:trHeight w:val="360" w:hRule="atLeast"/>
        </w:trPr>
        <w:tc>
          <w:tcPr>
            <w:tcW w:w="531" w:type="dxa"/>
            <w:tcBorders>
              <w:top w:val="nil"/>
              <w:left w:val="nil"/>
              <w:bottom w:val="nil"/>
              <w:right w:val="nil"/>
            </w:tcBorders>
            <w:shd w:val="clear" w:color="auto" w:fill="auto"/>
            <w:noWrap w:val="0"/>
            <w:vAlign w:val="bottom"/>
          </w:tcPr>
          <w:p>
            <w:pPr>
              <w:autoSpaceDE/>
              <w:autoSpaceDN/>
              <w:jc w:val="center"/>
              <w:rPr>
                <w:b/>
                <w:bCs/>
              </w:rPr>
            </w:pPr>
          </w:p>
        </w:tc>
        <w:tc>
          <w:tcPr>
            <w:tcW w:w="1727" w:type="dxa"/>
            <w:tcBorders>
              <w:top w:val="nil"/>
              <w:left w:val="nil"/>
              <w:bottom w:val="nil"/>
              <w:right w:val="nil"/>
            </w:tcBorders>
            <w:shd w:val="clear" w:color="auto" w:fill="auto"/>
            <w:noWrap w:val="0"/>
            <w:vAlign w:val="bottom"/>
          </w:tcPr>
          <w:p>
            <w:pPr>
              <w:autoSpaceDE/>
              <w:autoSpaceDN/>
              <w:jc w:val="center"/>
              <w:rPr>
                <w:b/>
                <w:bCs/>
              </w:rPr>
            </w:pPr>
          </w:p>
        </w:tc>
        <w:tc>
          <w:tcPr>
            <w:tcW w:w="1762" w:type="dxa"/>
            <w:tcBorders>
              <w:top w:val="nil"/>
              <w:left w:val="nil"/>
              <w:bottom w:val="nil"/>
              <w:right w:val="nil"/>
            </w:tcBorders>
            <w:shd w:val="clear" w:color="auto" w:fill="auto"/>
            <w:noWrap w:val="0"/>
            <w:vAlign w:val="bottom"/>
          </w:tcPr>
          <w:p>
            <w:pPr>
              <w:autoSpaceDE/>
              <w:autoSpaceDN/>
              <w:jc w:val="center"/>
              <w:rPr>
                <w:b/>
                <w:bCs/>
              </w:rPr>
            </w:pPr>
          </w:p>
        </w:tc>
        <w:tc>
          <w:tcPr>
            <w:tcW w:w="1749" w:type="dxa"/>
            <w:tcBorders>
              <w:top w:val="nil"/>
              <w:left w:val="nil"/>
              <w:bottom w:val="nil"/>
              <w:right w:val="nil"/>
            </w:tcBorders>
            <w:shd w:val="clear" w:color="auto" w:fill="auto"/>
            <w:noWrap w:val="0"/>
            <w:vAlign w:val="bottom"/>
          </w:tcPr>
          <w:p>
            <w:pPr>
              <w:autoSpaceDE/>
              <w:autoSpaceDN/>
              <w:jc w:val="center"/>
              <w:rPr>
                <w:b/>
                <w:bCs/>
              </w:rPr>
            </w:pPr>
          </w:p>
        </w:tc>
        <w:tc>
          <w:tcPr>
            <w:tcW w:w="1762" w:type="dxa"/>
            <w:tcBorders>
              <w:top w:val="nil"/>
              <w:left w:val="nil"/>
              <w:bottom w:val="nil"/>
              <w:right w:val="nil"/>
            </w:tcBorders>
            <w:shd w:val="clear" w:color="auto" w:fill="auto"/>
            <w:noWrap w:val="0"/>
            <w:vAlign w:val="bottom"/>
          </w:tcPr>
          <w:p>
            <w:pPr>
              <w:autoSpaceDE/>
              <w:autoSpaceDN/>
              <w:jc w:val="center"/>
              <w:rPr>
                <w:b/>
                <w:bCs/>
              </w:rPr>
            </w:pPr>
          </w:p>
        </w:tc>
        <w:tc>
          <w:tcPr>
            <w:tcW w:w="1967" w:type="dxa"/>
            <w:tcBorders>
              <w:top w:val="nil"/>
              <w:left w:val="nil"/>
              <w:bottom w:val="nil"/>
              <w:right w:val="nil"/>
            </w:tcBorders>
            <w:shd w:val="clear" w:color="auto" w:fill="auto"/>
            <w:noWrap w:val="0"/>
            <w:vAlign w:val="bottom"/>
          </w:tcPr>
          <w:p>
            <w:pPr>
              <w:autoSpaceDE/>
              <w:autoSpaceDN/>
              <w:jc w:val="right"/>
              <w:rPr>
                <w:b/>
                <w:bCs/>
              </w:rPr>
            </w:pPr>
            <w:r>
              <w:rPr>
                <w:b/>
                <w:bCs/>
              </w:rPr>
              <w:t>(№93)</w:t>
            </w:r>
          </w:p>
        </w:tc>
      </w:tr>
      <w:tr>
        <w:tblPrEx>
          <w:tblCellMar>
            <w:top w:w="0" w:type="dxa"/>
            <w:left w:w="108" w:type="dxa"/>
            <w:bottom w:w="0" w:type="dxa"/>
            <w:right w:w="108" w:type="dxa"/>
          </w:tblCellMar>
        </w:tblPrEx>
        <w:trPr>
          <w:wBefore w:w="0" w:type="dxa"/>
          <w:wAfter w:w="0" w:type="dxa"/>
          <w:trHeight w:val="2115" w:hRule="atLeast"/>
        </w:trPr>
        <w:tc>
          <w:tcPr>
            <w:tcW w:w="531" w:type="dxa"/>
            <w:vMerge w:val="restart"/>
            <w:tcBorders>
              <w:top w:val="single" w:color="auto" w:sz="4" w:space="0"/>
              <w:left w:val="single" w:color="auto" w:sz="4" w:space="0"/>
              <w:bottom w:val="single" w:color="000000" w:sz="4" w:space="0"/>
              <w:right w:val="single" w:color="auto" w:sz="4" w:space="0"/>
            </w:tcBorders>
            <w:shd w:val="clear" w:color="auto" w:fill="auto"/>
            <w:noWrap w:val="0"/>
            <w:vAlign w:val="top"/>
          </w:tcPr>
          <w:p>
            <w:pPr>
              <w:autoSpaceDE/>
              <w:autoSpaceDN/>
              <w:jc w:val="center"/>
              <w:rPr>
                <w:b/>
                <w:bCs/>
                <w:sz w:val="22"/>
                <w:szCs w:val="22"/>
              </w:rPr>
            </w:pPr>
            <w:r>
              <w:rPr>
                <w:b/>
                <w:bCs/>
                <w:sz w:val="22"/>
                <w:szCs w:val="22"/>
              </w:rPr>
              <w:t>№ п/п</w:t>
            </w:r>
          </w:p>
        </w:tc>
        <w:tc>
          <w:tcPr>
            <w:tcW w:w="1727" w:type="dxa"/>
            <w:vMerge w:val="restart"/>
            <w:tcBorders>
              <w:top w:val="single" w:color="auto" w:sz="4" w:space="0"/>
              <w:left w:val="single" w:color="auto" w:sz="4" w:space="0"/>
              <w:bottom w:val="single" w:color="auto" w:sz="4" w:space="0"/>
              <w:right w:val="single" w:color="auto" w:sz="4" w:space="0"/>
            </w:tcBorders>
            <w:shd w:val="clear" w:color="auto" w:fill="auto"/>
            <w:noWrap w:val="0"/>
            <w:vAlign w:val="top"/>
          </w:tcPr>
          <w:p>
            <w:pPr>
              <w:autoSpaceDE/>
              <w:autoSpaceDN/>
              <w:jc w:val="center"/>
              <w:rPr>
                <w:b/>
                <w:bCs/>
                <w:sz w:val="22"/>
                <w:szCs w:val="22"/>
              </w:rPr>
            </w:pPr>
            <w:r>
              <w:rPr>
                <w:b/>
                <w:bCs/>
                <w:sz w:val="22"/>
                <w:szCs w:val="22"/>
              </w:rPr>
              <w:t>Наименование товара</w:t>
            </w:r>
          </w:p>
        </w:tc>
        <w:tc>
          <w:tcPr>
            <w:tcW w:w="3511" w:type="dxa"/>
            <w:gridSpan w:val="2"/>
            <w:tcBorders>
              <w:top w:val="single" w:color="auto" w:sz="4" w:space="0"/>
              <w:left w:val="nil"/>
              <w:bottom w:val="single" w:color="auto" w:sz="4" w:space="0"/>
              <w:right w:val="single" w:color="auto" w:sz="4" w:space="0"/>
            </w:tcBorders>
            <w:shd w:val="clear" w:color="auto" w:fill="auto"/>
            <w:noWrap/>
            <w:textDirection w:val="btLr"/>
            <w:vAlign w:val="center"/>
          </w:tcPr>
          <w:p>
            <w:pPr>
              <w:autoSpaceDE/>
              <w:autoSpaceDN/>
              <w:jc w:val="center"/>
              <w:rPr>
                <w:b/>
                <w:bCs/>
                <w:sz w:val="22"/>
                <w:szCs w:val="22"/>
              </w:rPr>
            </w:pPr>
            <w:r>
              <w:rPr>
                <w:b/>
                <w:bCs/>
                <w:sz w:val="22"/>
                <w:szCs w:val="22"/>
              </w:rPr>
              <w:t>группа 1</w:t>
            </w:r>
          </w:p>
        </w:tc>
        <w:tc>
          <w:tcPr>
            <w:tcW w:w="3729" w:type="dxa"/>
            <w:gridSpan w:val="2"/>
            <w:tcBorders>
              <w:top w:val="single" w:color="auto" w:sz="4" w:space="0"/>
              <w:left w:val="nil"/>
              <w:bottom w:val="single" w:color="auto" w:sz="4" w:space="0"/>
              <w:right w:val="single" w:color="000000" w:sz="4" w:space="0"/>
            </w:tcBorders>
            <w:shd w:val="clear" w:color="auto" w:fill="auto"/>
            <w:noWrap/>
            <w:textDirection w:val="btLr"/>
            <w:vAlign w:val="center"/>
          </w:tcPr>
          <w:p>
            <w:pPr>
              <w:autoSpaceDE/>
              <w:autoSpaceDN/>
              <w:jc w:val="center"/>
              <w:rPr>
                <w:b/>
                <w:bCs/>
                <w:sz w:val="22"/>
                <w:szCs w:val="22"/>
              </w:rPr>
            </w:pPr>
            <w:r>
              <w:rPr>
                <w:b/>
                <w:bCs/>
                <w:sz w:val="22"/>
                <w:szCs w:val="22"/>
              </w:rPr>
              <w:t>группа 2</w:t>
            </w:r>
          </w:p>
        </w:tc>
      </w:tr>
      <w:tr>
        <w:tblPrEx>
          <w:tblCellMar>
            <w:top w:w="0" w:type="dxa"/>
            <w:left w:w="108" w:type="dxa"/>
            <w:bottom w:w="0" w:type="dxa"/>
            <w:right w:w="108" w:type="dxa"/>
          </w:tblCellMar>
        </w:tblPrEx>
        <w:trPr>
          <w:wBefore w:w="0" w:type="dxa"/>
          <w:wAfter w:w="0" w:type="dxa"/>
          <w:trHeight w:val="1380" w:hRule="atLeast"/>
        </w:trPr>
        <w:tc>
          <w:tcPr>
            <w:tcW w:w="531" w:type="dxa"/>
            <w:vMerge w:val="continue"/>
            <w:tcBorders>
              <w:top w:val="single" w:color="auto" w:sz="4" w:space="0"/>
              <w:left w:val="single" w:color="auto" w:sz="4" w:space="0"/>
              <w:bottom w:val="single" w:color="000000" w:sz="4" w:space="0"/>
              <w:right w:val="single" w:color="auto" w:sz="4" w:space="0"/>
            </w:tcBorders>
            <w:shd w:val="clear" w:color="auto" w:fill="auto"/>
            <w:noWrap w:val="0"/>
            <w:vAlign w:val="center"/>
          </w:tcPr>
          <w:p>
            <w:pPr>
              <w:autoSpaceDE/>
              <w:autoSpaceDN/>
              <w:rPr>
                <w:b/>
                <w:bCs/>
                <w:sz w:val="22"/>
                <w:szCs w:val="22"/>
              </w:rPr>
            </w:pPr>
          </w:p>
        </w:tc>
        <w:tc>
          <w:tcPr>
            <w:tcW w:w="1727" w:type="dxa"/>
            <w:vMerge w:val="continue"/>
            <w:tcBorders>
              <w:top w:val="single" w:color="auto" w:sz="4" w:space="0"/>
              <w:left w:val="single" w:color="auto" w:sz="4" w:space="0"/>
              <w:bottom w:val="single" w:color="auto" w:sz="4" w:space="0"/>
              <w:right w:val="single" w:color="auto" w:sz="4" w:space="0"/>
            </w:tcBorders>
            <w:shd w:val="clear" w:color="auto" w:fill="auto"/>
            <w:noWrap w:val="0"/>
            <w:vAlign w:val="center"/>
          </w:tcPr>
          <w:p>
            <w:pPr>
              <w:autoSpaceDE/>
              <w:autoSpaceDN/>
              <w:rPr>
                <w:b/>
                <w:bCs/>
                <w:sz w:val="22"/>
                <w:szCs w:val="22"/>
              </w:rPr>
            </w:pPr>
          </w:p>
        </w:tc>
        <w:tc>
          <w:tcPr>
            <w:tcW w:w="1762" w:type="dxa"/>
            <w:tcBorders>
              <w:top w:val="nil"/>
              <w:left w:val="nil"/>
              <w:bottom w:val="single" w:color="auto" w:sz="4" w:space="0"/>
              <w:right w:val="single" w:color="auto" w:sz="4" w:space="0"/>
            </w:tcBorders>
            <w:shd w:val="clear" w:color="000000" w:fill="FFFFFF"/>
            <w:noWrap w:val="0"/>
            <w:vAlign w:val="top"/>
          </w:tcPr>
          <w:p>
            <w:pPr>
              <w:autoSpaceDE/>
              <w:autoSpaceDN/>
              <w:jc w:val="center"/>
              <w:rPr>
                <w:b/>
                <w:bCs/>
                <w:sz w:val="16"/>
                <w:szCs w:val="16"/>
              </w:rPr>
            </w:pPr>
            <w:r>
              <w:rPr>
                <w:b/>
                <w:bCs/>
                <w:sz w:val="16"/>
                <w:szCs w:val="16"/>
              </w:rPr>
              <w:t xml:space="preserve">количество i-х     систем кондиционирования;  </w:t>
            </w:r>
            <w:r>
              <w:rPr>
                <w:b/>
                <w:bCs/>
                <w:sz w:val="16"/>
                <w:szCs w:val="16"/>
              </w:rPr>
              <w:br w:type="textWrapping"/>
            </w:r>
            <w:r>
              <w:rPr>
                <w:b/>
                <w:bCs/>
                <w:sz w:val="16"/>
                <w:szCs w:val="16"/>
              </w:rPr>
              <w:t>(из расчета                на кабинет)</w:t>
            </w:r>
          </w:p>
        </w:tc>
        <w:tc>
          <w:tcPr>
            <w:tcW w:w="1749" w:type="dxa"/>
            <w:tcBorders>
              <w:top w:val="nil"/>
              <w:left w:val="nil"/>
              <w:bottom w:val="single" w:color="auto" w:sz="4" w:space="0"/>
              <w:right w:val="single" w:color="auto" w:sz="4" w:space="0"/>
            </w:tcBorders>
            <w:shd w:val="clear" w:color="000000" w:fill="FFFFFF"/>
            <w:noWrap w:val="0"/>
            <w:vAlign w:val="top"/>
          </w:tcPr>
          <w:p>
            <w:pPr>
              <w:autoSpaceDE/>
              <w:autoSpaceDN/>
              <w:jc w:val="center"/>
              <w:rPr>
                <w:b/>
                <w:bCs/>
                <w:sz w:val="16"/>
                <w:szCs w:val="16"/>
              </w:rPr>
            </w:pPr>
            <w:r>
              <w:rPr>
                <w:b/>
                <w:bCs/>
                <w:sz w:val="16"/>
                <w:szCs w:val="16"/>
              </w:rPr>
              <w:t>цена 1 системы  кондиционирования,</w:t>
            </w:r>
            <w:r>
              <w:rPr>
                <w:b/>
                <w:bCs/>
                <w:sz w:val="16"/>
                <w:szCs w:val="16"/>
              </w:rPr>
              <w:br w:type="textWrapping"/>
            </w:r>
            <w:r>
              <w:rPr>
                <w:b/>
                <w:bCs/>
                <w:sz w:val="16"/>
                <w:szCs w:val="16"/>
              </w:rPr>
              <w:t xml:space="preserve">в руб. </w:t>
            </w:r>
            <w:r>
              <w:rPr>
                <w:b/>
                <w:bCs/>
                <w:sz w:val="16"/>
                <w:szCs w:val="16"/>
              </w:rPr>
              <w:br w:type="textWrapping"/>
            </w:r>
            <w:r>
              <w:rPr>
                <w:b/>
                <w:bCs/>
                <w:sz w:val="16"/>
                <w:szCs w:val="16"/>
              </w:rPr>
              <w:t>(не более)</w:t>
            </w:r>
          </w:p>
        </w:tc>
        <w:tc>
          <w:tcPr>
            <w:tcW w:w="1762" w:type="dxa"/>
            <w:tcBorders>
              <w:top w:val="nil"/>
              <w:left w:val="nil"/>
              <w:bottom w:val="single" w:color="auto" w:sz="4" w:space="0"/>
              <w:right w:val="single" w:color="auto" w:sz="4" w:space="0"/>
            </w:tcBorders>
            <w:shd w:val="clear" w:color="000000" w:fill="FFFFFF"/>
            <w:noWrap w:val="0"/>
            <w:vAlign w:val="top"/>
          </w:tcPr>
          <w:p>
            <w:pPr>
              <w:autoSpaceDE/>
              <w:autoSpaceDN/>
              <w:jc w:val="center"/>
              <w:rPr>
                <w:b/>
                <w:bCs/>
                <w:sz w:val="16"/>
                <w:szCs w:val="16"/>
              </w:rPr>
            </w:pPr>
            <w:r>
              <w:rPr>
                <w:b/>
                <w:bCs/>
                <w:sz w:val="16"/>
                <w:szCs w:val="16"/>
              </w:rPr>
              <w:t xml:space="preserve">количество i-х     систем кондиционирования;  </w:t>
            </w:r>
            <w:r>
              <w:rPr>
                <w:b/>
                <w:bCs/>
                <w:sz w:val="16"/>
                <w:szCs w:val="16"/>
              </w:rPr>
              <w:br w:type="textWrapping"/>
            </w:r>
            <w:r>
              <w:rPr>
                <w:b/>
                <w:bCs/>
                <w:sz w:val="16"/>
                <w:szCs w:val="16"/>
              </w:rPr>
              <w:t>(из расчета                на кабинет)</w:t>
            </w:r>
          </w:p>
        </w:tc>
        <w:tc>
          <w:tcPr>
            <w:tcW w:w="1967" w:type="dxa"/>
            <w:tcBorders>
              <w:top w:val="nil"/>
              <w:left w:val="nil"/>
              <w:bottom w:val="single" w:color="auto" w:sz="4" w:space="0"/>
              <w:right w:val="single" w:color="auto" w:sz="4" w:space="0"/>
            </w:tcBorders>
            <w:shd w:val="clear" w:color="000000" w:fill="FFFFFF"/>
            <w:noWrap w:val="0"/>
            <w:vAlign w:val="top"/>
          </w:tcPr>
          <w:p>
            <w:pPr>
              <w:autoSpaceDE/>
              <w:autoSpaceDN/>
              <w:jc w:val="center"/>
              <w:rPr>
                <w:b/>
                <w:bCs/>
                <w:sz w:val="16"/>
                <w:szCs w:val="16"/>
              </w:rPr>
            </w:pPr>
            <w:r>
              <w:rPr>
                <w:b/>
                <w:bCs/>
                <w:sz w:val="16"/>
                <w:szCs w:val="16"/>
              </w:rPr>
              <w:t>цена 1 системы        кондиционирования,</w:t>
            </w:r>
            <w:r>
              <w:rPr>
                <w:b/>
                <w:bCs/>
                <w:sz w:val="16"/>
                <w:szCs w:val="16"/>
              </w:rPr>
              <w:br w:type="textWrapping"/>
            </w:r>
            <w:r>
              <w:rPr>
                <w:b/>
                <w:bCs/>
                <w:sz w:val="16"/>
                <w:szCs w:val="16"/>
              </w:rPr>
              <w:t xml:space="preserve">в руб. </w:t>
            </w:r>
            <w:r>
              <w:rPr>
                <w:b/>
                <w:bCs/>
                <w:sz w:val="16"/>
                <w:szCs w:val="16"/>
              </w:rPr>
              <w:br w:type="textWrapping"/>
            </w:r>
            <w:r>
              <w:rPr>
                <w:b/>
                <w:bCs/>
                <w:sz w:val="16"/>
                <w:szCs w:val="16"/>
              </w:rPr>
              <w:t>(не более)</w:t>
            </w:r>
          </w:p>
        </w:tc>
      </w:tr>
      <w:tr>
        <w:tblPrEx>
          <w:tblCellMar>
            <w:top w:w="0" w:type="dxa"/>
            <w:left w:w="108" w:type="dxa"/>
            <w:bottom w:w="0" w:type="dxa"/>
            <w:right w:w="108" w:type="dxa"/>
          </w:tblCellMar>
        </w:tblPrEx>
        <w:trPr>
          <w:wBefore w:w="0" w:type="dxa"/>
          <w:wAfter w:w="0" w:type="dxa"/>
          <w:trHeight w:val="480" w:hRule="atLeast"/>
        </w:trPr>
        <w:tc>
          <w:tcPr>
            <w:tcW w:w="531" w:type="dxa"/>
            <w:tcBorders>
              <w:top w:val="nil"/>
              <w:left w:val="single" w:color="auto" w:sz="4" w:space="0"/>
              <w:bottom w:val="single" w:color="auto" w:sz="4" w:space="0"/>
              <w:right w:val="single" w:color="auto" w:sz="4" w:space="0"/>
            </w:tcBorders>
            <w:shd w:val="clear" w:color="auto" w:fill="auto"/>
            <w:noWrap/>
            <w:vAlign w:val="bottom"/>
          </w:tcPr>
          <w:p>
            <w:pPr>
              <w:autoSpaceDE/>
              <w:autoSpaceDN/>
              <w:rPr>
                <w:sz w:val="22"/>
                <w:szCs w:val="22"/>
              </w:rPr>
            </w:pPr>
            <w:r>
              <w:rPr>
                <w:sz w:val="22"/>
                <w:szCs w:val="22"/>
              </w:rPr>
              <w:t>1</w:t>
            </w:r>
          </w:p>
        </w:tc>
        <w:tc>
          <w:tcPr>
            <w:tcW w:w="1727" w:type="dxa"/>
            <w:tcBorders>
              <w:top w:val="nil"/>
              <w:left w:val="nil"/>
              <w:bottom w:val="single" w:color="auto" w:sz="4" w:space="0"/>
              <w:right w:val="single" w:color="auto" w:sz="4" w:space="0"/>
            </w:tcBorders>
            <w:shd w:val="clear" w:color="auto" w:fill="auto"/>
            <w:noWrap/>
            <w:vAlign w:val="bottom"/>
          </w:tcPr>
          <w:p>
            <w:pPr>
              <w:autoSpaceDE/>
              <w:autoSpaceDN/>
              <w:jc w:val="center"/>
              <w:rPr>
                <w:sz w:val="22"/>
                <w:szCs w:val="22"/>
              </w:rPr>
            </w:pPr>
            <w:r>
              <w:rPr>
                <w:sz w:val="22"/>
                <w:szCs w:val="22"/>
              </w:rPr>
              <w:t>Кондиционер</w:t>
            </w:r>
          </w:p>
        </w:tc>
        <w:tc>
          <w:tcPr>
            <w:tcW w:w="1762" w:type="dxa"/>
            <w:tcBorders>
              <w:top w:val="nil"/>
              <w:left w:val="nil"/>
              <w:bottom w:val="single" w:color="auto" w:sz="4" w:space="0"/>
              <w:right w:val="single" w:color="auto" w:sz="4" w:space="0"/>
            </w:tcBorders>
            <w:shd w:val="clear" w:color="auto" w:fill="auto"/>
            <w:noWrap/>
            <w:vAlign w:val="bottom"/>
          </w:tcPr>
          <w:p>
            <w:pPr>
              <w:autoSpaceDE/>
              <w:autoSpaceDN/>
              <w:jc w:val="center"/>
              <w:rPr>
                <w:sz w:val="22"/>
                <w:szCs w:val="22"/>
              </w:rPr>
            </w:pPr>
            <w:r>
              <w:rPr>
                <w:sz w:val="22"/>
                <w:szCs w:val="22"/>
              </w:rPr>
              <w:t>1</w:t>
            </w:r>
          </w:p>
        </w:tc>
        <w:tc>
          <w:tcPr>
            <w:tcW w:w="1749" w:type="dxa"/>
            <w:tcBorders>
              <w:top w:val="nil"/>
              <w:left w:val="nil"/>
              <w:bottom w:val="single" w:color="auto" w:sz="4" w:space="0"/>
              <w:right w:val="single" w:color="auto" w:sz="4" w:space="0"/>
            </w:tcBorders>
            <w:shd w:val="clear" w:color="auto" w:fill="auto"/>
            <w:noWrap/>
            <w:vAlign w:val="bottom"/>
          </w:tcPr>
          <w:p>
            <w:pPr>
              <w:autoSpaceDE/>
              <w:autoSpaceDN/>
              <w:jc w:val="center"/>
              <w:rPr>
                <w:sz w:val="22"/>
                <w:szCs w:val="22"/>
              </w:rPr>
            </w:pPr>
            <w:r>
              <w:rPr>
                <w:sz w:val="22"/>
                <w:szCs w:val="22"/>
              </w:rPr>
              <w:t>51743,67</w:t>
            </w:r>
          </w:p>
        </w:tc>
        <w:tc>
          <w:tcPr>
            <w:tcW w:w="1762" w:type="dxa"/>
            <w:tcBorders>
              <w:top w:val="nil"/>
              <w:left w:val="nil"/>
              <w:bottom w:val="single" w:color="auto" w:sz="4" w:space="0"/>
              <w:right w:val="single" w:color="auto" w:sz="4" w:space="0"/>
            </w:tcBorders>
            <w:shd w:val="clear" w:color="auto" w:fill="auto"/>
            <w:noWrap/>
            <w:vAlign w:val="bottom"/>
          </w:tcPr>
          <w:p>
            <w:pPr>
              <w:autoSpaceDE/>
              <w:autoSpaceDN/>
              <w:jc w:val="center"/>
              <w:rPr>
                <w:sz w:val="22"/>
                <w:szCs w:val="22"/>
              </w:rPr>
            </w:pPr>
            <w:r>
              <w:rPr>
                <w:sz w:val="22"/>
                <w:szCs w:val="22"/>
              </w:rPr>
              <w:t>-</w:t>
            </w:r>
          </w:p>
        </w:tc>
        <w:tc>
          <w:tcPr>
            <w:tcW w:w="1967" w:type="dxa"/>
            <w:tcBorders>
              <w:top w:val="nil"/>
              <w:left w:val="nil"/>
              <w:bottom w:val="single" w:color="auto" w:sz="4" w:space="0"/>
              <w:right w:val="single" w:color="auto" w:sz="4" w:space="0"/>
            </w:tcBorders>
            <w:shd w:val="clear" w:color="auto" w:fill="auto"/>
            <w:noWrap/>
            <w:vAlign w:val="bottom"/>
          </w:tcPr>
          <w:p>
            <w:pPr>
              <w:autoSpaceDE/>
              <w:autoSpaceDN/>
              <w:jc w:val="center"/>
              <w:rPr>
                <w:sz w:val="22"/>
                <w:szCs w:val="22"/>
              </w:rPr>
            </w:pPr>
            <w:r>
              <w:rPr>
                <w:sz w:val="22"/>
                <w:szCs w:val="22"/>
              </w:rPr>
              <w:t>-</w:t>
            </w:r>
          </w:p>
        </w:tc>
      </w:tr>
    </w:tbl>
    <w:p>
      <w:pPr>
        <w:ind w:left="4570" w:right="-144"/>
        <w:jc w:val="right"/>
      </w:pPr>
    </w:p>
    <w:p>
      <w:pPr>
        <w:ind w:left="4570" w:right="-144"/>
        <w:jc w:val="right"/>
      </w:pPr>
    </w:p>
    <w:p>
      <w:pPr>
        <w:ind w:left="4570" w:right="-144"/>
        <w:jc w:val="right"/>
      </w:pPr>
    </w:p>
    <w:p>
      <w:pPr>
        <w:ind w:left="4570" w:right="-144"/>
        <w:jc w:val="right"/>
      </w:pPr>
    </w:p>
    <w:p>
      <w:pPr>
        <w:ind w:left="4570" w:right="-144"/>
        <w:jc w:val="right"/>
      </w:pPr>
    </w:p>
    <w:p>
      <w:pPr>
        <w:ind w:left="4570" w:right="-144"/>
        <w:jc w:val="right"/>
      </w:pPr>
    </w:p>
    <w:p>
      <w:pPr>
        <w:ind w:left="4570" w:right="-144"/>
        <w:jc w:val="right"/>
        <w:sectPr>
          <w:pgSz w:w="11906" w:h="16838"/>
          <w:pgMar w:top="1134" w:right="851" w:bottom="1134" w:left="1701" w:header="284" w:footer="284" w:gutter="0"/>
          <w:cols w:space="708" w:num="1"/>
          <w:titlePg/>
          <w:docGrid w:linePitch="360" w:charSpace="0"/>
        </w:sectPr>
      </w:pPr>
    </w:p>
    <w:p>
      <w:pPr>
        <w:ind w:left="4570" w:right="-144"/>
        <w:jc w:val="center"/>
        <w:sectPr>
          <w:type w:val="continuous"/>
          <w:pgSz w:w="11906" w:h="16838"/>
          <w:pgMar w:top="1134" w:right="851" w:bottom="1134" w:left="1701" w:header="284" w:footer="284" w:gutter="0"/>
          <w:cols w:space="708" w:num="1"/>
          <w:titlePg/>
          <w:docGrid w:linePitch="360" w:charSpace="0"/>
        </w:sectPr>
      </w:pPr>
    </w:p>
    <w:p>
      <w:pPr>
        <w:ind w:left="4570" w:right="-144"/>
        <w:jc w:val="right"/>
      </w:pPr>
      <w:r>
        <w:t>Приложение 15</w:t>
      </w:r>
    </w:p>
    <w:p>
      <w:pPr>
        <w:ind w:left="4570" w:right="-144"/>
        <w:jc w:val="right"/>
      </w:pPr>
      <w:r>
        <w:t>к Нормативным затратам на обеспечение функций Управления сельского хозяйства администрации Богородского муниципального округа Нижегородской области на 2023  год</w:t>
      </w:r>
    </w:p>
    <w:p>
      <w:pPr>
        <w:ind w:left="4570" w:right="-144"/>
        <w:jc w:val="right"/>
      </w:pPr>
    </w:p>
    <w:tbl>
      <w:tblPr>
        <w:tblStyle w:val="4"/>
        <w:tblW w:w="9498" w:type="dxa"/>
        <w:tblInd w:w="108" w:type="dxa"/>
        <w:tblLayout w:type="autofit"/>
        <w:tblCellMar>
          <w:top w:w="0" w:type="dxa"/>
          <w:left w:w="108" w:type="dxa"/>
          <w:bottom w:w="0" w:type="dxa"/>
          <w:right w:w="108" w:type="dxa"/>
        </w:tblCellMar>
      </w:tblPr>
      <w:tblGrid>
        <w:gridCol w:w="531"/>
        <w:gridCol w:w="3527"/>
        <w:gridCol w:w="1176"/>
        <w:gridCol w:w="2043"/>
        <w:gridCol w:w="2221"/>
      </w:tblGrid>
      <w:tr>
        <w:trPr>
          <w:wBefore w:w="0" w:type="dxa"/>
          <w:wAfter w:w="0" w:type="dxa"/>
          <w:trHeight w:val="20" w:hRule="atLeast"/>
        </w:trPr>
        <w:tc>
          <w:tcPr>
            <w:tcW w:w="9498" w:type="dxa"/>
            <w:gridSpan w:val="5"/>
            <w:tcBorders>
              <w:top w:val="nil"/>
              <w:left w:val="nil"/>
              <w:bottom w:val="nil"/>
              <w:right w:val="nil"/>
            </w:tcBorders>
            <w:shd w:val="clear" w:color="auto" w:fill="auto"/>
            <w:noWrap w:val="0"/>
            <w:vAlign w:val="bottom"/>
          </w:tcPr>
          <w:p>
            <w:pPr>
              <w:autoSpaceDE/>
              <w:autoSpaceDN/>
              <w:jc w:val="center"/>
              <w:rPr>
                <w:b/>
                <w:bCs/>
              </w:rPr>
            </w:pPr>
            <w:r>
              <w:rPr>
                <w:b/>
                <w:bCs/>
              </w:rPr>
              <w:t>Нормативы, применяемые при расчете нормативных затрат</w:t>
            </w:r>
          </w:p>
        </w:tc>
      </w:tr>
      <w:tr>
        <w:tblPrEx>
          <w:tblCellMar>
            <w:top w:w="0" w:type="dxa"/>
            <w:left w:w="108" w:type="dxa"/>
            <w:bottom w:w="0" w:type="dxa"/>
            <w:right w:w="108" w:type="dxa"/>
          </w:tblCellMar>
        </w:tblPrEx>
        <w:trPr>
          <w:wBefore w:w="0" w:type="dxa"/>
          <w:wAfter w:w="0" w:type="dxa"/>
          <w:trHeight w:val="20" w:hRule="atLeast"/>
        </w:trPr>
        <w:tc>
          <w:tcPr>
            <w:tcW w:w="9498" w:type="dxa"/>
            <w:gridSpan w:val="5"/>
            <w:tcBorders>
              <w:top w:val="nil"/>
              <w:left w:val="nil"/>
              <w:bottom w:val="nil"/>
              <w:right w:val="nil"/>
            </w:tcBorders>
            <w:shd w:val="clear" w:color="auto" w:fill="auto"/>
            <w:noWrap w:val="0"/>
            <w:vAlign w:val="bottom"/>
          </w:tcPr>
          <w:p>
            <w:pPr>
              <w:autoSpaceDE/>
              <w:autoSpaceDN/>
              <w:jc w:val="center"/>
              <w:rPr>
                <w:b/>
                <w:bCs/>
              </w:rPr>
            </w:pPr>
            <w:r>
              <w:rPr>
                <w:b/>
                <w:bCs/>
              </w:rPr>
              <w:t>на приобретение канцелярских принадлежностей</w:t>
            </w:r>
          </w:p>
        </w:tc>
      </w:tr>
      <w:tr>
        <w:tblPrEx>
          <w:tblCellMar>
            <w:top w:w="0" w:type="dxa"/>
            <w:left w:w="108" w:type="dxa"/>
            <w:bottom w:w="0" w:type="dxa"/>
            <w:right w:w="108" w:type="dxa"/>
          </w:tblCellMar>
        </w:tblPrEx>
        <w:trPr>
          <w:wBefore w:w="0" w:type="dxa"/>
          <w:wAfter w:w="0" w:type="dxa"/>
          <w:trHeight w:val="20" w:hRule="atLeast"/>
        </w:trPr>
        <w:tc>
          <w:tcPr>
            <w:tcW w:w="531" w:type="dxa"/>
            <w:tcBorders>
              <w:top w:val="nil"/>
              <w:left w:val="nil"/>
              <w:bottom w:val="nil"/>
              <w:right w:val="nil"/>
            </w:tcBorders>
            <w:shd w:val="clear" w:color="auto" w:fill="auto"/>
            <w:noWrap w:val="0"/>
            <w:vAlign w:val="bottom"/>
          </w:tcPr>
          <w:p>
            <w:pPr>
              <w:autoSpaceDE/>
              <w:autoSpaceDN/>
              <w:jc w:val="center"/>
              <w:rPr>
                <w:b/>
                <w:bCs/>
              </w:rPr>
            </w:pPr>
          </w:p>
        </w:tc>
        <w:tc>
          <w:tcPr>
            <w:tcW w:w="3527" w:type="dxa"/>
            <w:tcBorders>
              <w:top w:val="nil"/>
              <w:left w:val="nil"/>
              <w:bottom w:val="nil"/>
              <w:right w:val="nil"/>
            </w:tcBorders>
            <w:shd w:val="clear" w:color="auto" w:fill="auto"/>
            <w:noWrap w:val="0"/>
            <w:vAlign w:val="bottom"/>
          </w:tcPr>
          <w:p>
            <w:pPr>
              <w:autoSpaceDE/>
              <w:autoSpaceDN/>
              <w:jc w:val="center"/>
              <w:rPr>
                <w:b/>
                <w:bCs/>
              </w:rPr>
            </w:pPr>
          </w:p>
        </w:tc>
        <w:tc>
          <w:tcPr>
            <w:tcW w:w="1176" w:type="dxa"/>
            <w:tcBorders>
              <w:top w:val="nil"/>
              <w:left w:val="nil"/>
              <w:bottom w:val="nil"/>
              <w:right w:val="nil"/>
            </w:tcBorders>
            <w:shd w:val="clear" w:color="auto" w:fill="auto"/>
            <w:noWrap w:val="0"/>
            <w:vAlign w:val="bottom"/>
          </w:tcPr>
          <w:p>
            <w:pPr>
              <w:autoSpaceDE/>
              <w:autoSpaceDN/>
              <w:jc w:val="center"/>
              <w:rPr>
                <w:b/>
                <w:bCs/>
              </w:rPr>
            </w:pPr>
          </w:p>
        </w:tc>
        <w:tc>
          <w:tcPr>
            <w:tcW w:w="2043" w:type="dxa"/>
            <w:tcBorders>
              <w:top w:val="nil"/>
              <w:left w:val="nil"/>
              <w:bottom w:val="nil"/>
              <w:right w:val="nil"/>
            </w:tcBorders>
            <w:shd w:val="clear" w:color="auto" w:fill="auto"/>
            <w:noWrap w:val="0"/>
            <w:vAlign w:val="bottom"/>
          </w:tcPr>
          <w:p>
            <w:pPr>
              <w:autoSpaceDE/>
              <w:autoSpaceDN/>
              <w:jc w:val="center"/>
              <w:rPr>
                <w:b/>
                <w:bCs/>
              </w:rPr>
            </w:pPr>
          </w:p>
        </w:tc>
        <w:tc>
          <w:tcPr>
            <w:tcW w:w="2221" w:type="dxa"/>
            <w:tcBorders>
              <w:top w:val="nil"/>
              <w:left w:val="nil"/>
              <w:bottom w:val="nil"/>
              <w:right w:val="nil"/>
            </w:tcBorders>
            <w:shd w:val="clear" w:color="auto" w:fill="auto"/>
            <w:noWrap w:val="0"/>
            <w:vAlign w:val="bottom"/>
          </w:tcPr>
          <w:p>
            <w:pPr>
              <w:autoSpaceDE/>
              <w:autoSpaceDN/>
              <w:jc w:val="right"/>
              <w:rPr>
                <w:b/>
                <w:bCs/>
              </w:rPr>
            </w:pPr>
            <w:r>
              <w:rPr>
                <w:b/>
                <w:bCs/>
              </w:rPr>
              <w:t>(№96)</w:t>
            </w:r>
          </w:p>
        </w:tc>
      </w:tr>
      <w:tr>
        <w:tblPrEx>
          <w:tblCellMar>
            <w:top w:w="0" w:type="dxa"/>
            <w:left w:w="108" w:type="dxa"/>
            <w:bottom w:w="0" w:type="dxa"/>
            <w:right w:w="108" w:type="dxa"/>
          </w:tblCellMar>
        </w:tblPrEx>
        <w:trPr>
          <w:wBefore w:w="0" w:type="dxa"/>
          <w:wAfter w:w="0" w:type="dxa"/>
          <w:trHeight w:val="20" w:hRule="atLeast"/>
        </w:trPr>
        <w:tc>
          <w:tcPr>
            <w:tcW w:w="531" w:type="dxa"/>
            <w:tcBorders>
              <w:top w:val="single" w:color="auto" w:sz="4" w:space="0"/>
              <w:left w:val="single" w:color="auto" w:sz="4" w:space="0"/>
              <w:bottom w:val="single" w:color="auto" w:sz="4" w:space="0"/>
              <w:right w:val="single" w:color="auto" w:sz="4" w:space="0"/>
            </w:tcBorders>
            <w:shd w:val="clear" w:color="auto" w:fill="auto"/>
            <w:noWrap w:val="0"/>
            <w:vAlign w:val="top"/>
          </w:tcPr>
          <w:p>
            <w:pPr>
              <w:autoSpaceDE/>
              <w:autoSpaceDN/>
              <w:jc w:val="center"/>
              <w:rPr>
                <w:b/>
                <w:bCs/>
                <w:sz w:val="22"/>
                <w:szCs w:val="22"/>
              </w:rPr>
            </w:pPr>
            <w:r>
              <w:rPr>
                <w:b/>
                <w:bCs/>
                <w:sz w:val="22"/>
                <w:szCs w:val="22"/>
              </w:rPr>
              <w:t>№ п/п</w:t>
            </w:r>
          </w:p>
        </w:tc>
        <w:tc>
          <w:tcPr>
            <w:tcW w:w="3527" w:type="dxa"/>
            <w:tcBorders>
              <w:top w:val="single" w:color="auto" w:sz="4" w:space="0"/>
              <w:left w:val="nil"/>
              <w:bottom w:val="single" w:color="auto" w:sz="4" w:space="0"/>
              <w:right w:val="single" w:color="auto" w:sz="4" w:space="0"/>
            </w:tcBorders>
            <w:shd w:val="clear" w:color="auto" w:fill="auto"/>
            <w:noWrap w:val="0"/>
            <w:vAlign w:val="top"/>
          </w:tcPr>
          <w:p>
            <w:pPr>
              <w:autoSpaceDE/>
              <w:autoSpaceDN/>
              <w:jc w:val="center"/>
              <w:rPr>
                <w:b/>
                <w:bCs/>
                <w:sz w:val="22"/>
                <w:szCs w:val="22"/>
              </w:rPr>
            </w:pPr>
            <w:r>
              <w:rPr>
                <w:b/>
                <w:bCs/>
                <w:sz w:val="22"/>
                <w:szCs w:val="22"/>
              </w:rPr>
              <w:t>Наименование</w:t>
            </w:r>
          </w:p>
        </w:tc>
        <w:tc>
          <w:tcPr>
            <w:tcW w:w="1176" w:type="dxa"/>
            <w:tcBorders>
              <w:top w:val="single" w:color="auto" w:sz="4" w:space="0"/>
              <w:left w:val="nil"/>
              <w:bottom w:val="single" w:color="auto" w:sz="4" w:space="0"/>
              <w:right w:val="single" w:color="auto" w:sz="4" w:space="0"/>
            </w:tcBorders>
            <w:shd w:val="clear" w:color="auto" w:fill="auto"/>
            <w:noWrap w:val="0"/>
            <w:vAlign w:val="top"/>
          </w:tcPr>
          <w:p>
            <w:pPr>
              <w:autoSpaceDE/>
              <w:autoSpaceDN/>
              <w:jc w:val="center"/>
              <w:rPr>
                <w:b/>
                <w:bCs/>
                <w:sz w:val="20"/>
                <w:szCs w:val="20"/>
              </w:rPr>
            </w:pPr>
            <w:r>
              <w:rPr>
                <w:b/>
                <w:bCs/>
                <w:sz w:val="20"/>
                <w:szCs w:val="20"/>
              </w:rPr>
              <w:t>Едиица измерения</w:t>
            </w:r>
          </w:p>
        </w:tc>
        <w:tc>
          <w:tcPr>
            <w:tcW w:w="2043" w:type="dxa"/>
            <w:tcBorders>
              <w:top w:val="single" w:color="auto" w:sz="4" w:space="0"/>
              <w:left w:val="nil"/>
              <w:bottom w:val="single" w:color="auto" w:sz="4" w:space="0"/>
              <w:right w:val="single" w:color="auto" w:sz="4" w:space="0"/>
            </w:tcBorders>
            <w:shd w:val="clear" w:color="000000" w:fill="FFFFFF"/>
            <w:noWrap w:val="0"/>
            <w:vAlign w:val="top"/>
          </w:tcPr>
          <w:p>
            <w:pPr>
              <w:autoSpaceDE/>
              <w:autoSpaceDN/>
              <w:jc w:val="center"/>
              <w:rPr>
                <w:b/>
                <w:bCs/>
                <w:sz w:val="22"/>
                <w:szCs w:val="22"/>
              </w:rPr>
            </w:pPr>
            <w:r>
              <w:rPr>
                <w:b/>
                <w:bCs/>
                <w:sz w:val="22"/>
                <w:szCs w:val="22"/>
              </w:rPr>
              <w:t>количество i-го предмета        канцелярских принадлежностей,</w:t>
            </w:r>
            <w:r>
              <w:rPr>
                <w:b/>
                <w:bCs/>
                <w:sz w:val="22"/>
                <w:szCs w:val="22"/>
              </w:rPr>
              <w:br w:type="textWrapping"/>
            </w:r>
            <w:r>
              <w:rPr>
                <w:b/>
                <w:bCs/>
                <w:sz w:val="22"/>
                <w:szCs w:val="22"/>
              </w:rPr>
              <w:t xml:space="preserve"> в год (не более)</w:t>
            </w:r>
            <w:r>
              <w:rPr>
                <w:b/>
                <w:bCs/>
                <w:sz w:val="22"/>
                <w:szCs w:val="22"/>
              </w:rPr>
              <w:br w:type="textWrapping"/>
            </w:r>
            <w:r>
              <w:rPr>
                <w:b/>
                <w:bCs/>
                <w:sz w:val="20"/>
                <w:szCs w:val="20"/>
              </w:rPr>
              <w:t xml:space="preserve">(норма на штатную численность в год)    </w:t>
            </w:r>
          </w:p>
        </w:tc>
        <w:tc>
          <w:tcPr>
            <w:tcW w:w="2221" w:type="dxa"/>
            <w:tcBorders>
              <w:top w:val="single" w:color="auto" w:sz="4" w:space="0"/>
              <w:left w:val="nil"/>
              <w:bottom w:val="single" w:color="auto" w:sz="4" w:space="0"/>
              <w:right w:val="single" w:color="auto" w:sz="4" w:space="0"/>
            </w:tcBorders>
            <w:shd w:val="clear" w:color="000000" w:fill="FFFFFF"/>
            <w:noWrap w:val="0"/>
            <w:vAlign w:val="top"/>
          </w:tcPr>
          <w:p>
            <w:pPr>
              <w:autoSpaceDE/>
              <w:autoSpaceDN/>
              <w:jc w:val="center"/>
              <w:rPr>
                <w:b/>
                <w:bCs/>
                <w:sz w:val="22"/>
                <w:szCs w:val="22"/>
              </w:rPr>
            </w:pPr>
            <w:r>
              <w:rPr>
                <w:b/>
                <w:bCs/>
                <w:sz w:val="22"/>
                <w:szCs w:val="22"/>
              </w:rPr>
              <w:t>цена i-го предмета канцелярских   принадлежностей,</w:t>
            </w:r>
            <w:r>
              <w:rPr>
                <w:b/>
                <w:bCs/>
                <w:sz w:val="22"/>
                <w:szCs w:val="22"/>
              </w:rPr>
              <w:br w:type="textWrapping"/>
            </w:r>
            <w:r>
              <w:rPr>
                <w:b/>
                <w:bCs/>
                <w:sz w:val="22"/>
                <w:szCs w:val="22"/>
              </w:rPr>
              <w:t xml:space="preserve"> в руб.</w:t>
            </w:r>
            <w:r>
              <w:rPr>
                <w:b/>
                <w:bCs/>
                <w:sz w:val="22"/>
                <w:szCs w:val="22"/>
              </w:rPr>
              <w:br w:type="textWrapping"/>
            </w:r>
            <w:r>
              <w:rPr>
                <w:b/>
                <w:bCs/>
                <w:sz w:val="22"/>
                <w:szCs w:val="22"/>
              </w:rPr>
              <w:t>(не более)</w:t>
            </w:r>
          </w:p>
        </w:tc>
      </w:tr>
      <w:tr>
        <w:tblPrEx>
          <w:tblCellMar>
            <w:top w:w="0" w:type="dxa"/>
            <w:left w:w="108" w:type="dxa"/>
            <w:bottom w:w="0" w:type="dxa"/>
            <w:right w:w="108" w:type="dxa"/>
          </w:tblCellMar>
        </w:tblPrEx>
        <w:trPr>
          <w:wBefore w:w="0" w:type="dxa"/>
          <w:wAfter w:w="0" w:type="dxa"/>
          <w:trHeight w:val="20" w:hRule="atLeast"/>
        </w:trPr>
        <w:tc>
          <w:tcPr>
            <w:tcW w:w="531" w:type="dxa"/>
            <w:tcBorders>
              <w:top w:val="nil"/>
              <w:left w:val="single" w:color="auto" w:sz="4" w:space="0"/>
              <w:bottom w:val="single" w:color="auto" w:sz="4" w:space="0"/>
              <w:right w:val="single" w:color="auto" w:sz="4" w:space="0"/>
            </w:tcBorders>
            <w:shd w:val="clear" w:color="auto" w:fill="auto"/>
            <w:noWrap w:val="0"/>
            <w:vAlign w:val="bottom"/>
          </w:tcPr>
          <w:p>
            <w:pPr>
              <w:autoSpaceDE/>
              <w:autoSpaceDN/>
              <w:rPr>
                <w:sz w:val="22"/>
                <w:szCs w:val="22"/>
              </w:rPr>
            </w:pPr>
            <w:r>
              <w:rPr>
                <w:sz w:val="22"/>
                <w:szCs w:val="22"/>
              </w:rPr>
              <w:t>1</w:t>
            </w:r>
          </w:p>
        </w:tc>
        <w:tc>
          <w:tcPr>
            <w:tcW w:w="3527" w:type="dxa"/>
            <w:tcBorders>
              <w:top w:val="nil"/>
              <w:left w:val="nil"/>
              <w:bottom w:val="single" w:color="auto" w:sz="4" w:space="0"/>
              <w:right w:val="single" w:color="auto" w:sz="4" w:space="0"/>
            </w:tcBorders>
            <w:shd w:val="clear" w:color="auto" w:fill="auto"/>
            <w:noWrap w:val="0"/>
            <w:vAlign w:val="bottom"/>
          </w:tcPr>
          <w:p>
            <w:pPr>
              <w:rPr>
                <w:color w:val="000000"/>
                <w:sz w:val="22"/>
                <w:szCs w:val="22"/>
              </w:rPr>
            </w:pPr>
            <w:r>
              <w:rPr>
                <w:color w:val="000000"/>
                <w:sz w:val="22"/>
                <w:szCs w:val="22"/>
              </w:rPr>
              <w:t>Бумага А4</w:t>
            </w:r>
          </w:p>
        </w:tc>
        <w:tc>
          <w:tcPr>
            <w:tcW w:w="1176" w:type="dxa"/>
            <w:tcBorders>
              <w:top w:val="nil"/>
              <w:left w:val="nil"/>
              <w:bottom w:val="single" w:color="auto" w:sz="4" w:space="0"/>
              <w:right w:val="single" w:color="auto" w:sz="4" w:space="0"/>
            </w:tcBorders>
            <w:shd w:val="clear" w:color="auto" w:fill="auto"/>
            <w:noWrap w:val="0"/>
            <w:vAlign w:val="top"/>
          </w:tcPr>
          <w:p>
            <w:pPr>
              <w:jc w:val="center"/>
            </w:pPr>
            <w:r>
              <w:rPr>
                <w:sz w:val="22"/>
                <w:szCs w:val="22"/>
              </w:rPr>
              <w:t>шт.</w:t>
            </w:r>
          </w:p>
        </w:tc>
        <w:tc>
          <w:tcPr>
            <w:tcW w:w="2043" w:type="dxa"/>
            <w:tcBorders>
              <w:top w:val="nil"/>
              <w:left w:val="nil"/>
              <w:bottom w:val="single" w:color="auto" w:sz="4" w:space="0"/>
              <w:right w:val="single" w:color="auto" w:sz="4" w:space="0"/>
            </w:tcBorders>
            <w:shd w:val="clear" w:color="auto" w:fill="auto"/>
            <w:noWrap/>
            <w:vAlign w:val="bottom"/>
          </w:tcPr>
          <w:p>
            <w:pPr>
              <w:autoSpaceDE/>
              <w:autoSpaceDN/>
              <w:jc w:val="center"/>
              <w:rPr>
                <w:sz w:val="22"/>
                <w:szCs w:val="22"/>
              </w:rPr>
            </w:pPr>
            <w:r>
              <w:rPr>
                <w:sz w:val="22"/>
                <w:szCs w:val="22"/>
              </w:rPr>
              <w:t>120</w:t>
            </w:r>
          </w:p>
        </w:tc>
        <w:tc>
          <w:tcPr>
            <w:tcW w:w="2221" w:type="dxa"/>
            <w:tcBorders>
              <w:top w:val="nil"/>
              <w:left w:val="nil"/>
              <w:bottom w:val="single" w:color="auto" w:sz="4" w:space="0"/>
              <w:right w:val="single" w:color="auto" w:sz="4" w:space="0"/>
            </w:tcBorders>
            <w:shd w:val="clear" w:color="auto" w:fill="auto"/>
            <w:noWrap/>
            <w:vAlign w:val="bottom"/>
          </w:tcPr>
          <w:p>
            <w:pPr>
              <w:jc w:val="center"/>
              <w:rPr>
                <w:color w:val="000000"/>
                <w:sz w:val="22"/>
                <w:szCs w:val="22"/>
              </w:rPr>
            </w:pPr>
            <w:r>
              <w:rPr>
                <w:color w:val="000000"/>
                <w:sz w:val="22"/>
                <w:szCs w:val="22"/>
              </w:rPr>
              <w:t>764,67</w:t>
            </w:r>
          </w:p>
        </w:tc>
      </w:tr>
      <w:tr>
        <w:tblPrEx>
          <w:tblCellMar>
            <w:top w:w="0" w:type="dxa"/>
            <w:left w:w="108" w:type="dxa"/>
            <w:bottom w:w="0" w:type="dxa"/>
            <w:right w:w="108" w:type="dxa"/>
          </w:tblCellMar>
        </w:tblPrEx>
        <w:trPr>
          <w:wBefore w:w="0" w:type="dxa"/>
          <w:wAfter w:w="0" w:type="dxa"/>
          <w:trHeight w:val="20" w:hRule="atLeast"/>
        </w:trPr>
        <w:tc>
          <w:tcPr>
            <w:tcW w:w="531" w:type="dxa"/>
            <w:tcBorders>
              <w:top w:val="nil"/>
              <w:left w:val="single" w:color="auto" w:sz="4" w:space="0"/>
              <w:bottom w:val="single" w:color="auto" w:sz="4" w:space="0"/>
              <w:right w:val="single" w:color="auto" w:sz="4" w:space="0"/>
            </w:tcBorders>
            <w:shd w:val="clear" w:color="auto" w:fill="auto"/>
            <w:noWrap w:val="0"/>
            <w:vAlign w:val="bottom"/>
          </w:tcPr>
          <w:p>
            <w:pPr>
              <w:autoSpaceDE/>
              <w:autoSpaceDN/>
              <w:rPr>
                <w:sz w:val="22"/>
                <w:szCs w:val="22"/>
              </w:rPr>
            </w:pPr>
            <w:r>
              <w:rPr>
                <w:sz w:val="22"/>
                <w:szCs w:val="22"/>
              </w:rPr>
              <w:t>2</w:t>
            </w:r>
          </w:p>
        </w:tc>
        <w:tc>
          <w:tcPr>
            <w:tcW w:w="3527" w:type="dxa"/>
            <w:tcBorders>
              <w:top w:val="nil"/>
              <w:left w:val="nil"/>
              <w:bottom w:val="single" w:color="auto" w:sz="4" w:space="0"/>
              <w:right w:val="single" w:color="auto" w:sz="4" w:space="0"/>
            </w:tcBorders>
            <w:shd w:val="clear" w:color="auto" w:fill="auto"/>
            <w:noWrap w:val="0"/>
            <w:vAlign w:val="bottom"/>
          </w:tcPr>
          <w:p>
            <w:pPr>
              <w:rPr>
                <w:color w:val="000000"/>
                <w:sz w:val="22"/>
                <w:szCs w:val="22"/>
              </w:rPr>
            </w:pPr>
            <w:r>
              <w:rPr>
                <w:color w:val="000000"/>
                <w:sz w:val="22"/>
                <w:szCs w:val="22"/>
              </w:rPr>
              <w:t>Блок для записей</w:t>
            </w:r>
          </w:p>
        </w:tc>
        <w:tc>
          <w:tcPr>
            <w:tcW w:w="1176" w:type="dxa"/>
            <w:tcBorders>
              <w:top w:val="nil"/>
              <w:left w:val="nil"/>
              <w:bottom w:val="single" w:color="auto" w:sz="4" w:space="0"/>
              <w:right w:val="single" w:color="auto" w:sz="4" w:space="0"/>
            </w:tcBorders>
            <w:shd w:val="clear" w:color="auto" w:fill="auto"/>
            <w:noWrap w:val="0"/>
            <w:vAlign w:val="top"/>
          </w:tcPr>
          <w:p>
            <w:pPr>
              <w:jc w:val="center"/>
            </w:pPr>
            <w:r>
              <w:rPr>
                <w:sz w:val="22"/>
                <w:szCs w:val="22"/>
              </w:rPr>
              <w:t>шт.</w:t>
            </w:r>
          </w:p>
        </w:tc>
        <w:tc>
          <w:tcPr>
            <w:tcW w:w="2043" w:type="dxa"/>
            <w:tcBorders>
              <w:top w:val="nil"/>
              <w:left w:val="nil"/>
              <w:bottom w:val="single" w:color="auto" w:sz="4" w:space="0"/>
              <w:right w:val="single" w:color="auto" w:sz="4" w:space="0"/>
            </w:tcBorders>
            <w:shd w:val="clear" w:color="auto" w:fill="auto"/>
            <w:noWrap/>
            <w:vAlign w:val="bottom"/>
          </w:tcPr>
          <w:p>
            <w:pPr>
              <w:autoSpaceDE/>
              <w:autoSpaceDN/>
              <w:jc w:val="center"/>
              <w:rPr>
                <w:sz w:val="22"/>
                <w:szCs w:val="22"/>
              </w:rPr>
            </w:pPr>
            <w:r>
              <w:rPr>
                <w:sz w:val="22"/>
                <w:szCs w:val="22"/>
              </w:rPr>
              <w:t>10</w:t>
            </w:r>
          </w:p>
        </w:tc>
        <w:tc>
          <w:tcPr>
            <w:tcW w:w="2221" w:type="dxa"/>
            <w:tcBorders>
              <w:top w:val="nil"/>
              <w:left w:val="nil"/>
              <w:bottom w:val="single" w:color="auto" w:sz="4" w:space="0"/>
              <w:right w:val="single" w:color="auto" w:sz="4" w:space="0"/>
            </w:tcBorders>
            <w:shd w:val="clear" w:color="auto" w:fill="auto"/>
            <w:noWrap/>
            <w:vAlign w:val="bottom"/>
          </w:tcPr>
          <w:p>
            <w:pPr>
              <w:jc w:val="center"/>
              <w:rPr>
                <w:color w:val="000000"/>
                <w:sz w:val="22"/>
                <w:szCs w:val="22"/>
              </w:rPr>
            </w:pPr>
            <w:r>
              <w:rPr>
                <w:color w:val="000000"/>
                <w:sz w:val="22"/>
                <w:szCs w:val="22"/>
              </w:rPr>
              <w:t>130,00</w:t>
            </w:r>
          </w:p>
        </w:tc>
      </w:tr>
      <w:tr>
        <w:tblPrEx>
          <w:tblCellMar>
            <w:top w:w="0" w:type="dxa"/>
            <w:left w:w="108" w:type="dxa"/>
            <w:bottom w:w="0" w:type="dxa"/>
            <w:right w:w="108" w:type="dxa"/>
          </w:tblCellMar>
        </w:tblPrEx>
        <w:trPr>
          <w:wBefore w:w="0" w:type="dxa"/>
          <w:wAfter w:w="0" w:type="dxa"/>
          <w:trHeight w:val="20" w:hRule="atLeast"/>
        </w:trPr>
        <w:tc>
          <w:tcPr>
            <w:tcW w:w="531" w:type="dxa"/>
            <w:tcBorders>
              <w:top w:val="nil"/>
              <w:left w:val="single" w:color="auto" w:sz="4" w:space="0"/>
              <w:bottom w:val="single" w:color="auto" w:sz="4" w:space="0"/>
              <w:right w:val="single" w:color="auto" w:sz="4" w:space="0"/>
            </w:tcBorders>
            <w:shd w:val="clear" w:color="auto" w:fill="auto"/>
            <w:noWrap w:val="0"/>
            <w:vAlign w:val="bottom"/>
          </w:tcPr>
          <w:p>
            <w:pPr>
              <w:autoSpaceDE/>
              <w:autoSpaceDN/>
              <w:rPr>
                <w:sz w:val="22"/>
                <w:szCs w:val="22"/>
              </w:rPr>
            </w:pPr>
            <w:r>
              <w:rPr>
                <w:sz w:val="22"/>
                <w:szCs w:val="22"/>
              </w:rPr>
              <w:t>3</w:t>
            </w:r>
          </w:p>
        </w:tc>
        <w:tc>
          <w:tcPr>
            <w:tcW w:w="3527" w:type="dxa"/>
            <w:tcBorders>
              <w:top w:val="nil"/>
              <w:left w:val="nil"/>
              <w:bottom w:val="single" w:color="auto" w:sz="4" w:space="0"/>
              <w:right w:val="single" w:color="auto" w:sz="4" w:space="0"/>
            </w:tcBorders>
            <w:shd w:val="clear" w:color="auto" w:fill="auto"/>
            <w:noWrap w:val="0"/>
            <w:vAlign w:val="bottom"/>
          </w:tcPr>
          <w:p>
            <w:pPr>
              <w:rPr>
                <w:color w:val="000000"/>
                <w:sz w:val="22"/>
                <w:szCs w:val="22"/>
              </w:rPr>
            </w:pPr>
            <w:r>
              <w:rPr>
                <w:color w:val="000000"/>
                <w:sz w:val="22"/>
                <w:szCs w:val="22"/>
              </w:rPr>
              <w:t>Дырокол</w:t>
            </w:r>
          </w:p>
        </w:tc>
        <w:tc>
          <w:tcPr>
            <w:tcW w:w="1176" w:type="dxa"/>
            <w:tcBorders>
              <w:top w:val="nil"/>
              <w:left w:val="nil"/>
              <w:bottom w:val="single" w:color="auto" w:sz="4" w:space="0"/>
              <w:right w:val="single" w:color="auto" w:sz="4" w:space="0"/>
            </w:tcBorders>
            <w:shd w:val="clear" w:color="auto" w:fill="auto"/>
            <w:noWrap w:val="0"/>
            <w:vAlign w:val="top"/>
          </w:tcPr>
          <w:p>
            <w:pPr>
              <w:jc w:val="center"/>
            </w:pPr>
            <w:r>
              <w:rPr>
                <w:sz w:val="22"/>
                <w:szCs w:val="22"/>
              </w:rPr>
              <w:t>шт.</w:t>
            </w:r>
          </w:p>
        </w:tc>
        <w:tc>
          <w:tcPr>
            <w:tcW w:w="2043" w:type="dxa"/>
            <w:tcBorders>
              <w:top w:val="nil"/>
              <w:left w:val="nil"/>
              <w:bottom w:val="single" w:color="auto" w:sz="4" w:space="0"/>
              <w:right w:val="single" w:color="auto" w:sz="4" w:space="0"/>
            </w:tcBorders>
            <w:shd w:val="clear" w:color="auto" w:fill="auto"/>
            <w:noWrap/>
            <w:vAlign w:val="bottom"/>
          </w:tcPr>
          <w:p>
            <w:pPr>
              <w:autoSpaceDE/>
              <w:autoSpaceDN/>
              <w:jc w:val="center"/>
              <w:rPr>
                <w:sz w:val="22"/>
                <w:szCs w:val="22"/>
              </w:rPr>
            </w:pPr>
            <w:r>
              <w:rPr>
                <w:sz w:val="22"/>
                <w:szCs w:val="22"/>
              </w:rPr>
              <w:t>10</w:t>
            </w:r>
          </w:p>
        </w:tc>
        <w:tc>
          <w:tcPr>
            <w:tcW w:w="2221" w:type="dxa"/>
            <w:tcBorders>
              <w:top w:val="nil"/>
              <w:left w:val="nil"/>
              <w:bottom w:val="single" w:color="auto" w:sz="4" w:space="0"/>
              <w:right w:val="single" w:color="auto" w:sz="4" w:space="0"/>
            </w:tcBorders>
            <w:shd w:val="clear" w:color="auto" w:fill="auto"/>
            <w:noWrap/>
            <w:vAlign w:val="bottom"/>
          </w:tcPr>
          <w:p>
            <w:pPr>
              <w:jc w:val="center"/>
              <w:rPr>
                <w:color w:val="000000"/>
                <w:sz w:val="22"/>
                <w:szCs w:val="22"/>
              </w:rPr>
            </w:pPr>
            <w:r>
              <w:rPr>
                <w:color w:val="000000"/>
                <w:sz w:val="22"/>
                <w:szCs w:val="22"/>
              </w:rPr>
              <w:t>321,00</w:t>
            </w:r>
          </w:p>
        </w:tc>
      </w:tr>
      <w:tr>
        <w:tblPrEx>
          <w:tblCellMar>
            <w:top w:w="0" w:type="dxa"/>
            <w:left w:w="108" w:type="dxa"/>
            <w:bottom w:w="0" w:type="dxa"/>
            <w:right w:w="108" w:type="dxa"/>
          </w:tblCellMar>
        </w:tblPrEx>
        <w:trPr>
          <w:wBefore w:w="0" w:type="dxa"/>
          <w:wAfter w:w="0" w:type="dxa"/>
          <w:trHeight w:val="20" w:hRule="atLeast"/>
        </w:trPr>
        <w:tc>
          <w:tcPr>
            <w:tcW w:w="531" w:type="dxa"/>
            <w:tcBorders>
              <w:top w:val="nil"/>
              <w:left w:val="single" w:color="auto" w:sz="4" w:space="0"/>
              <w:bottom w:val="single" w:color="auto" w:sz="4" w:space="0"/>
              <w:right w:val="single" w:color="auto" w:sz="4" w:space="0"/>
            </w:tcBorders>
            <w:shd w:val="clear" w:color="auto" w:fill="auto"/>
            <w:noWrap w:val="0"/>
            <w:vAlign w:val="bottom"/>
          </w:tcPr>
          <w:p>
            <w:pPr>
              <w:autoSpaceDE/>
              <w:autoSpaceDN/>
              <w:rPr>
                <w:sz w:val="22"/>
                <w:szCs w:val="22"/>
              </w:rPr>
            </w:pPr>
            <w:r>
              <w:rPr>
                <w:sz w:val="22"/>
                <w:szCs w:val="22"/>
              </w:rPr>
              <w:t>4</w:t>
            </w:r>
          </w:p>
        </w:tc>
        <w:tc>
          <w:tcPr>
            <w:tcW w:w="3527" w:type="dxa"/>
            <w:tcBorders>
              <w:top w:val="nil"/>
              <w:left w:val="nil"/>
              <w:bottom w:val="single" w:color="auto" w:sz="4" w:space="0"/>
              <w:right w:val="single" w:color="auto" w:sz="4" w:space="0"/>
            </w:tcBorders>
            <w:shd w:val="clear" w:color="auto" w:fill="auto"/>
            <w:noWrap w:val="0"/>
            <w:vAlign w:val="bottom"/>
          </w:tcPr>
          <w:p>
            <w:pPr>
              <w:rPr>
                <w:color w:val="000000"/>
                <w:sz w:val="22"/>
                <w:szCs w:val="22"/>
              </w:rPr>
            </w:pPr>
            <w:r>
              <w:rPr>
                <w:color w:val="000000"/>
                <w:sz w:val="22"/>
                <w:szCs w:val="22"/>
              </w:rPr>
              <w:t>Закладки самоклеющиеся</w:t>
            </w:r>
          </w:p>
        </w:tc>
        <w:tc>
          <w:tcPr>
            <w:tcW w:w="1176" w:type="dxa"/>
            <w:tcBorders>
              <w:top w:val="nil"/>
              <w:left w:val="nil"/>
              <w:bottom w:val="single" w:color="auto" w:sz="4" w:space="0"/>
              <w:right w:val="single" w:color="auto" w:sz="4" w:space="0"/>
            </w:tcBorders>
            <w:shd w:val="clear" w:color="auto" w:fill="auto"/>
            <w:noWrap w:val="0"/>
            <w:vAlign w:val="top"/>
          </w:tcPr>
          <w:p>
            <w:pPr>
              <w:jc w:val="center"/>
            </w:pPr>
            <w:r>
              <w:rPr>
                <w:sz w:val="22"/>
                <w:szCs w:val="22"/>
              </w:rPr>
              <w:t>шт.</w:t>
            </w:r>
          </w:p>
        </w:tc>
        <w:tc>
          <w:tcPr>
            <w:tcW w:w="2043" w:type="dxa"/>
            <w:tcBorders>
              <w:top w:val="nil"/>
              <w:left w:val="nil"/>
              <w:bottom w:val="single" w:color="auto" w:sz="4" w:space="0"/>
              <w:right w:val="single" w:color="auto" w:sz="4" w:space="0"/>
            </w:tcBorders>
            <w:shd w:val="clear" w:color="auto" w:fill="auto"/>
            <w:noWrap/>
            <w:vAlign w:val="bottom"/>
          </w:tcPr>
          <w:p>
            <w:pPr>
              <w:autoSpaceDE/>
              <w:autoSpaceDN/>
              <w:jc w:val="center"/>
              <w:rPr>
                <w:sz w:val="22"/>
                <w:szCs w:val="22"/>
              </w:rPr>
            </w:pPr>
            <w:r>
              <w:rPr>
                <w:sz w:val="22"/>
                <w:szCs w:val="22"/>
              </w:rPr>
              <w:t>10</w:t>
            </w:r>
          </w:p>
        </w:tc>
        <w:tc>
          <w:tcPr>
            <w:tcW w:w="2221" w:type="dxa"/>
            <w:tcBorders>
              <w:top w:val="nil"/>
              <w:left w:val="nil"/>
              <w:bottom w:val="single" w:color="auto" w:sz="4" w:space="0"/>
              <w:right w:val="single" w:color="auto" w:sz="4" w:space="0"/>
            </w:tcBorders>
            <w:shd w:val="clear" w:color="auto" w:fill="auto"/>
            <w:noWrap/>
            <w:vAlign w:val="bottom"/>
          </w:tcPr>
          <w:p>
            <w:pPr>
              <w:jc w:val="center"/>
              <w:rPr>
                <w:color w:val="000000"/>
                <w:sz w:val="22"/>
                <w:szCs w:val="22"/>
              </w:rPr>
            </w:pPr>
            <w:r>
              <w:rPr>
                <w:color w:val="000000"/>
                <w:sz w:val="22"/>
                <w:szCs w:val="22"/>
              </w:rPr>
              <w:t>158,00</w:t>
            </w:r>
          </w:p>
        </w:tc>
      </w:tr>
      <w:tr>
        <w:tblPrEx>
          <w:tblCellMar>
            <w:top w:w="0" w:type="dxa"/>
            <w:left w:w="108" w:type="dxa"/>
            <w:bottom w:w="0" w:type="dxa"/>
            <w:right w:w="108" w:type="dxa"/>
          </w:tblCellMar>
        </w:tblPrEx>
        <w:trPr>
          <w:wBefore w:w="0" w:type="dxa"/>
          <w:wAfter w:w="0" w:type="dxa"/>
          <w:trHeight w:val="20" w:hRule="atLeast"/>
        </w:trPr>
        <w:tc>
          <w:tcPr>
            <w:tcW w:w="531" w:type="dxa"/>
            <w:tcBorders>
              <w:top w:val="nil"/>
              <w:left w:val="single" w:color="auto" w:sz="4" w:space="0"/>
              <w:bottom w:val="single" w:color="auto" w:sz="4" w:space="0"/>
              <w:right w:val="single" w:color="auto" w:sz="4" w:space="0"/>
            </w:tcBorders>
            <w:shd w:val="clear" w:color="auto" w:fill="auto"/>
            <w:noWrap w:val="0"/>
            <w:vAlign w:val="bottom"/>
          </w:tcPr>
          <w:p>
            <w:pPr>
              <w:autoSpaceDE/>
              <w:autoSpaceDN/>
              <w:rPr>
                <w:sz w:val="22"/>
                <w:szCs w:val="22"/>
              </w:rPr>
            </w:pPr>
            <w:r>
              <w:rPr>
                <w:sz w:val="22"/>
                <w:szCs w:val="22"/>
              </w:rPr>
              <w:t>5</w:t>
            </w:r>
          </w:p>
        </w:tc>
        <w:tc>
          <w:tcPr>
            <w:tcW w:w="3527" w:type="dxa"/>
            <w:tcBorders>
              <w:top w:val="nil"/>
              <w:left w:val="nil"/>
              <w:bottom w:val="single" w:color="auto" w:sz="4" w:space="0"/>
              <w:right w:val="single" w:color="auto" w:sz="4" w:space="0"/>
            </w:tcBorders>
            <w:shd w:val="clear" w:color="auto" w:fill="auto"/>
            <w:noWrap w:val="0"/>
            <w:vAlign w:val="bottom"/>
          </w:tcPr>
          <w:p>
            <w:pPr>
              <w:rPr>
                <w:color w:val="000000"/>
                <w:sz w:val="22"/>
                <w:szCs w:val="22"/>
              </w:rPr>
            </w:pPr>
            <w:r>
              <w:rPr>
                <w:color w:val="000000"/>
                <w:sz w:val="22"/>
                <w:szCs w:val="22"/>
              </w:rPr>
              <w:t>Календарь перекидной настольный</w:t>
            </w:r>
          </w:p>
        </w:tc>
        <w:tc>
          <w:tcPr>
            <w:tcW w:w="1176" w:type="dxa"/>
            <w:tcBorders>
              <w:top w:val="nil"/>
              <w:left w:val="nil"/>
              <w:bottom w:val="single" w:color="auto" w:sz="4" w:space="0"/>
              <w:right w:val="single" w:color="auto" w:sz="4" w:space="0"/>
            </w:tcBorders>
            <w:shd w:val="clear" w:color="auto" w:fill="auto"/>
            <w:noWrap w:val="0"/>
            <w:vAlign w:val="top"/>
          </w:tcPr>
          <w:p>
            <w:pPr>
              <w:jc w:val="center"/>
            </w:pPr>
            <w:r>
              <w:rPr>
                <w:sz w:val="22"/>
                <w:szCs w:val="22"/>
              </w:rPr>
              <w:t>шт.</w:t>
            </w:r>
          </w:p>
        </w:tc>
        <w:tc>
          <w:tcPr>
            <w:tcW w:w="2043" w:type="dxa"/>
            <w:tcBorders>
              <w:top w:val="nil"/>
              <w:left w:val="nil"/>
              <w:bottom w:val="single" w:color="auto" w:sz="4" w:space="0"/>
              <w:right w:val="single" w:color="auto" w:sz="4" w:space="0"/>
            </w:tcBorders>
            <w:shd w:val="clear" w:color="auto" w:fill="auto"/>
            <w:noWrap/>
            <w:vAlign w:val="bottom"/>
          </w:tcPr>
          <w:p>
            <w:pPr>
              <w:autoSpaceDE/>
              <w:autoSpaceDN/>
              <w:jc w:val="center"/>
              <w:rPr>
                <w:sz w:val="22"/>
                <w:szCs w:val="22"/>
              </w:rPr>
            </w:pPr>
            <w:r>
              <w:rPr>
                <w:sz w:val="22"/>
                <w:szCs w:val="22"/>
              </w:rPr>
              <w:t>10</w:t>
            </w:r>
          </w:p>
        </w:tc>
        <w:tc>
          <w:tcPr>
            <w:tcW w:w="2221" w:type="dxa"/>
            <w:tcBorders>
              <w:top w:val="nil"/>
              <w:left w:val="nil"/>
              <w:bottom w:val="single" w:color="auto" w:sz="4" w:space="0"/>
              <w:right w:val="single" w:color="auto" w:sz="4" w:space="0"/>
            </w:tcBorders>
            <w:shd w:val="clear" w:color="auto" w:fill="auto"/>
            <w:noWrap/>
            <w:vAlign w:val="bottom"/>
          </w:tcPr>
          <w:p>
            <w:pPr>
              <w:jc w:val="center"/>
              <w:rPr>
                <w:color w:val="000000"/>
                <w:sz w:val="22"/>
                <w:szCs w:val="22"/>
              </w:rPr>
            </w:pPr>
            <w:r>
              <w:rPr>
                <w:color w:val="000000"/>
                <w:sz w:val="22"/>
                <w:szCs w:val="22"/>
              </w:rPr>
              <w:t>77,00</w:t>
            </w:r>
          </w:p>
        </w:tc>
      </w:tr>
      <w:tr>
        <w:tblPrEx>
          <w:tblCellMar>
            <w:top w:w="0" w:type="dxa"/>
            <w:left w:w="108" w:type="dxa"/>
            <w:bottom w:w="0" w:type="dxa"/>
            <w:right w:w="108" w:type="dxa"/>
          </w:tblCellMar>
        </w:tblPrEx>
        <w:trPr>
          <w:wBefore w:w="0" w:type="dxa"/>
          <w:wAfter w:w="0" w:type="dxa"/>
          <w:trHeight w:val="20" w:hRule="atLeast"/>
        </w:trPr>
        <w:tc>
          <w:tcPr>
            <w:tcW w:w="531" w:type="dxa"/>
            <w:tcBorders>
              <w:top w:val="nil"/>
              <w:left w:val="single" w:color="auto" w:sz="4" w:space="0"/>
              <w:bottom w:val="single" w:color="auto" w:sz="4" w:space="0"/>
              <w:right w:val="single" w:color="auto" w:sz="4" w:space="0"/>
            </w:tcBorders>
            <w:shd w:val="clear" w:color="auto" w:fill="auto"/>
            <w:noWrap w:val="0"/>
            <w:vAlign w:val="bottom"/>
          </w:tcPr>
          <w:p>
            <w:pPr>
              <w:autoSpaceDE/>
              <w:autoSpaceDN/>
              <w:rPr>
                <w:sz w:val="22"/>
                <w:szCs w:val="22"/>
              </w:rPr>
            </w:pPr>
            <w:r>
              <w:rPr>
                <w:sz w:val="22"/>
                <w:szCs w:val="22"/>
              </w:rPr>
              <w:t>6</w:t>
            </w:r>
          </w:p>
        </w:tc>
        <w:tc>
          <w:tcPr>
            <w:tcW w:w="3527" w:type="dxa"/>
            <w:tcBorders>
              <w:top w:val="nil"/>
              <w:left w:val="nil"/>
              <w:bottom w:val="single" w:color="auto" w:sz="4" w:space="0"/>
              <w:right w:val="single" w:color="auto" w:sz="4" w:space="0"/>
            </w:tcBorders>
            <w:shd w:val="clear" w:color="auto" w:fill="auto"/>
            <w:noWrap w:val="0"/>
            <w:vAlign w:val="bottom"/>
          </w:tcPr>
          <w:p>
            <w:pPr>
              <w:rPr>
                <w:color w:val="000000"/>
                <w:sz w:val="22"/>
                <w:szCs w:val="22"/>
              </w:rPr>
            </w:pPr>
            <w:r>
              <w:rPr>
                <w:color w:val="000000"/>
                <w:sz w:val="22"/>
                <w:szCs w:val="22"/>
              </w:rPr>
              <w:t>Календарь настенный</w:t>
            </w:r>
          </w:p>
        </w:tc>
        <w:tc>
          <w:tcPr>
            <w:tcW w:w="1176" w:type="dxa"/>
            <w:tcBorders>
              <w:top w:val="nil"/>
              <w:left w:val="nil"/>
              <w:bottom w:val="single" w:color="auto" w:sz="4" w:space="0"/>
              <w:right w:val="single" w:color="auto" w:sz="4" w:space="0"/>
            </w:tcBorders>
            <w:shd w:val="clear" w:color="auto" w:fill="auto"/>
            <w:noWrap w:val="0"/>
            <w:vAlign w:val="top"/>
          </w:tcPr>
          <w:p>
            <w:pPr>
              <w:jc w:val="center"/>
            </w:pPr>
            <w:r>
              <w:rPr>
                <w:sz w:val="22"/>
                <w:szCs w:val="22"/>
              </w:rPr>
              <w:t>шт.</w:t>
            </w:r>
          </w:p>
        </w:tc>
        <w:tc>
          <w:tcPr>
            <w:tcW w:w="2043" w:type="dxa"/>
            <w:tcBorders>
              <w:top w:val="nil"/>
              <w:left w:val="nil"/>
              <w:bottom w:val="single" w:color="auto" w:sz="4" w:space="0"/>
              <w:right w:val="single" w:color="auto" w:sz="4" w:space="0"/>
            </w:tcBorders>
            <w:shd w:val="clear" w:color="auto" w:fill="auto"/>
            <w:noWrap/>
            <w:vAlign w:val="bottom"/>
          </w:tcPr>
          <w:p>
            <w:pPr>
              <w:autoSpaceDE/>
              <w:autoSpaceDN/>
              <w:jc w:val="center"/>
              <w:rPr>
                <w:sz w:val="22"/>
                <w:szCs w:val="22"/>
              </w:rPr>
            </w:pPr>
            <w:r>
              <w:rPr>
                <w:sz w:val="22"/>
                <w:szCs w:val="22"/>
              </w:rPr>
              <w:t>7</w:t>
            </w:r>
          </w:p>
        </w:tc>
        <w:tc>
          <w:tcPr>
            <w:tcW w:w="2221" w:type="dxa"/>
            <w:tcBorders>
              <w:top w:val="nil"/>
              <w:left w:val="nil"/>
              <w:bottom w:val="single" w:color="auto" w:sz="4" w:space="0"/>
              <w:right w:val="single" w:color="auto" w:sz="4" w:space="0"/>
            </w:tcBorders>
            <w:shd w:val="clear" w:color="auto" w:fill="auto"/>
            <w:noWrap/>
            <w:vAlign w:val="bottom"/>
          </w:tcPr>
          <w:p>
            <w:pPr>
              <w:jc w:val="center"/>
              <w:rPr>
                <w:color w:val="000000"/>
                <w:sz w:val="22"/>
                <w:szCs w:val="22"/>
              </w:rPr>
            </w:pPr>
            <w:r>
              <w:rPr>
                <w:color w:val="000000"/>
                <w:sz w:val="22"/>
                <w:szCs w:val="22"/>
              </w:rPr>
              <w:t>303,00</w:t>
            </w:r>
          </w:p>
        </w:tc>
      </w:tr>
      <w:tr>
        <w:tblPrEx>
          <w:tblCellMar>
            <w:top w:w="0" w:type="dxa"/>
            <w:left w:w="108" w:type="dxa"/>
            <w:bottom w:w="0" w:type="dxa"/>
            <w:right w:w="108" w:type="dxa"/>
          </w:tblCellMar>
        </w:tblPrEx>
        <w:trPr>
          <w:wBefore w:w="0" w:type="dxa"/>
          <w:wAfter w:w="0" w:type="dxa"/>
          <w:trHeight w:val="20" w:hRule="atLeast"/>
        </w:trPr>
        <w:tc>
          <w:tcPr>
            <w:tcW w:w="531" w:type="dxa"/>
            <w:tcBorders>
              <w:top w:val="nil"/>
              <w:left w:val="single" w:color="auto" w:sz="4" w:space="0"/>
              <w:bottom w:val="single" w:color="auto" w:sz="4" w:space="0"/>
              <w:right w:val="single" w:color="auto" w:sz="4" w:space="0"/>
            </w:tcBorders>
            <w:shd w:val="clear" w:color="auto" w:fill="auto"/>
            <w:noWrap w:val="0"/>
            <w:vAlign w:val="bottom"/>
          </w:tcPr>
          <w:p>
            <w:pPr>
              <w:autoSpaceDE/>
              <w:autoSpaceDN/>
              <w:rPr>
                <w:sz w:val="22"/>
                <w:szCs w:val="22"/>
              </w:rPr>
            </w:pPr>
            <w:r>
              <w:rPr>
                <w:sz w:val="22"/>
                <w:szCs w:val="22"/>
              </w:rPr>
              <w:t>7</w:t>
            </w:r>
          </w:p>
        </w:tc>
        <w:tc>
          <w:tcPr>
            <w:tcW w:w="3527" w:type="dxa"/>
            <w:tcBorders>
              <w:top w:val="nil"/>
              <w:left w:val="nil"/>
              <w:bottom w:val="single" w:color="auto" w:sz="4" w:space="0"/>
              <w:right w:val="single" w:color="auto" w:sz="4" w:space="0"/>
            </w:tcBorders>
            <w:shd w:val="clear" w:color="auto" w:fill="auto"/>
            <w:noWrap w:val="0"/>
            <w:vAlign w:val="bottom"/>
          </w:tcPr>
          <w:p>
            <w:pPr>
              <w:rPr>
                <w:color w:val="000000"/>
                <w:sz w:val="22"/>
                <w:szCs w:val="22"/>
              </w:rPr>
            </w:pPr>
            <w:r>
              <w:rPr>
                <w:color w:val="000000"/>
                <w:sz w:val="22"/>
                <w:szCs w:val="22"/>
              </w:rPr>
              <w:t>Канцелярский набор</w:t>
            </w:r>
          </w:p>
        </w:tc>
        <w:tc>
          <w:tcPr>
            <w:tcW w:w="1176" w:type="dxa"/>
            <w:tcBorders>
              <w:top w:val="nil"/>
              <w:left w:val="nil"/>
              <w:bottom w:val="single" w:color="auto" w:sz="4" w:space="0"/>
              <w:right w:val="single" w:color="auto" w:sz="4" w:space="0"/>
            </w:tcBorders>
            <w:shd w:val="clear" w:color="auto" w:fill="auto"/>
            <w:noWrap w:val="0"/>
            <w:vAlign w:val="top"/>
          </w:tcPr>
          <w:p>
            <w:pPr>
              <w:jc w:val="center"/>
            </w:pPr>
            <w:r>
              <w:rPr>
                <w:sz w:val="22"/>
                <w:szCs w:val="22"/>
              </w:rPr>
              <w:t>шт.</w:t>
            </w:r>
          </w:p>
        </w:tc>
        <w:tc>
          <w:tcPr>
            <w:tcW w:w="2043" w:type="dxa"/>
            <w:tcBorders>
              <w:top w:val="nil"/>
              <w:left w:val="nil"/>
              <w:bottom w:val="single" w:color="auto" w:sz="4" w:space="0"/>
              <w:right w:val="single" w:color="auto" w:sz="4" w:space="0"/>
            </w:tcBorders>
            <w:shd w:val="clear" w:color="auto" w:fill="auto"/>
            <w:noWrap/>
            <w:vAlign w:val="bottom"/>
          </w:tcPr>
          <w:p>
            <w:pPr>
              <w:autoSpaceDE/>
              <w:autoSpaceDN/>
              <w:jc w:val="center"/>
              <w:rPr>
                <w:sz w:val="22"/>
                <w:szCs w:val="22"/>
              </w:rPr>
            </w:pPr>
            <w:r>
              <w:rPr>
                <w:sz w:val="22"/>
                <w:szCs w:val="22"/>
              </w:rPr>
              <w:t>1</w:t>
            </w:r>
          </w:p>
        </w:tc>
        <w:tc>
          <w:tcPr>
            <w:tcW w:w="2221" w:type="dxa"/>
            <w:tcBorders>
              <w:top w:val="nil"/>
              <w:left w:val="nil"/>
              <w:bottom w:val="single" w:color="auto" w:sz="4" w:space="0"/>
              <w:right w:val="single" w:color="auto" w:sz="4" w:space="0"/>
            </w:tcBorders>
            <w:shd w:val="clear" w:color="auto" w:fill="auto"/>
            <w:noWrap/>
            <w:vAlign w:val="bottom"/>
          </w:tcPr>
          <w:p>
            <w:pPr>
              <w:jc w:val="center"/>
              <w:rPr>
                <w:color w:val="000000"/>
                <w:sz w:val="22"/>
                <w:szCs w:val="22"/>
              </w:rPr>
            </w:pPr>
            <w:r>
              <w:rPr>
                <w:color w:val="000000"/>
                <w:sz w:val="22"/>
                <w:szCs w:val="22"/>
              </w:rPr>
              <w:t>617,00</w:t>
            </w:r>
          </w:p>
        </w:tc>
      </w:tr>
      <w:tr>
        <w:tblPrEx>
          <w:tblCellMar>
            <w:top w:w="0" w:type="dxa"/>
            <w:left w:w="108" w:type="dxa"/>
            <w:bottom w:w="0" w:type="dxa"/>
            <w:right w:w="108" w:type="dxa"/>
          </w:tblCellMar>
        </w:tblPrEx>
        <w:trPr>
          <w:wBefore w:w="0" w:type="dxa"/>
          <w:wAfter w:w="0" w:type="dxa"/>
          <w:trHeight w:val="20" w:hRule="atLeast"/>
        </w:trPr>
        <w:tc>
          <w:tcPr>
            <w:tcW w:w="531" w:type="dxa"/>
            <w:tcBorders>
              <w:top w:val="nil"/>
              <w:left w:val="single" w:color="auto" w:sz="4" w:space="0"/>
              <w:bottom w:val="single" w:color="auto" w:sz="4" w:space="0"/>
              <w:right w:val="single" w:color="auto" w:sz="4" w:space="0"/>
            </w:tcBorders>
            <w:shd w:val="clear" w:color="auto" w:fill="auto"/>
            <w:noWrap w:val="0"/>
            <w:vAlign w:val="bottom"/>
          </w:tcPr>
          <w:p>
            <w:pPr>
              <w:autoSpaceDE/>
              <w:autoSpaceDN/>
              <w:rPr>
                <w:sz w:val="22"/>
                <w:szCs w:val="22"/>
              </w:rPr>
            </w:pPr>
            <w:r>
              <w:rPr>
                <w:sz w:val="22"/>
                <w:szCs w:val="22"/>
              </w:rPr>
              <w:t>8</w:t>
            </w:r>
          </w:p>
        </w:tc>
        <w:tc>
          <w:tcPr>
            <w:tcW w:w="3527" w:type="dxa"/>
            <w:tcBorders>
              <w:top w:val="nil"/>
              <w:left w:val="nil"/>
              <w:bottom w:val="single" w:color="auto" w:sz="4" w:space="0"/>
              <w:right w:val="single" w:color="auto" w:sz="4" w:space="0"/>
            </w:tcBorders>
            <w:shd w:val="clear" w:color="auto" w:fill="auto"/>
            <w:noWrap w:val="0"/>
            <w:vAlign w:val="bottom"/>
          </w:tcPr>
          <w:p>
            <w:pPr>
              <w:rPr>
                <w:color w:val="000000"/>
                <w:sz w:val="22"/>
                <w:szCs w:val="22"/>
              </w:rPr>
            </w:pPr>
            <w:r>
              <w:rPr>
                <w:color w:val="000000"/>
                <w:sz w:val="22"/>
                <w:szCs w:val="22"/>
              </w:rPr>
              <w:t>Клей ПВА</w:t>
            </w:r>
          </w:p>
        </w:tc>
        <w:tc>
          <w:tcPr>
            <w:tcW w:w="1176" w:type="dxa"/>
            <w:tcBorders>
              <w:top w:val="nil"/>
              <w:left w:val="nil"/>
              <w:bottom w:val="single" w:color="auto" w:sz="4" w:space="0"/>
              <w:right w:val="single" w:color="auto" w:sz="4" w:space="0"/>
            </w:tcBorders>
            <w:shd w:val="clear" w:color="auto" w:fill="auto"/>
            <w:noWrap w:val="0"/>
            <w:vAlign w:val="top"/>
          </w:tcPr>
          <w:p>
            <w:pPr>
              <w:jc w:val="center"/>
            </w:pPr>
            <w:r>
              <w:rPr>
                <w:sz w:val="22"/>
                <w:szCs w:val="22"/>
              </w:rPr>
              <w:t>шт.</w:t>
            </w:r>
          </w:p>
        </w:tc>
        <w:tc>
          <w:tcPr>
            <w:tcW w:w="2043" w:type="dxa"/>
            <w:tcBorders>
              <w:top w:val="nil"/>
              <w:left w:val="nil"/>
              <w:bottom w:val="single" w:color="auto" w:sz="4" w:space="0"/>
              <w:right w:val="single" w:color="auto" w:sz="4" w:space="0"/>
            </w:tcBorders>
            <w:shd w:val="clear" w:color="auto" w:fill="auto"/>
            <w:noWrap/>
            <w:vAlign w:val="bottom"/>
          </w:tcPr>
          <w:p>
            <w:pPr>
              <w:autoSpaceDE/>
              <w:autoSpaceDN/>
              <w:jc w:val="center"/>
              <w:rPr>
                <w:sz w:val="22"/>
                <w:szCs w:val="22"/>
              </w:rPr>
            </w:pPr>
            <w:r>
              <w:rPr>
                <w:sz w:val="22"/>
                <w:szCs w:val="22"/>
              </w:rPr>
              <w:t>10</w:t>
            </w:r>
          </w:p>
        </w:tc>
        <w:tc>
          <w:tcPr>
            <w:tcW w:w="2221" w:type="dxa"/>
            <w:tcBorders>
              <w:top w:val="nil"/>
              <w:left w:val="nil"/>
              <w:bottom w:val="single" w:color="auto" w:sz="4" w:space="0"/>
              <w:right w:val="single" w:color="auto" w:sz="4" w:space="0"/>
            </w:tcBorders>
            <w:shd w:val="clear" w:color="auto" w:fill="auto"/>
            <w:noWrap/>
            <w:vAlign w:val="bottom"/>
          </w:tcPr>
          <w:p>
            <w:pPr>
              <w:jc w:val="center"/>
              <w:rPr>
                <w:color w:val="000000"/>
                <w:sz w:val="22"/>
                <w:szCs w:val="22"/>
              </w:rPr>
            </w:pPr>
            <w:r>
              <w:rPr>
                <w:color w:val="000000"/>
                <w:sz w:val="22"/>
                <w:szCs w:val="22"/>
              </w:rPr>
              <w:t>30,00</w:t>
            </w:r>
          </w:p>
        </w:tc>
      </w:tr>
      <w:tr>
        <w:tblPrEx>
          <w:tblCellMar>
            <w:top w:w="0" w:type="dxa"/>
            <w:left w:w="108" w:type="dxa"/>
            <w:bottom w:w="0" w:type="dxa"/>
            <w:right w:w="108" w:type="dxa"/>
          </w:tblCellMar>
        </w:tblPrEx>
        <w:trPr>
          <w:wBefore w:w="0" w:type="dxa"/>
          <w:wAfter w:w="0" w:type="dxa"/>
          <w:trHeight w:val="20" w:hRule="atLeast"/>
        </w:trPr>
        <w:tc>
          <w:tcPr>
            <w:tcW w:w="531" w:type="dxa"/>
            <w:tcBorders>
              <w:top w:val="nil"/>
              <w:left w:val="single" w:color="auto" w:sz="4" w:space="0"/>
              <w:bottom w:val="single" w:color="auto" w:sz="4" w:space="0"/>
              <w:right w:val="single" w:color="auto" w:sz="4" w:space="0"/>
            </w:tcBorders>
            <w:shd w:val="clear" w:color="auto" w:fill="auto"/>
            <w:noWrap w:val="0"/>
            <w:vAlign w:val="bottom"/>
          </w:tcPr>
          <w:p>
            <w:pPr>
              <w:autoSpaceDE/>
              <w:autoSpaceDN/>
              <w:rPr>
                <w:sz w:val="22"/>
                <w:szCs w:val="22"/>
              </w:rPr>
            </w:pPr>
            <w:r>
              <w:rPr>
                <w:sz w:val="22"/>
                <w:szCs w:val="22"/>
              </w:rPr>
              <w:t>9</w:t>
            </w:r>
          </w:p>
        </w:tc>
        <w:tc>
          <w:tcPr>
            <w:tcW w:w="3527" w:type="dxa"/>
            <w:tcBorders>
              <w:top w:val="nil"/>
              <w:left w:val="nil"/>
              <w:bottom w:val="single" w:color="auto" w:sz="4" w:space="0"/>
              <w:right w:val="single" w:color="auto" w:sz="4" w:space="0"/>
            </w:tcBorders>
            <w:shd w:val="clear" w:color="auto" w:fill="auto"/>
            <w:noWrap w:val="0"/>
            <w:vAlign w:val="bottom"/>
          </w:tcPr>
          <w:p>
            <w:pPr>
              <w:rPr>
                <w:color w:val="000000"/>
                <w:sz w:val="22"/>
                <w:szCs w:val="22"/>
              </w:rPr>
            </w:pPr>
            <w:r>
              <w:rPr>
                <w:color w:val="000000"/>
                <w:sz w:val="22"/>
                <w:szCs w:val="22"/>
              </w:rPr>
              <w:t>Клей карандаш</w:t>
            </w:r>
          </w:p>
        </w:tc>
        <w:tc>
          <w:tcPr>
            <w:tcW w:w="1176" w:type="dxa"/>
            <w:tcBorders>
              <w:top w:val="nil"/>
              <w:left w:val="nil"/>
              <w:bottom w:val="single" w:color="auto" w:sz="4" w:space="0"/>
              <w:right w:val="single" w:color="auto" w:sz="4" w:space="0"/>
            </w:tcBorders>
            <w:shd w:val="clear" w:color="auto" w:fill="auto"/>
            <w:noWrap w:val="0"/>
            <w:vAlign w:val="top"/>
          </w:tcPr>
          <w:p>
            <w:pPr>
              <w:jc w:val="center"/>
            </w:pPr>
            <w:r>
              <w:rPr>
                <w:sz w:val="22"/>
                <w:szCs w:val="22"/>
              </w:rPr>
              <w:t>шт.</w:t>
            </w:r>
          </w:p>
        </w:tc>
        <w:tc>
          <w:tcPr>
            <w:tcW w:w="2043" w:type="dxa"/>
            <w:tcBorders>
              <w:top w:val="nil"/>
              <w:left w:val="nil"/>
              <w:bottom w:val="single" w:color="auto" w:sz="4" w:space="0"/>
              <w:right w:val="single" w:color="auto" w:sz="4" w:space="0"/>
            </w:tcBorders>
            <w:shd w:val="clear" w:color="auto" w:fill="auto"/>
            <w:noWrap/>
            <w:vAlign w:val="bottom"/>
          </w:tcPr>
          <w:p>
            <w:pPr>
              <w:autoSpaceDE/>
              <w:autoSpaceDN/>
              <w:jc w:val="center"/>
              <w:rPr>
                <w:sz w:val="22"/>
                <w:szCs w:val="22"/>
              </w:rPr>
            </w:pPr>
            <w:r>
              <w:rPr>
                <w:sz w:val="22"/>
                <w:szCs w:val="22"/>
              </w:rPr>
              <w:t>2</w:t>
            </w:r>
          </w:p>
        </w:tc>
        <w:tc>
          <w:tcPr>
            <w:tcW w:w="2221" w:type="dxa"/>
            <w:tcBorders>
              <w:top w:val="nil"/>
              <w:left w:val="nil"/>
              <w:bottom w:val="single" w:color="auto" w:sz="4" w:space="0"/>
              <w:right w:val="single" w:color="auto" w:sz="4" w:space="0"/>
            </w:tcBorders>
            <w:shd w:val="clear" w:color="auto" w:fill="auto"/>
            <w:noWrap/>
            <w:vAlign w:val="bottom"/>
          </w:tcPr>
          <w:p>
            <w:pPr>
              <w:jc w:val="center"/>
              <w:rPr>
                <w:color w:val="000000"/>
                <w:sz w:val="22"/>
                <w:szCs w:val="22"/>
              </w:rPr>
            </w:pPr>
            <w:r>
              <w:rPr>
                <w:color w:val="000000"/>
                <w:sz w:val="22"/>
                <w:szCs w:val="22"/>
              </w:rPr>
              <w:t>62,00</w:t>
            </w:r>
          </w:p>
        </w:tc>
      </w:tr>
      <w:tr>
        <w:tblPrEx>
          <w:tblCellMar>
            <w:top w:w="0" w:type="dxa"/>
            <w:left w:w="108" w:type="dxa"/>
            <w:bottom w:w="0" w:type="dxa"/>
            <w:right w:w="108" w:type="dxa"/>
          </w:tblCellMar>
        </w:tblPrEx>
        <w:trPr>
          <w:wBefore w:w="0" w:type="dxa"/>
          <w:wAfter w:w="0" w:type="dxa"/>
          <w:trHeight w:val="20" w:hRule="atLeast"/>
        </w:trPr>
        <w:tc>
          <w:tcPr>
            <w:tcW w:w="531" w:type="dxa"/>
            <w:tcBorders>
              <w:top w:val="nil"/>
              <w:left w:val="single" w:color="auto" w:sz="4" w:space="0"/>
              <w:bottom w:val="single" w:color="auto" w:sz="4" w:space="0"/>
              <w:right w:val="single" w:color="auto" w:sz="4" w:space="0"/>
            </w:tcBorders>
            <w:shd w:val="clear" w:color="auto" w:fill="auto"/>
            <w:noWrap w:val="0"/>
            <w:vAlign w:val="bottom"/>
          </w:tcPr>
          <w:p>
            <w:pPr>
              <w:autoSpaceDE/>
              <w:autoSpaceDN/>
              <w:rPr>
                <w:sz w:val="22"/>
                <w:szCs w:val="22"/>
              </w:rPr>
            </w:pPr>
            <w:r>
              <w:rPr>
                <w:sz w:val="22"/>
                <w:szCs w:val="22"/>
              </w:rPr>
              <w:t>10</w:t>
            </w:r>
          </w:p>
        </w:tc>
        <w:tc>
          <w:tcPr>
            <w:tcW w:w="3527" w:type="dxa"/>
            <w:tcBorders>
              <w:top w:val="nil"/>
              <w:left w:val="nil"/>
              <w:bottom w:val="single" w:color="auto" w:sz="4" w:space="0"/>
              <w:right w:val="single" w:color="auto" w:sz="4" w:space="0"/>
            </w:tcBorders>
            <w:shd w:val="clear" w:color="auto" w:fill="auto"/>
            <w:noWrap w:val="0"/>
            <w:vAlign w:val="bottom"/>
          </w:tcPr>
          <w:p>
            <w:pPr>
              <w:rPr>
                <w:color w:val="000000"/>
                <w:sz w:val="22"/>
                <w:szCs w:val="22"/>
              </w:rPr>
            </w:pPr>
            <w:r>
              <w:rPr>
                <w:color w:val="000000"/>
                <w:sz w:val="22"/>
                <w:szCs w:val="22"/>
              </w:rPr>
              <w:t>Клейкая лента (скотч)</w:t>
            </w:r>
          </w:p>
        </w:tc>
        <w:tc>
          <w:tcPr>
            <w:tcW w:w="1176" w:type="dxa"/>
            <w:tcBorders>
              <w:top w:val="nil"/>
              <w:left w:val="nil"/>
              <w:bottom w:val="single" w:color="auto" w:sz="4" w:space="0"/>
              <w:right w:val="single" w:color="auto" w:sz="4" w:space="0"/>
            </w:tcBorders>
            <w:shd w:val="clear" w:color="auto" w:fill="auto"/>
            <w:noWrap w:val="0"/>
            <w:vAlign w:val="top"/>
          </w:tcPr>
          <w:p>
            <w:pPr>
              <w:jc w:val="center"/>
            </w:pPr>
            <w:r>
              <w:rPr>
                <w:sz w:val="22"/>
                <w:szCs w:val="22"/>
              </w:rPr>
              <w:t>шт.</w:t>
            </w:r>
          </w:p>
        </w:tc>
        <w:tc>
          <w:tcPr>
            <w:tcW w:w="2043" w:type="dxa"/>
            <w:tcBorders>
              <w:top w:val="nil"/>
              <w:left w:val="nil"/>
              <w:bottom w:val="single" w:color="auto" w:sz="4" w:space="0"/>
              <w:right w:val="single" w:color="auto" w:sz="4" w:space="0"/>
            </w:tcBorders>
            <w:shd w:val="clear" w:color="auto" w:fill="auto"/>
            <w:noWrap/>
            <w:vAlign w:val="bottom"/>
          </w:tcPr>
          <w:p>
            <w:pPr>
              <w:autoSpaceDE/>
              <w:autoSpaceDN/>
              <w:jc w:val="center"/>
              <w:rPr>
                <w:sz w:val="22"/>
                <w:szCs w:val="22"/>
              </w:rPr>
            </w:pPr>
            <w:r>
              <w:rPr>
                <w:sz w:val="22"/>
                <w:szCs w:val="22"/>
              </w:rPr>
              <w:t>3</w:t>
            </w:r>
          </w:p>
        </w:tc>
        <w:tc>
          <w:tcPr>
            <w:tcW w:w="2221" w:type="dxa"/>
            <w:tcBorders>
              <w:top w:val="nil"/>
              <w:left w:val="nil"/>
              <w:bottom w:val="single" w:color="auto" w:sz="4" w:space="0"/>
              <w:right w:val="single" w:color="auto" w:sz="4" w:space="0"/>
            </w:tcBorders>
            <w:shd w:val="clear" w:color="auto" w:fill="auto"/>
            <w:noWrap/>
            <w:vAlign w:val="bottom"/>
          </w:tcPr>
          <w:p>
            <w:pPr>
              <w:jc w:val="center"/>
              <w:rPr>
                <w:color w:val="000000"/>
                <w:sz w:val="22"/>
                <w:szCs w:val="22"/>
              </w:rPr>
            </w:pPr>
            <w:r>
              <w:rPr>
                <w:color w:val="000000"/>
                <w:sz w:val="22"/>
                <w:szCs w:val="22"/>
              </w:rPr>
              <w:t>117,00</w:t>
            </w:r>
          </w:p>
        </w:tc>
      </w:tr>
      <w:tr>
        <w:tblPrEx>
          <w:tblCellMar>
            <w:top w:w="0" w:type="dxa"/>
            <w:left w:w="108" w:type="dxa"/>
            <w:bottom w:w="0" w:type="dxa"/>
            <w:right w:w="108" w:type="dxa"/>
          </w:tblCellMar>
        </w:tblPrEx>
        <w:trPr>
          <w:wBefore w:w="0" w:type="dxa"/>
          <w:wAfter w:w="0" w:type="dxa"/>
          <w:trHeight w:val="20" w:hRule="atLeast"/>
        </w:trPr>
        <w:tc>
          <w:tcPr>
            <w:tcW w:w="531" w:type="dxa"/>
            <w:tcBorders>
              <w:top w:val="nil"/>
              <w:left w:val="single" w:color="auto" w:sz="4" w:space="0"/>
              <w:bottom w:val="single" w:color="auto" w:sz="4" w:space="0"/>
              <w:right w:val="single" w:color="auto" w:sz="4" w:space="0"/>
            </w:tcBorders>
            <w:shd w:val="clear" w:color="auto" w:fill="auto"/>
            <w:noWrap w:val="0"/>
            <w:vAlign w:val="bottom"/>
          </w:tcPr>
          <w:p>
            <w:pPr>
              <w:autoSpaceDE/>
              <w:autoSpaceDN/>
              <w:rPr>
                <w:sz w:val="22"/>
                <w:szCs w:val="22"/>
              </w:rPr>
            </w:pPr>
            <w:r>
              <w:rPr>
                <w:sz w:val="22"/>
                <w:szCs w:val="22"/>
              </w:rPr>
              <w:t>11</w:t>
            </w:r>
          </w:p>
        </w:tc>
        <w:tc>
          <w:tcPr>
            <w:tcW w:w="3527" w:type="dxa"/>
            <w:tcBorders>
              <w:top w:val="nil"/>
              <w:left w:val="nil"/>
              <w:bottom w:val="single" w:color="auto" w:sz="4" w:space="0"/>
              <w:right w:val="single" w:color="auto" w:sz="4" w:space="0"/>
            </w:tcBorders>
            <w:shd w:val="clear" w:color="auto" w:fill="auto"/>
            <w:noWrap w:val="0"/>
            <w:vAlign w:val="bottom"/>
          </w:tcPr>
          <w:p>
            <w:pPr>
              <w:rPr>
                <w:color w:val="000000"/>
                <w:sz w:val="22"/>
                <w:szCs w:val="22"/>
              </w:rPr>
            </w:pPr>
            <w:r>
              <w:rPr>
                <w:color w:val="000000"/>
                <w:sz w:val="22"/>
                <w:szCs w:val="22"/>
              </w:rPr>
              <w:t>Корректирующая лента</w:t>
            </w:r>
          </w:p>
        </w:tc>
        <w:tc>
          <w:tcPr>
            <w:tcW w:w="1176" w:type="dxa"/>
            <w:tcBorders>
              <w:top w:val="nil"/>
              <w:left w:val="nil"/>
              <w:bottom w:val="single" w:color="auto" w:sz="4" w:space="0"/>
              <w:right w:val="single" w:color="auto" w:sz="4" w:space="0"/>
            </w:tcBorders>
            <w:shd w:val="clear" w:color="auto" w:fill="auto"/>
            <w:noWrap w:val="0"/>
            <w:vAlign w:val="top"/>
          </w:tcPr>
          <w:p>
            <w:pPr>
              <w:jc w:val="center"/>
            </w:pPr>
            <w:r>
              <w:rPr>
                <w:sz w:val="22"/>
                <w:szCs w:val="22"/>
              </w:rPr>
              <w:t>шт.</w:t>
            </w:r>
          </w:p>
        </w:tc>
        <w:tc>
          <w:tcPr>
            <w:tcW w:w="2043" w:type="dxa"/>
            <w:tcBorders>
              <w:top w:val="nil"/>
              <w:left w:val="nil"/>
              <w:bottom w:val="single" w:color="auto" w:sz="4" w:space="0"/>
              <w:right w:val="single" w:color="auto" w:sz="4" w:space="0"/>
            </w:tcBorders>
            <w:shd w:val="clear" w:color="auto" w:fill="auto"/>
            <w:noWrap/>
            <w:vAlign w:val="bottom"/>
          </w:tcPr>
          <w:p>
            <w:pPr>
              <w:autoSpaceDE/>
              <w:autoSpaceDN/>
              <w:jc w:val="center"/>
              <w:rPr>
                <w:sz w:val="22"/>
                <w:szCs w:val="22"/>
              </w:rPr>
            </w:pPr>
            <w:r>
              <w:rPr>
                <w:sz w:val="22"/>
                <w:szCs w:val="22"/>
              </w:rPr>
              <w:t>10</w:t>
            </w:r>
          </w:p>
        </w:tc>
        <w:tc>
          <w:tcPr>
            <w:tcW w:w="2221" w:type="dxa"/>
            <w:tcBorders>
              <w:top w:val="nil"/>
              <w:left w:val="nil"/>
              <w:bottom w:val="single" w:color="auto" w:sz="4" w:space="0"/>
              <w:right w:val="single" w:color="auto" w:sz="4" w:space="0"/>
            </w:tcBorders>
            <w:shd w:val="clear" w:color="auto" w:fill="auto"/>
            <w:noWrap/>
            <w:vAlign w:val="bottom"/>
          </w:tcPr>
          <w:p>
            <w:pPr>
              <w:jc w:val="center"/>
              <w:rPr>
                <w:color w:val="000000"/>
                <w:sz w:val="22"/>
                <w:szCs w:val="22"/>
              </w:rPr>
            </w:pPr>
            <w:r>
              <w:rPr>
                <w:color w:val="000000"/>
                <w:sz w:val="22"/>
                <w:szCs w:val="22"/>
              </w:rPr>
              <w:t>120,00</w:t>
            </w:r>
          </w:p>
        </w:tc>
      </w:tr>
      <w:tr>
        <w:tblPrEx>
          <w:tblCellMar>
            <w:top w:w="0" w:type="dxa"/>
            <w:left w:w="108" w:type="dxa"/>
            <w:bottom w:w="0" w:type="dxa"/>
            <w:right w:w="108" w:type="dxa"/>
          </w:tblCellMar>
        </w:tblPrEx>
        <w:trPr>
          <w:wBefore w:w="0" w:type="dxa"/>
          <w:wAfter w:w="0" w:type="dxa"/>
          <w:trHeight w:val="20" w:hRule="atLeast"/>
        </w:trPr>
        <w:tc>
          <w:tcPr>
            <w:tcW w:w="531" w:type="dxa"/>
            <w:tcBorders>
              <w:top w:val="nil"/>
              <w:left w:val="single" w:color="auto" w:sz="4" w:space="0"/>
              <w:bottom w:val="single" w:color="auto" w:sz="4" w:space="0"/>
              <w:right w:val="single" w:color="auto" w:sz="4" w:space="0"/>
            </w:tcBorders>
            <w:shd w:val="clear" w:color="auto" w:fill="auto"/>
            <w:noWrap w:val="0"/>
            <w:vAlign w:val="bottom"/>
          </w:tcPr>
          <w:p>
            <w:pPr>
              <w:autoSpaceDE/>
              <w:autoSpaceDN/>
              <w:rPr>
                <w:sz w:val="22"/>
                <w:szCs w:val="22"/>
              </w:rPr>
            </w:pPr>
            <w:r>
              <w:rPr>
                <w:sz w:val="22"/>
                <w:szCs w:val="22"/>
              </w:rPr>
              <w:t>12</w:t>
            </w:r>
          </w:p>
        </w:tc>
        <w:tc>
          <w:tcPr>
            <w:tcW w:w="3527" w:type="dxa"/>
            <w:tcBorders>
              <w:top w:val="nil"/>
              <w:left w:val="nil"/>
              <w:bottom w:val="single" w:color="auto" w:sz="4" w:space="0"/>
              <w:right w:val="single" w:color="auto" w:sz="4" w:space="0"/>
            </w:tcBorders>
            <w:shd w:val="clear" w:color="auto" w:fill="auto"/>
            <w:noWrap w:val="0"/>
            <w:vAlign w:val="bottom"/>
          </w:tcPr>
          <w:p>
            <w:pPr>
              <w:rPr>
                <w:color w:val="000000"/>
                <w:sz w:val="22"/>
                <w:szCs w:val="22"/>
              </w:rPr>
            </w:pPr>
            <w:r>
              <w:rPr>
                <w:color w:val="000000"/>
                <w:sz w:val="22"/>
                <w:szCs w:val="22"/>
              </w:rPr>
              <w:t>Ножницы канцелярские</w:t>
            </w:r>
          </w:p>
        </w:tc>
        <w:tc>
          <w:tcPr>
            <w:tcW w:w="1176" w:type="dxa"/>
            <w:tcBorders>
              <w:top w:val="nil"/>
              <w:left w:val="nil"/>
              <w:bottom w:val="single" w:color="auto" w:sz="4" w:space="0"/>
              <w:right w:val="single" w:color="auto" w:sz="4" w:space="0"/>
            </w:tcBorders>
            <w:shd w:val="clear" w:color="auto" w:fill="auto"/>
            <w:noWrap w:val="0"/>
            <w:vAlign w:val="top"/>
          </w:tcPr>
          <w:p>
            <w:pPr>
              <w:jc w:val="center"/>
            </w:pPr>
            <w:r>
              <w:rPr>
                <w:sz w:val="22"/>
                <w:szCs w:val="22"/>
              </w:rPr>
              <w:t>шт.</w:t>
            </w:r>
          </w:p>
        </w:tc>
        <w:tc>
          <w:tcPr>
            <w:tcW w:w="2043" w:type="dxa"/>
            <w:tcBorders>
              <w:top w:val="nil"/>
              <w:left w:val="nil"/>
              <w:bottom w:val="single" w:color="auto" w:sz="4" w:space="0"/>
              <w:right w:val="single" w:color="auto" w:sz="4" w:space="0"/>
            </w:tcBorders>
            <w:shd w:val="clear" w:color="auto" w:fill="auto"/>
            <w:noWrap/>
            <w:vAlign w:val="bottom"/>
          </w:tcPr>
          <w:p>
            <w:pPr>
              <w:autoSpaceDE/>
              <w:autoSpaceDN/>
              <w:jc w:val="center"/>
              <w:rPr>
                <w:sz w:val="22"/>
                <w:szCs w:val="22"/>
              </w:rPr>
            </w:pPr>
            <w:r>
              <w:rPr>
                <w:sz w:val="22"/>
                <w:szCs w:val="22"/>
              </w:rPr>
              <w:t>1</w:t>
            </w:r>
          </w:p>
        </w:tc>
        <w:tc>
          <w:tcPr>
            <w:tcW w:w="2221" w:type="dxa"/>
            <w:tcBorders>
              <w:top w:val="nil"/>
              <w:left w:val="nil"/>
              <w:bottom w:val="single" w:color="auto" w:sz="4" w:space="0"/>
              <w:right w:val="single" w:color="auto" w:sz="4" w:space="0"/>
            </w:tcBorders>
            <w:shd w:val="clear" w:color="auto" w:fill="auto"/>
            <w:noWrap/>
            <w:vAlign w:val="bottom"/>
          </w:tcPr>
          <w:p>
            <w:pPr>
              <w:jc w:val="center"/>
              <w:rPr>
                <w:color w:val="000000"/>
                <w:sz w:val="22"/>
                <w:szCs w:val="22"/>
              </w:rPr>
            </w:pPr>
            <w:r>
              <w:rPr>
                <w:color w:val="000000"/>
                <w:sz w:val="22"/>
                <w:szCs w:val="22"/>
              </w:rPr>
              <w:t>156,00</w:t>
            </w:r>
          </w:p>
        </w:tc>
      </w:tr>
      <w:tr>
        <w:tblPrEx>
          <w:tblCellMar>
            <w:top w:w="0" w:type="dxa"/>
            <w:left w:w="108" w:type="dxa"/>
            <w:bottom w:w="0" w:type="dxa"/>
            <w:right w:w="108" w:type="dxa"/>
          </w:tblCellMar>
        </w:tblPrEx>
        <w:trPr>
          <w:wBefore w:w="0" w:type="dxa"/>
          <w:wAfter w:w="0" w:type="dxa"/>
          <w:trHeight w:val="20" w:hRule="atLeast"/>
        </w:trPr>
        <w:tc>
          <w:tcPr>
            <w:tcW w:w="531" w:type="dxa"/>
            <w:tcBorders>
              <w:top w:val="nil"/>
              <w:left w:val="single" w:color="auto" w:sz="4" w:space="0"/>
              <w:bottom w:val="single" w:color="auto" w:sz="4" w:space="0"/>
              <w:right w:val="single" w:color="auto" w:sz="4" w:space="0"/>
            </w:tcBorders>
            <w:shd w:val="clear" w:color="auto" w:fill="auto"/>
            <w:noWrap w:val="0"/>
            <w:vAlign w:val="bottom"/>
          </w:tcPr>
          <w:p>
            <w:pPr>
              <w:autoSpaceDE/>
              <w:autoSpaceDN/>
              <w:rPr>
                <w:sz w:val="22"/>
                <w:szCs w:val="22"/>
              </w:rPr>
            </w:pPr>
            <w:r>
              <w:rPr>
                <w:sz w:val="22"/>
                <w:szCs w:val="22"/>
              </w:rPr>
              <w:t>13</w:t>
            </w:r>
          </w:p>
        </w:tc>
        <w:tc>
          <w:tcPr>
            <w:tcW w:w="3527" w:type="dxa"/>
            <w:tcBorders>
              <w:top w:val="nil"/>
              <w:left w:val="nil"/>
              <w:bottom w:val="single" w:color="auto" w:sz="4" w:space="0"/>
              <w:right w:val="single" w:color="auto" w:sz="4" w:space="0"/>
            </w:tcBorders>
            <w:shd w:val="clear" w:color="auto" w:fill="auto"/>
            <w:noWrap w:val="0"/>
            <w:vAlign w:val="bottom"/>
          </w:tcPr>
          <w:p>
            <w:pPr>
              <w:rPr>
                <w:color w:val="000000"/>
                <w:sz w:val="22"/>
                <w:szCs w:val="22"/>
              </w:rPr>
            </w:pPr>
            <w:r>
              <w:rPr>
                <w:color w:val="000000"/>
                <w:sz w:val="22"/>
                <w:szCs w:val="22"/>
              </w:rPr>
              <w:t>Папка с завязками</w:t>
            </w:r>
          </w:p>
        </w:tc>
        <w:tc>
          <w:tcPr>
            <w:tcW w:w="1176" w:type="dxa"/>
            <w:tcBorders>
              <w:top w:val="nil"/>
              <w:left w:val="nil"/>
              <w:bottom w:val="single" w:color="auto" w:sz="4" w:space="0"/>
              <w:right w:val="single" w:color="auto" w:sz="4" w:space="0"/>
            </w:tcBorders>
            <w:shd w:val="clear" w:color="auto" w:fill="auto"/>
            <w:noWrap w:val="0"/>
            <w:vAlign w:val="top"/>
          </w:tcPr>
          <w:p>
            <w:pPr>
              <w:jc w:val="center"/>
            </w:pPr>
            <w:r>
              <w:rPr>
                <w:sz w:val="22"/>
                <w:szCs w:val="22"/>
              </w:rPr>
              <w:t>шт.</w:t>
            </w:r>
          </w:p>
        </w:tc>
        <w:tc>
          <w:tcPr>
            <w:tcW w:w="2043" w:type="dxa"/>
            <w:tcBorders>
              <w:top w:val="nil"/>
              <w:left w:val="nil"/>
              <w:bottom w:val="single" w:color="auto" w:sz="4" w:space="0"/>
              <w:right w:val="single" w:color="auto" w:sz="4" w:space="0"/>
            </w:tcBorders>
            <w:shd w:val="clear" w:color="auto" w:fill="auto"/>
            <w:noWrap/>
            <w:vAlign w:val="bottom"/>
          </w:tcPr>
          <w:p>
            <w:pPr>
              <w:autoSpaceDE/>
              <w:autoSpaceDN/>
              <w:jc w:val="center"/>
              <w:rPr>
                <w:sz w:val="22"/>
                <w:szCs w:val="22"/>
              </w:rPr>
            </w:pPr>
            <w:r>
              <w:rPr>
                <w:sz w:val="22"/>
                <w:szCs w:val="22"/>
              </w:rPr>
              <w:t>10</w:t>
            </w:r>
          </w:p>
        </w:tc>
        <w:tc>
          <w:tcPr>
            <w:tcW w:w="2221" w:type="dxa"/>
            <w:tcBorders>
              <w:top w:val="nil"/>
              <w:left w:val="nil"/>
              <w:bottom w:val="single" w:color="auto" w:sz="4" w:space="0"/>
              <w:right w:val="single" w:color="auto" w:sz="4" w:space="0"/>
            </w:tcBorders>
            <w:shd w:val="clear" w:color="auto" w:fill="auto"/>
            <w:noWrap/>
            <w:vAlign w:val="bottom"/>
          </w:tcPr>
          <w:p>
            <w:pPr>
              <w:jc w:val="center"/>
              <w:rPr>
                <w:color w:val="000000"/>
                <w:sz w:val="22"/>
                <w:szCs w:val="22"/>
              </w:rPr>
            </w:pPr>
            <w:r>
              <w:rPr>
                <w:color w:val="000000"/>
                <w:sz w:val="22"/>
                <w:szCs w:val="22"/>
              </w:rPr>
              <w:t>14,00</w:t>
            </w:r>
          </w:p>
        </w:tc>
      </w:tr>
      <w:tr>
        <w:tblPrEx>
          <w:tblCellMar>
            <w:top w:w="0" w:type="dxa"/>
            <w:left w:w="108" w:type="dxa"/>
            <w:bottom w:w="0" w:type="dxa"/>
            <w:right w:w="108" w:type="dxa"/>
          </w:tblCellMar>
        </w:tblPrEx>
        <w:trPr>
          <w:wBefore w:w="0" w:type="dxa"/>
          <w:wAfter w:w="0" w:type="dxa"/>
          <w:trHeight w:val="20" w:hRule="atLeast"/>
        </w:trPr>
        <w:tc>
          <w:tcPr>
            <w:tcW w:w="531" w:type="dxa"/>
            <w:tcBorders>
              <w:top w:val="nil"/>
              <w:left w:val="single" w:color="auto" w:sz="4" w:space="0"/>
              <w:bottom w:val="single" w:color="auto" w:sz="4" w:space="0"/>
              <w:right w:val="single" w:color="auto" w:sz="4" w:space="0"/>
            </w:tcBorders>
            <w:shd w:val="clear" w:color="auto" w:fill="auto"/>
            <w:noWrap w:val="0"/>
            <w:vAlign w:val="bottom"/>
          </w:tcPr>
          <w:p>
            <w:pPr>
              <w:autoSpaceDE/>
              <w:autoSpaceDN/>
              <w:rPr>
                <w:sz w:val="22"/>
                <w:szCs w:val="22"/>
              </w:rPr>
            </w:pPr>
            <w:r>
              <w:rPr>
                <w:sz w:val="22"/>
                <w:szCs w:val="22"/>
              </w:rPr>
              <w:t>14</w:t>
            </w:r>
          </w:p>
        </w:tc>
        <w:tc>
          <w:tcPr>
            <w:tcW w:w="3527" w:type="dxa"/>
            <w:tcBorders>
              <w:top w:val="nil"/>
              <w:left w:val="nil"/>
              <w:bottom w:val="single" w:color="auto" w:sz="4" w:space="0"/>
              <w:right w:val="single" w:color="auto" w:sz="4" w:space="0"/>
            </w:tcBorders>
            <w:shd w:val="clear" w:color="auto" w:fill="auto"/>
            <w:noWrap w:val="0"/>
            <w:vAlign w:val="bottom"/>
          </w:tcPr>
          <w:p>
            <w:pPr>
              <w:rPr>
                <w:color w:val="000000"/>
                <w:sz w:val="22"/>
                <w:szCs w:val="22"/>
              </w:rPr>
            </w:pPr>
            <w:r>
              <w:rPr>
                <w:color w:val="000000"/>
                <w:sz w:val="22"/>
                <w:szCs w:val="22"/>
              </w:rPr>
              <w:t>Папка-регистратор</w:t>
            </w:r>
          </w:p>
        </w:tc>
        <w:tc>
          <w:tcPr>
            <w:tcW w:w="1176" w:type="dxa"/>
            <w:tcBorders>
              <w:top w:val="nil"/>
              <w:left w:val="nil"/>
              <w:bottom w:val="single" w:color="auto" w:sz="4" w:space="0"/>
              <w:right w:val="single" w:color="auto" w:sz="4" w:space="0"/>
            </w:tcBorders>
            <w:shd w:val="clear" w:color="auto" w:fill="auto"/>
            <w:noWrap w:val="0"/>
            <w:vAlign w:val="top"/>
          </w:tcPr>
          <w:p>
            <w:pPr>
              <w:jc w:val="center"/>
            </w:pPr>
            <w:r>
              <w:rPr>
                <w:sz w:val="22"/>
                <w:szCs w:val="22"/>
              </w:rPr>
              <w:t>шт.</w:t>
            </w:r>
          </w:p>
        </w:tc>
        <w:tc>
          <w:tcPr>
            <w:tcW w:w="2043" w:type="dxa"/>
            <w:tcBorders>
              <w:top w:val="nil"/>
              <w:left w:val="nil"/>
              <w:bottom w:val="single" w:color="auto" w:sz="4" w:space="0"/>
              <w:right w:val="single" w:color="auto" w:sz="4" w:space="0"/>
            </w:tcBorders>
            <w:shd w:val="clear" w:color="auto" w:fill="auto"/>
            <w:noWrap/>
            <w:vAlign w:val="bottom"/>
          </w:tcPr>
          <w:p>
            <w:pPr>
              <w:autoSpaceDE/>
              <w:autoSpaceDN/>
              <w:jc w:val="center"/>
              <w:rPr>
                <w:sz w:val="22"/>
                <w:szCs w:val="22"/>
              </w:rPr>
            </w:pPr>
            <w:r>
              <w:rPr>
                <w:sz w:val="22"/>
                <w:szCs w:val="22"/>
              </w:rPr>
              <w:t>10</w:t>
            </w:r>
          </w:p>
        </w:tc>
        <w:tc>
          <w:tcPr>
            <w:tcW w:w="2221" w:type="dxa"/>
            <w:tcBorders>
              <w:top w:val="nil"/>
              <w:left w:val="nil"/>
              <w:bottom w:val="single" w:color="auto" w:sz="4" w:space="0"/>
              <w:right w:val="single" w:color="auto" w:sz="4" w:space="0"/>
            </w:tcBorders>
            <w:shd w:val="clear" w:color="auto" w:fill="auto"/>
            <w:noWrap/>
            <w:vAlign w:val="bottom"/>
          </w:tcPr>
          <w:p>
            <w:pPr>
              <w:jc w:val="center"/>
              <w:rPr>
                <w:color w:val="000000"/>
                <w:sz w:val="22"/>
                <w:szCs w:val="22"/>
              </w:rPr>
            </w:pPr>
            <w:r>
              <w:rPr>
                <w:color w:val="000000"/>
                <w:sz w:val="22"/>
                <w:szCs w:val="22"/>
              </w:rPr>
              <w:t>159,00</w:t>
            </w:r>
          </w:p>
        </w:tc>
      </w:tr>
      <w:tr>
        <w:tblPrEx>
          <w:tblCellMar>
            <w:top w:w="0" w:type="dxa"/>
            <w:left w:w="108" w:type="dxa"/>
            <w:bottom w:w="0" w:type="dxa"/>
            <w:right w:w="108" w:type="dxa"/>
          </w:tblCellMar>
        </w:tblPrEx>
        <w:trPr>
          <w:wBefore w:w="0" w:type="dxa"/>
          <w:wAfter w:w="0" w:type="dxa"/>
          <w:trHeight w:val="20" w:hRule="atLeast"/>
        </w:trPr>
        <w:tc>
          <w:tcPr>
            <w:tcW w:w="531" w:type="dxa"/>
            <w:tcBorders>
              <w:top w:val="nil"/>
              <w:left w:val="single" w:color="auto" w:sz="4" w:space="0"/>
              <w:bottom w:val="single" w:color="auto" w:sz="4" w:space="0"/>
              <w:right w:val="single" w:color="auto" w:sz="4" w:space="0"/>
            </w:tcBorders>
            <w:shd w:val="clear" w:color="auto" w:fill="auto"/>
            <w:noWrap w:val="0"/>
            <w:vAlign w:val="bottom"/>
          </w:tcPr>
          <w:p>
            <w:pPr>
              <w:autoSpaceDE/>
              <w:autoSpaceDN/>
              <w:rPr>
                <w:sz w:val="22"/>
                <w:szCs w:val="22"/>
              </w:rPr>
            </w:pPr>
            <w:r>
              <w:rPr>
                <w:sz w:val="22"/>
                <w:szCs w:val="22"/>
              </w:rPr>
              <w:t>15</w:t>
            </w:r>
          </w:p>
        </w:tc>
        <w:tc>
          <w:tcPr>
            <w:tcW w:w="3527" w:type="dxa"/>
            <w:tcBorders>
              <w:top w:val="nil"/>
              <w:left w:val="nil"/>
              <w:bottom w:val="single" w:color="auto" w:sz="4" w:space="0"/>
              <w:right w:val="single" w:color="auto" w:sz="4" w:space="0"/>
            </w:tcBorders>
            <w:shd w:val="clear" w:color="auto" w:fill="auto"/>
            <w:noWrap w:val="0"/>
            <w:vAlign w:val="bottom"/>
          </w:tcPr>
          <w:p>
            <w:pPr>
              <w:rPr>
                <w:color w:val="000000"/>
                <w:sz w:val="22"/>
                <w:szCs w:val="22"/>
              </w:rPr>
            </w:pPr>
            <w:r>
              <w:rPr>
                <w:color w:val="000000"/>
                <w:sz w:val="22"/>
                <w:szCs w:val="22"/>
              </w:rPr>
              <w:t>Резинка стирательная (ластик)</w:t>
            </w:r>
          </w:p>
        </w:tc>
        <w:tc>
          <w:tcPr>
            <w:tcW w:w="1176" w:type="dxa"/>
            <w:tcBorders>
              <w:top w:val="nil"/>
              <w:left w:val="nil"/>
              <w:bottom w:val="single" w:color="auto" w:sz="4" w:space="0"/>
              <w:right w:val="single" w:color="auto" w:sz="4" w:space="0"/>
            </w:tcBorders>
            <w:shd w:val="clear" w:color="auto" w:fill="auto"/>
            <w:noWrap w:val="0"/>
            <w:vAlign w:val="top"/>
          </w:tcPr>
          <w:p>
            <w:pPr>
              <w:jc w:val="center"/>
            </w:pPr>
            <w:r>
              <w:rPr>
                <w:sz w:val="22"/>
                <w:szCs w:val="22"/>
              </w:rPr>
              <w:t>шт.</w:t>
            </w:r>
          </w:p>
        </w:tc>
        <w:tc>
          <w:tcPr>
            <w:tcW w:w="2043" w:type="dxa"/>
            <w:tcBorders>
              <w:top w:val="nil"/>
              <w:left w:val="nil"/>
              <w:bottom w:val="single" w:color="auto" w:sz="4" w:space="0"/>
              <w:right w:val="single" w:color="auto" w:sz="4" w:space="0"/>
            </w:tcBorders>
            <w:shd w:val="clear" w:color="auto" w:fill="auto"/>
            <w:noWrap/>
            <w:vAlign w:val="bottom"/>
          </w:tcPr>
          <w:p>
            <w:pPr>
              <w:autoSpaceDE/>
              <w:autoSpaceDN/>
              <w:jc w:val="center"/>
              <w:rPr>
                <w:sz w:val="22"/>
                <w:szCs w:val="22"/>
              </w:rPr>
            </w:pPr>
            <w:r>
              <w:rPr>
                <w:sz w:val="22"/>
                <w:szCs w:val="22"/>
              </w:rPr>
              <w:t>10</w:t>
            </w:r>
          </w:p>
        </w:tc>
        <w:tc>
          <w:tcPr>
            <w:tcW w:w="2221" w:type="dxa"/>
            <w:tcBorders>
              <w:top w:val="nil"/>
              <w:left w:val="nil"/>
              <w:bottom w:val="single" w:color="auto" w:sz="4" w:space="0"/>
              <w:right w:val="single" w:color="auto" w:sz="4" w:space="0"/>
            </w:tcBorders>
            <w:shd w:val="clear" w:color="auto" w:fill="auto"/>
            <w:noWrap/>
            <w:vAlign w:val="bottom"/>
          </w:tcPr>
          <w:p>
            <w:pPr>
              <w:jc w:val="center"/>
              <w:rPr>
                <w:color w:val="000000"/>
                <w:sz w:val="22"/>
                <w:szCs w:val="22"/>
              </w:rPr>
            </w:pPr>
            <w:r>
              <w:rPr>
                <w:color w:val="000000"/>
                <w:sz w:val="22"/>
                <w:szCs w:val="22"/>
              </w:rPr>
              <w:t>31,00</w:t>
            </w:r>
          </w:p>
        </w:tc>
      </w:tr>
      <w:tr>
        <w:tblPrEx>
          <w:tblCellMar>
            <w:top w:w="0" w:type="dxa"/>
            <w:left w:w="108" w:type="dxa"/>
            <w:bottom w:w="0" w:type="dxa"/>
            <w:right w:w="108" w:type="dxa"/>
          </w:tblCellMar>
        </w:tblPrEx>
        <w:trPr>
          <w:wBefore w:w="0" w:type="dxa"/>
          <w:wAfter w:w="0" w:type="dxa"/>
          <w:trHeight w:val="20" w:hRule="atLeast"/>
        </w:trPr>
        <w:tc>
          <w:tcPr>
            <w:tcW w:w="531" w:type="dxa"/>
            <w:tcBorders>
              <w:top w:val="nil"/>
              <w:left w:val="single" w:color="auto" w:sz="4" w:space="0"/>
              <w:bottom w:val="single" w:color="auto" w:sz="4" w:space="0"/>
              <w:right w:val="single" w:color="auto" w:sz="4" w:space="0"/>
            </w:tcBorders>
            <w:shd w:val="clear" w:color="auto" w:fill="auto"/>
            <w:noWrap w:val="0"/>
            <w:vAlign w:val="bottom"/>
          </w:tcPr>
          <w:p>
            <w:pPr>
              <w:autoSpaceDE/>
              <w:autoSpaceDN/>
              <w:rPr>
                <w:sz w:val="22"/>
                <w:szCs w:val="22"/>
              </w:rPr>
            </w:pPr>
            <w:r>
              <w:rPr>
                <w:sz w:val="22"/>
                <w:szCs w:val="22"/>
              </w:rPr>
              <w:t>16</w:t>
            </w:r>
          </w:p>
        </w:tc>
        <w:tc>
          <w:tcPr>
            <w:tcW w:w="3527" w:type="dxa"/>
            <w:tcBorders>
              <w:top w:val="nil"/>
              <w:left w:val="nil"/>
              <w:bottom w:val="single" w:color="auto" w:sz="4" w:space="0"/>
              <w:right w:val="single" w:color="auto" w:sz="4" w:space="0"/>
            </w:tcBorders>
            <w:shd w:val="clear" w:color="auto" w:fill="auto"/>
            <w:noWrap w:val="0"/>
            <w:vAlign w:val="bottom"/>
          </w:tcPr>
          <w:p>
            <w:pPr>
              <w:rPr>
                <w:color w:val="000000"/>
                <w:sz w:val="22"/>
                <w:szCs w:val="22"/>
              </w:rPr>
            </w:pPr>
            <w:r>
              <w:rPr>
                <w:color w:val="000000"/>
                <w:sz w:val="22"/>
                <w:szCs w:val="22"/>
              </w:rPr>
              <w:t>Рулон для факса</w:t>
            </w:r>
          </w:p>
        </w:tc>
        <w:tc>
          <w:tcPr>
            <w:tcW w:w="1176" w:type="dxa"/>
            <w:tcBorders>
              <w:top w:val="nil"/>
              <w:left w:val="nil"/>
              <w:bottom w:val="single" w:color="auto" w:sz="4" w:space="0"/>
              <w:right w:val="single" w:color="auto" w:sz="4" w:space="0"/>
            </w:tcBorders>
            <w:shd w:val="clear" w:color="auto" w:fill="auto"/>
            <w:noWrap w:val="0"/>
            <w:vAlign w:val="top"/>
          </w:tcPr>
          <w:p>
            <w:pPr>
              <w:jc w:val="center"/>
            </w:pPr>
            <w:r>
              <w:rPr>
                <w:sz w:val="22"/>
                <w:szCs w:val="22"/>
              </w:rPr>
              <w:t>шт.</w:t>
            </w:r>
          </w:p>
        </w:tc>
        <w:tc>
          <w:tcPr>
            <w:tcW w:w="2043" w:type="dxa"/>
            <w:tcBorders>
              <w:top w:val="nil"/>
              <w:left w:val="nil"/>
              <w:bottom w:val="single" w:color="auto" w:sz="4" w:space="0"/>
              <w:right w:val="single" w:color="auto" w:sz="4" w:space="0"/>
            </w:tcBorders>
            <w:shd w:val="clear" w:color="auto" w:fill="auto"/>
            <w:noWrap/>
            <w:vAlign w:val="bottom"/>
          </w:tcPr>
          <w:p>
            <w:pPr>
              <w:autoSpaceDE/>
              <w:autoSpaceDN/>
              <w:jc w:val="center"/>
              <w:rPr>
                <w:sz w:val="22"/>
                <w:szCs w:val="22"/>
              </w:rPr>
            </w:pPr>
            <w:r>
              <w:rPr>
                <w:sz w:val="22"/>
                <w:szCs w:val="22"/>
              </w:rPr>
              <w:t>2</w:t>
            </w:r>
          </w:p>
        </w:tc>
        <w:tc>
          <w:tcPr>
            <w:tcW w:w="2221" w:type="dxa"/>
            <w:tcBorders>
              <w:top w:val="nil"/>
              <w:left w:val="nil"/>
              <w:bottom w:val="single" w:color="auto" w:sz="4" w:space="0"/>
              <w:right w:val="single" w:color="auto" w:sz="4" w:space="0"/>
            </w:tcBorders>
            <w:shd w:val="clear" w:color="auto" w:fill="auto"/>
            <w:noWrap/>
            <w:vAlign w:val="bottom"/>
          </w:tcPr>
          <w:p>
            <w:pPr>
              <w:jc w:val="center"/>
              <w:rPr>
                <w:color w:val="000000"/>
                <w:sz w:val="22"/>
                <w:szCs w:val="22"/>
              </w:rPr>
            </w:pPr>
            <w:r>
              <w:rPr>
                <w:color w:val="000000"/>
                <w:sz w:val="22"/>
                <w:szCs w:val="22"/>
              </w:rPr>
              <w:t>104,00</w:t>
            </w:r>
          </w:p>
        </w:tc>
      </w:tr>
      <w:tr>
        <w:tblPrEx>
          <w:tblCellMar>
            <w:top w:w="0" w:type="dxa"/>
            <w:left w:w="108" w:type="dxa"/>
            <w:bottom w:w="0" w:type="dxa"/>
            <w:right w:w="108" w:type="dxa"/>
          </w:tblCellMar>
        </w:tblPrEx>
        <w:trPr>
          <w:wBefore w:w="0" w:type="dxa"/>
          <w:wAfter w:w="0" w:type="dxa"/>
          <w:trHeight w:val="20" w:hRule="atLeast"/>
        </w:trPr>
        <w:tc>
          <w:tcPr>
            <w:tcW w:w="531" w:type="dxa"/>
            <w:tcBorders>
              <w:top w:val="nil"/>
              <w:left w:val="single" w:color="auto" w:sz="4" w:space="0"/>
              <w:bottom w:val="single" w:color="auto" w:sz="4" w:space="0"/>
              <w:right w:val="single" w:color="auto" w:sz="4" w:space="0"/>
            </w:tcBorders>
            <w:shd w:val="clear" w:color="auto" w:fill="auto"/>
            <w:noWrap w:val="0"/>
            <w:vAlign w:val="bottom"/>
          </w:tcPr>
          <w:p>
            <w:pPr>
              <w:autoSpaceDE/>
              <w:autoSpaceDN/>
              <w:rPr>
                <w:sz w:val="22"/>
                <w:szCs w:val="22"/>
              </w:rPr>
            </w:pPr>
            <w:r>
              <w:rPr>
                <w:sz w:val="22"/>
                <w:szCs w:val="22"/>
              </w:rPr>
              <w:t>17</w:t>
            </w:r>
          </w:p>
        </w:tc>
        <w:tc>
          <w:tcPr>
            <w:tcW w:w="3527" w:type="dxa"/>
            <w:tcBorders>
              <w:top w:val="nil"/>
              <w:left w:val="nil"/>
              <w:bottom w:val="single" w:color="auto" w:sz="4" w:space="0"/>
              <w:right w:val="single" w:color="auto" w:sz="4" w:space="0"/>
            </w:tcBorders>
            <w:shd w:val="clear" w:color="auto" w:fill="auto"/>
            <w:noWrap w:val="0"/>
            <w:vAlign w:val="bottom"/>
          </w:tcPr>
          <w:p>
            <w:pPr>
              <w:rPr>
                <w:color w:val="000000"/>
                <w:sz w:val="22"/>
                <w:szCs w:val="22"/>
              </w:rPr>
            </w:pPr>
            <w:r>
              <w:rPr>
                <w:color w:val="000000"/>
                <w:sz w:val="22"/>
                <w:szCs w:val="22"/>
              </w:rPr>
              <w:t>Ручка гелевая черная</w:t>
            </w:r>
          </w:p>
        </w:tc>
        <w:tc>
          <w:tcPr>
            <w:tcW w:w="1176" w:type="dxa"/>
            <w:tcBorders>
              <w:top w:val="nil"/>
              <w:left w:val="nil"/>
              <w:bottom w:val="single" w:color="auto" w:sz="4" w:space="0"/>
              <w:right w:val="single" w:color="auto" w:sz="4" w:space="0"/>
            </w:tcBorders>
            <w:shd w:val="clear" w:color="auto" w:fill="auto"/>
            <w:noWrap w:val="0"/>
            <w:vAlign w:val="top"/>
          </w:tcPr>
          <w:p>
            <w:pPr>
              <w:jc w:val="center"/>
            </w:pPr>
            <w:r>
              <w:rPr>
                <w:sz w:val="22"/>
                <w:szCs w:val="22"/>
              </w:rPr>
              <w:t>шт.</w:t>
            </w:r>
          </w:p>
        </w:tc>
        <w:tc>
          <w:tcPr>
            <w:tcW w:w="2043" w:type="dxa"/>
            <w:tcBorders>
              <w:top w:val="nil"/>
              <w:left w:val="nil"/>
              <w:bottom w:val="single" w:color="auto" w:sz="4" w:space="0"/>
              <w:right w:val="single" w:color="auto" w:sz="4" w:space="0"/>
            </w:tcBorders>
            <w:shd w:val="clear" w:color="auto" w:fill="auto"/>
            <w:noWrap/>
            <w:vAlign w:val="bottom"/>
          </w:tcPr>
          <w:p>
            <w:pPr>
              <w:autoSpaceDE/>
              <w:autoSpaceDN/>
              <w:jc w:val="center"/>
              <w:rPr>
                <w:sz w:val="22"/>
                <w:szCs w:val="22"/>
              </w:rPr>
            </w:pPr>
            <w:r>
              <w:rPr>
                <w:sz w:val="22"/>
                <w:szCs w:val="22"/>
              </w:rPr>
              <w:t>10</w:t>
            </w:r>
          </w:p>
        </w:tc>
        <w:tc>
          <w:tcPr>
            <w:tcW w:w="2221" w:type="dxa"/>
            <w:tcBorders>
              <w:top w:val="nil"/>
              <w:left w:val="nil"/>
              <w:bottom w:val="single" w:color="auto" w:sz="4" w:space="0"/>
              <w:right w:val="single" w:color="auto" w:sz="4" w:space="0"/>
            </w:tcBorders>
            <w:shd w:val="clear" w:color="auto" w:fill="auto"/>
            <w:noWrap/>
            <w:vAlign w:val="bottom"/>
          </w:tcPr>
          <w:p>
            <w:pPr>
              <w:jc w:val="center"/>
              <w:rPr>
                <w:color w:val="000000"/>
                <w:sz w:val="22"/>
                <w:szCs w:val="22"/>
              </w:rPr>
            </w:pPr>
            <w:r>
              <w:rPr>
                <w:color w:val="000000"/>
                <w:sz w:val="22"/>
                <w:szCs w:val="22"/>
              </w:rPr>
              <w:t>43,00</w:t>
            </w:r>
          </w:p>
        </w:tc>
      </w:tr>
      <w:tr>
        <w:tblPrEx>
          <w:tblCellMar>
            <w:top w:w="0" w:type="dxa"/>
            <w:left w:w="108" w:type="dxa"/>
            <w:bottom w:w="0" w:type="dxa"/>
            <w:right w:w="108" w:type="dxa"/>
          </w:tblCellMar>
        </w:tblPrEx>
        <w:trPr>
          <w:wBefore w:w="0" w:type="dxa"/>
          <w:wAfter w:w="0" w:type="dxa"/>
          <w:trHeight w:val="20" w:hRule="atLeast"/>
        </w:trPr>
        <w:tc>
          <w:tcPr>
            <w:tcW w:w="531" w:type="dxa"/>
            <w:tcBorders>
              <w:top w:val="nil"/>
              <w:left w:val="single" w:color="auto" w:sz="4" w:space="0"/>
              <w:bottom w:val="single" w:color="auto" w:sz="4" w:space="0"/>
              <w:right w:val="single" w:color="auto" w:sz="4" w:space="0"/>
            </w:tcBorders>
            <w:shd w:val="clear" w:color="auto" w:fill="auto"/>
            <w:noWrap w:val="0"/>
            <w:vAlign w:val="bottom"/>
          </w:tcPr>
          <w:p>
            <w:pPr>
              <w:autoSpaceDE/>
              <w:autoSpaceDN/>
              <w:rPr>
                <w:sz w:val="22"/>
                <w:szCs w:val="22"/>
              </w:rPr>
            </w:pPr>
            <w:r>
              <w:rPr>
                <w:sz w:val="22"/>
                <w:szCs w:val="22"/>
              </w:rPr>
              <w:t>18</w:t>
            </w:r>
          </w:p>
        </w:tc>
        <w:tc>
          <w:tcPr>
            <w:tcW w:w="3527" w:type="dxa"/>
            <w:tcBorders>
              <w:top w:val="nil"/>
              <w:left w:val="nil"/>
              <w:bottom w:val="single" w:color="auto" w:sz="4" w:space="0"/>
              <w:right w:val="single" w:color="auto" w:sz="4" w:space="0"/>
            </w:tcBorders>
            <w:shd w:val="clear" w:color="auto" w:fill="auto"/>
            <w:noWrap w:val="0"/>
            <w:vAlign w:val="bottom"/>
          </w:tcPr>
          <w:p>
            <w:pPr>
              <w:rPr>
                <w:color w:val="000000"/>
                <w:sz w:val="22"/>
                <w:szCs w:val="22"/>
              </w:rPr>
            </w:pPr>
            <w:r>
              <w:rPr>
                <w:color w:val="000000"/>
                <w:sz w:val="22"/>
                <w:szCs w:val="22"/>
              </w:rPr>
              <w:t>Ручка шариковая</w:t>
            </w:r>
          </w:p>
        </w:tc>
        <w:tc>
          <w:tcPr>
            <w:tcW w:w="1176" w:type="dxa"/>
            <w:tcBorders>
              <w:top w:val="nil"/>
              <w:left w:val="nil"/>
              <w:bottom w:val="single" w:color="auto" w:sz="4" w:space="0"/>
              <w:right w:val="single" w:color="auto" w:sz="4" w:space="0"/>
            </w:tcBorders>
            <w:shd w:val="clear" w:color="auto" w:fill="auto"/>
            <w:noWrap w:val="0"/>
            <w:vAlign w:val="top"/>
          </w:tcPr>
          <w:p>
            <w:pPr>
              <w:jc w:val="center"/>
            </w:pPr>
            <w:r>
              <w:rPr>
                <w:sz w:val="22"/>
                <w:szCs w:val="22"/>
              </w:rPr>
              <w:t>шт.</w:t>
            </w:r>
          </w:p>
        </w:tc>
        <w:tc>
          <w:tcPr>
            <w:tcW w:w="2043" w:type="dxa"/>
            <w:tcBorders>
              <w:top w:val="nil"/>
              <w:left w:val="nil"/>
              <w:bottom w:val="single" w:color="auto" w:sz="4" w:space="0"/>
              <w:right w:val="single" w:color="auto" w:sz="4" w:space="0"/>
            </w:tcBorders>
            <w:shd w:val="clear" w:color="auto" w:fill="auto"/>
            <w:noWrap/>
            <w:vAlign w:val="bottom"/>
          </w:tcPr>
          <w:p>
            <w:pPr>
              <w:autoSpaceDE/>
              <w:autoSpaceDN/>
              <w:jc w:val="center"/>
              <w:rPr>
                <w:sz w:val="22"/>
                <w:szCs w:val="22"/>
              </w:rPr>
            </w:pPr>
            <w:r>
              <w:rPr>
                <w:sz w:val="22"/>
                <w:szCs w:val="22"/>
              </w:rPr>
              <w:t>40</w:t>
            </w:r>
          </w:p>
        </w:tc>
        <w:tc>
          <w:tcPr>
            <w:tcW w:w="2221" w:type="dxa"/>
            <w:tcBorders>
              <w:top w:val="nil"/>
              <w:left w:val="nil"/>
              <w:bottom w:val="single" w:color="auto" w:sz="4" w:space="0"/>
              <w:right w:val="single" w:color="auto" w:sz="4" w:space="0"/>
            </w:tcBorders>
            <w:shd w:val="clear" w:color="auto" w:fill="auto"/>
            <w:noWrap/>
            <w:vAlign w:val="bottom"/>
          </w:tcPr>
          <w:p>
            <w:pPr>
              <w:jc w:val="center"/>
              <w:rPr>
                <w:color w:val="000000"/>
                <w:sz w:val="22"/>
                <w:szCs w:val="22"/>
              </w:rPr>
            </w:pPr>
            <w:r>
              <w:rPr>
                <w:color w:val="000000"/>
                <w:sz w:val="22"/>
                <w:szCs w:val="22"/>
              </w:rPr>
              <w:t>37,00</w:t>
            </w:r>
          </w:p>
        </w:tc>
      </w:tr>
      <w:tr>
        <w:tblPrEx>
          <w:tblCellMar>
            <w:top w:w="0" w:type="dxa"/>
            <w:left w:w="108" w:type="dxa"/>
            <w:bottom w:w="0" w:type="dxa"/>
            <w:right w:w="108" w:type="dxa"/>
          </w:tblCellMar>
        </w:tblPrEx>
        <w:trPr>
          <w:wBefore w:w="0" w:type="dxa"/>
          <w:wAfter w:w="0" w:type="dxa"/>
          <w:trHeight w:val="20" w:hRule="atLeast"/>
        </w:trPr>
        <w:tc>
          <w:tcPr>
            <w:tcW w:w="531" w:type="dxa"/>
            <w:tcBorders>
              <w:top w:val="nil"/>
              <w:left w:val="single" w:color="auto" w:sz="4" w:space="0"/>
              <w:bottom w:val="single" w:color="auto" w:sz="4" w:space="0"/>
              <w:right w:val="single" w:color="auto" w:sz="4" w:space="0"/>
            </w:tcBorders>
            <w:shd w:val="clear" w:color="auto" w:fill="auto"/>
            <w:noWrap w:val="0"/>
            <w:vAlign w:val="bottom"/>
          </w:tcPr>
          <w:p>
            <w:pPr>
              <w:autoSpaceDE/>
              <w:autoSpaceDN/>
              <w:rPr>
                <w:sz w:val="22"/>
                <w:szCs w:val="22"/>
              </w:rPr>
            </w:pPr>
            <w:r>
              <w:rPr>
                <w:sz w:val="22"/>
                <w:szCs w:val="22"/>
              </w:rPr>
              <w:t>19</w:t>
            </w:r>
          </w:p>
        </w:tc>
        <w:tc>
          <w:tcPr>
            <w:tcW w:w="3527" w:type="dxa"/>
            <w:tcBorders>
              <w:top w:val="nil"/>
              <w:left w:val="nil"/>
              <w:bottom w:val="single" w:color="auto" w:sz="4" w:space="0"/>
              <w:right w:val="single" w:color="auto" w:sz="4" w:space="0"/>
            </w:tcBorders>
            <w:shd w:val="clear" w:color="auto" w:fill="auto"/>
            <w:noWrap w:val="0"/>
            <w:vAlign w:val="bottom"/>
          </w:tcPr>
          <w:p>
            <w:pPr>
              <w:rPr>
                <w:color w:val="000000"/>
                <w:sz w:val="22"/>
                <w:szCs w:val="22"/>
              </w:rPr>
            </w:pPr>
            <w:r>
              <w:rPr>
                <w:color w:val="000000"/>
                <w:sz w:val="22"/>
                <w:szCs w:val="22"/>
              </w:rPr>
              <w:t>Ручка- корректор</w:t>
            </w:r>
          </w:p>
        </w:tc>
        <w:tc>
          <w:tcPr>
            <w:tcW w:w="1176" w:type="dxa"/>
            <w:tcBorders>
              <w:top w:val="nil"/>
              <w:left w:val="nil"/>
              <w:bottom w:val="single" w:color="auto" w:sz="4" w:space="0"/>
              <w:right w:val="single" w:color="auto" w:sz="4" w:space="0"/>
            </w:tcBorders>
            <w:shd w:val="clear" w:color="auto" w:fill="auto"/>
            <w:noWrap w:val="0"/>
            <w:vAlign w:val="top"/>
          </w:tcPr>
          <w:p>
            <w:pPr>
              <w:jc w:val="center"/>
            </w:pPr>
            <w:r>
              <w:rPr>
                <w:sz w:val="22"/>
                <w:szCs w:val="22"/>
              </w:rPr>
              <w:t>шт.</w:t>
            </w:r>
          </w:p>
        </w:tc>
        <w:tc>
          <w:tcPr>
            <w:tcW w:w="2043" w:type="dxa"/>
            <w:tcBorders>
              <w:top w:val="nil"/>
              <w:left w:val="nil"/>
              <w:bottom w:val="single" w:color="auto" w:sz="4" w:space="0"/>
              <w:right w:val="single" w:color="auto" w:sz="4" w:space="0"/>
            </w:tcBorders>
            <w:shd w:val="clear" w:color="auto" w:fill="auto"/>
            <w:noWrap/>
            <w:vAlign w:val="bottom"/>
          </w:tcPr>
          <w:p>
            <w:pPr>
              <w:autoSpaceDE/>
              <w:autoSpaceDN/>
              <w:jc w:val="center"/>
              <w:rPr>
                <w:sz w:val="22"/>
                <w:szCs w:val="22"/>
              </w:rPr>
            </w:pPr>
            <w:r>
              <w:rPr>
                <w:sz w:val="22"/>
                <w:szCs w:val="22"/>
              </w:rPr>
              <w:t>1</w:t>
            </w:r>
          </w:p>
        </w:tc>
        <w:tc>
          <w:tcPr>
            <w:tcW w:w="2221" w:type="dxa"/>
            <w:tcBorders>
              <w:top w:val="nil"/>
              <w:left w:val="nil"/>
              <w:bottom w:val="single" w:color="auto" w:sz="4" w:space="0"/>
              <w:right w:val="single" w:color="auto" w:sz="4" w:space="0"/>
            </w:tcBorders>
            <w:shd w:val="clear" w:color="auto" w:fill="auto"/>
            <w:noWrap/>
            <w:vAlign w:val="bottom"/>
          </w:tcPr>
          <w:p>
            <w:pPr>
              <w:jc w:val="center"/>
              <w:rPr>
                <w:color w:val="000000"/>
                <w:sz w:val="22"/>
                <w:szCs w:val="22"/>
              </w:rPr>
            </w:pPr>
            <w:r>
              <w:rPr>
                <w:color w:val="000000"/>
                <w:sz w:val="22"/>
                <w:szCs w:val="22"/>
              </w:rPr>
              <w:t>104,00</w:t>
            </w:r>
          </w:p>
        </w:tc>
      </w:tr>
      <w:tr>
        <w:tblPrEx>
          <w:tblCellMar>
            <w:top w:w="0" w:type="dxa"/>
            <w:left w:w="108" w:type="dxa"/>
            <w:bottom w:w="0" w:type="dxa"/>
            <w:right w:w="108" w:type="dxa"/>
          </w:tblCellMar>
        </w:tblPrEx>
        <w:trPr>
          <w:wBefore w:w="0" w:type="dxa"/>
          <w:wAfter w:w="0" w:type="dxa"/>
          <w:trHeight w:val="20" w:hRule="atLeast"/>
        </w:trPr>
        <w:tc>
          <w:tcPr>
            <w:tcW w:w="531" w:type="dxa"/>
            <w:tcBorders>
              <w:top w:val="nil"/>
              <w:left w:val="single" w:color="auto" w:sz="4" w:space="0"/>
              <w:bottom w:val="single" w:color="auto" w:sz="4" w:space="0"/>
              <w:right w:val="single" w:color="auto" w:sz="4" w:space="0"/>
            </w:tcBorders>
            <w:shd w:val="clear" w:color="auto" w:fill="auto"/>
            <w:noWrap w:val="0"/>
            <w:vAlign w:val="bottom"/>
          </w:tcPr>
          <w:p>
            <w:pPr>
              <w:autoSpaceDE/>
              <w:autoSpaceDN/>
              <w:rPr>
                <w:sz w:val="22"/>
                <w:szCs w:val="22"/>
              </w:rPr>
            </w:pPr>
            <w:r>
              <w:rPr>
                <w:sz w:val="22"/>
                <w:szCs w:val="22"/>
              </w:rPr>
              <w:t>20</w:t>
            </w:r>
          </w:p>
        </w:tc>
        <w:tc>
          <w:tcPr>
            <w:tcW w:w="3527" w:type="dxa"/>
            <w:tcBorders>
              <w:top w:val="nil"/>
              <w:left w:val="nil"/>
              <w:bottom w:val="single" w:color="auto" w:sz="4" w:space="0"/>
              <w:right w:val="single" w:color="auto" w:sz="4" w:space="0"/>
            </w:tcBorders>
            <w:shd w:val="clear" w:color="auto" w:fill="auto"/>
            <w:noWrap w:val="0"/>
            <w:vAlign w:val="bottom"/>
          </w:tcPr>
          <w:p>
            <w:pPr>
              <w:rPr>
                <w:color w:val="000000"/>
                <w:sz w:val="22"/>
                <w:szCs w:val="22"/>
              </w:rPr>
            </w:pPr>
            <w:r>
              <w:rPr>
                <w:color w:val="000000"/>
                <w:sz w:val="22"/>
                <w:szCs w:val="22"/>
              </w:rPr>
              <w:t>Скоросшиватель картонный</w:t>
            </w:r>
          </w:p>
        </w:tc>
        <w:tc>
          <w:tcPr>
            <w:tcW w:w="1176" w:type="dxa"/>
            <w:tcBorders>
              <w:top w:val="nil"/>
              <w:left w:val="nil"/>
              <w:bottom w:val="single" w:color="auto" w:sz="4" w:space="0"/>
              <w:right w:val="single" w:color="auto" w:sz="4" w:space="0"/>
            </w:tcBorders>
            <w:shd w:val="clear" w:color="auto" w:fill="auto"/>
            <w:noWrap w:val="0"/>
            <w:vAlign w:val="top"/>
          </w:tcPr>
          <w:p>
            <w:pPr>
              <w:jc w:val="center"/>
            </w:pPr>
            <w:r>
              <w:rPr>
                <w:sz w:val="22"/>
                <w:szCs w:val="22"/>
              </w:rPr>
              <w:t>шт.</w:t>
            </w:r>
          </w:p>
        </w:tc>
        <w:tc>
          <w:tcPr>
            <w:tcW w:w="2043" w:type="dxa"/>
            <w:tcBorders>
              <w:top w:val="nil"/>
              <w:left w:val="nil"/>
              <w:bottom w:val="single" w:color="auto" w:sz="4" w:space="0"/>
              <w:right w:val="single" w:color="auto" w:sz="4" w:space="0"/>
            </w:tcBorders>
            <w:shd w:val="clear" w:color="auto" w:fill="auto"/>
            <w:noWrap/>
            <w:vAlign w:val="bottom"/>
          </w:tcPr>
          <w:p>
            <w:pPr>
              <w:autoSpaceDE/>
              <w:autoSpaceDN/>
              <w:jc w:val="center"/>
              <w:rPr>
                <w:sz w:val="22"/>
                <w:szCs w:val="22"/>
              </w:rPr>
            </w:pPr>
            <w:r>
              <w:rPr>
                <w:sz w:val="22"/>
                <w:szCs w:val="22"/>
              </w:rPr>
              <w:t>200</w:t>
            </w:r>
          </w:p>
        </w:tc>
        <w:tc>
          <w:tcPr>
            <w:tcW w:w="2221" w:type="dxa"/>
            <w:tcBorders>
              <w:top w:val="nil"/>
              <w:left w:val="nil"/>
              <w:bottom w:val="single" w:color="auto" w:sz="4" w:space="0"/>
              <w:right w:val="single" w:color="auto" w:sz="4" w:space="0"/>
            </w:tcBorders>
            <w:shd w:val="clear" w:color="auto" w:fill="auto"/>
            <w:noWrap/>
            <w:vAlign w:val="bottom"/>
          </w:tcPr>
          <w:p>
            <w:pPr>
              <w:jc w:val="center"/>
              <w:rPr>
                <w:color w:val="000000"/>
                <w:sz w:val="22"/>
                <w:szCs w:val="22"/>
              </w:rPr>
            </w:pPr>
            <w:r>
              <w:rPr>
                <w:color w:val="000000"/>
                <w:sz w:val="22"/>
                <w:szCs w:val="22"/>
              </w:rPr>
              <w:t>12,00</w:t>
            </w:r>
          </w:p>
        </w:tc>
      </w:tr>
      <w:tr>
        <w:tblPrEx>
          <w:tblCellMar>
            <w:top w:w="0" w:type="dxa"/>
            <w:left w:w="108" w:type="dxa"/>
            <w:bottom w:w="0" w:type="dxa"/>
            <w:right w:w="108" w:type="dxa"/>
          </w:tblCellMar>
        </w:tblPrEx>
        <w:trPr>
          <w:wBefore w:w="0" w:type="dxa"/>
          <w:wAfter w:w="0" w:type="dxa"/>
          <w:trHeight w:val="20" w:hRule="atLeast"/>
        </w:trPr>
        <w:tc>
          <w:tcPr>
            <w:tcW w:w="531" w:type="dxa"/>
            <w:tcBorders>
              <w:top w:val="nil"/>
              <w:left w:val="single" w:color="auto" w:sz="4" w:space="0"/>
              <w:bottom w:val="single" w:color="auto" w:sz="4" w:space="0"/>
              <w:right w:val="single" w:color="auto" w:sz="4" w:space="0"/>
            </w:tcBorders>
            <w:shd w:val="clear" w:color="auto" w:fill="auto"/>
            <w:noWrap w:val="0"/>
            <w:vAlign w:val="bottom"/>
          </w:tcPr>
          <w:p>
            <w:pPr>
              <w:autoSpaceDE/>
              <w:autoSpaceDN/>
              <w:rPr>
                <w:sz w:val="22"/>
                <w:szCs w:val="22"/>
              </w:rPr>
            </w:pPr>
            <w:r>
              <w:rPr>
                <w:sz w:val="22"/>
                <w:szCs w:val="22"/>
              </w:rPr>
              <w:t>21</w:t>
            </w:r>
          </w:p>
        </w:tc>
        <w:tc>
          <w:tcPr>
            <w:tcW w:w="3527" w:type="dxa"/>
            <w:tcBorders>
              <w:top w:val="nil"/>
              <w:left w:val="nil"/>
              <w:bottom w:val="single" w:color="auto" w:sz="4" w:space="0"/>
              <w:right w:val="single" w:color="auto" w:sz="4" w:space="0"/>
            </w:tcBorders>
            <w:shd w:val="clear" w:color="auto" w:fill="auto"/>
            <w:noWrap w:val="0"/>
            <w:vAlign w:val="bottom"/>
          </w:tcPr>
          <w:p>
            <w:pPr>
              <w:rPr>
                <w:color w:val="000000"/>
                <w:sz w:val="22"/>
                <w:szCs w:val="22"/>
              </w:rPr>
            </w:pPr>
            <w:r>
              <w:rPr>
                <w:color w:val="000000"/>
                <w:sz w:val="22"/>
                <w:szCs w:val="22"/>
              </w:rPr>
              <w:t>Скрепки 28мм (обычные или цветные)</w:t>
            </w:r>
          </w:p>
        </w:tc>
        <w:tc>
          <w:tcPr>
            <w:tcW w:w="1176" w:type="dxa"/>
            <w:tcBorders>
              <w:top w:val="nil"/>
              <w:left w:val="nil"/>
              <w:bottom w:val="single" w:color="auto" w:sz="4" w:space="0"/>
              <w:right w:val="single" w:color="auto" w:sz="4" w:space="0"/>
            </w:tcBorders>
            <w:shd w:val="clear" w:color="auto" w:fill="auto"/>
            <w:noWrap w:val="0"/>
            <w:vAlign w:val="top"/>
          </w:tcPr>
          <w:p>
            <w:pPr>
              <w:jc w:val="center"/>
            </w:pPr>
            <w:r>
              <w:rPr>
                <w:sz w:val="22"/>
                <w:szCs w:val="22"/>
              </w:rPr>
              <w:t>шт.</w:t>
            </w:r>
          </w:p>
        </w:tc>
        <w:tc>
          <w:tcPr>
            <w:tcW w:w="2043" w:type="dxa"/>
            <w:tcBorders>
              <w:top w:val="nil"/>
              <w:left w:val="nil"/>
              <w:bottom w:val="single" w:color="auto" w:sz="4" w:space="0"/>
              <w:right w:val="single" w:color="auto" w:sz="4" w:space="0"/>
            </w:tcBorders>
            <w:shd w:val="clear" w:color="auto" w:fill="auto"/>
            <w:noWrap/>
            <w:vAlign w:val="bottom"/>
          </w:tcPr>
          <w:p>
            <w:pPr>
              <w:autoSpaceDE/>
              <w:autoSpaceDN/>
              <w:jc w:val="center"/>
              <w:rPr>
                <w:sz w:val="22"/>
                <w:szCs w:val="22"/>
              </w:rPr>
            </w:pPr>
            <w:r>
              <w:rPr>
                <w:sz w:val="22"/>
                <w:szCs w:val="22"/>
              </w:rPr>
              <w:t>10</w:t>
            </w:r>
          </w:p>
        </w:tc>
        <w:tc>
          <w:tcPr>
            <w:tcW w:w="2221" w:type="dxa"/>
            <w:tcBorders>
              <w:top w:val="nil"/>
              <w:left w:val="nil"/>
              <w:bottom w:val="single" w:color="auto" w:sz="4" w:space="0"/>
              <w:right w:val="single" w:color="auto" w:sz="4" w:space="0"/>
            </w:tcBorders>
            <w:shd w:val="clear" w:color="auto" w:fill="auto"/>
            <w:noWrap/>
            <w:vAlign w:val="bottom"/>
          </w:tcPr>
          <w:p>
            <w:pPr>
              <w:jc w:val="center"/>
              <w:rPr>
                <w:color w:val="000000"/>
                <w:sz w:val="22"/>
                <w:szCs w:val="22"/>
              </w:rPr>
            </w:pPr>
            <w:r>
              <w:rPr>
                <w:color w:val="000000"/>
                <w:sz w:val="22"/>
                <w:szCs w:val="22"/>
              </w:rPr>
              <w:t>41,00</w:t>
            </w:r>
          </w:p>
        </w:tc>
      </w:tr>
      <w:tr>
        <w:tblPrEx>
          <w:tblCellMar>
            <w:top w:w="0" w:type="dxa"/>
            <w:left w:w="108" w:type="dxa"/>
            <w:bottom w:w="0" w:type="dxa"/>
            <w:right w:w="108" w:type="dxa"/>
          </w:tblCellMar>
        </w:tblPrEx>
        <w:trPr>
          <w:wBefore w:w="0" w:type="dxa"/>
          <w:wAfter w:w="0" w:type="dxa"/>
          <w:trHeight w:val="20" w:hRule="atLeast"/>
        </w:trPr>
        <w:tc>
          <w:tcPr>
            <w:tcW w:w="531" w:type="dxa"/>
            <w:tcBorders>
              <w:top w:val="nil"/>
              <w:left w:val="single" w:color="auto" w:sz="4" w:space="0"/>
              <w:bottom w:val="single" w:color="auto" w:sz="4" w:space="0"/>
              <w:right w:val="single" w:color="auto" w:sz="4" w:space="0"/>
            </w:tcBorders>
            <w:shd w:val="clear" w:color="auto" w:fill="auto"/>
            <w:noWrap w:val="0"/>
            <w:vAlign w:val="bottom"/>
          </w:tcPr>
          <w:p>
            <w:pPr>
              <w:autoSpaceDE/>
              <w:autoSpaceDN/>
              <w:rPr>
                <w:sz w:val="22"/>
                <w:szCs w:val="22"/>
              </w:rPr>
            </w:pPr>
            <w:r>
              <w:rPr>
                <w:sz w:val="22"/>
                <w:szCs w:val="22"/>
              </w:rPr>
              <w:t>22</w:t>
            </w:r>
          </w:p>
        </w:tc>
        <w:tc>
          <w:tcPr>
            <w:tcW w:w="3527" w:type="dxa"/>
            <w:tcBorders>
              <w:top w:val="nil"/>
              <w:left w:val="nil"/>
              <w:bottom w:val="single" w:color="auto" w:sz="4" w:space="0"/>
              <w:right w:val="single" w:color="auto" w:sz="4" w:space="0"/>
            </w:tcBorders>
            <w:shd w:val="clear" w:color="auto" w:fill="auto"/>
            <w:noWrap w:val="0"/>
            <w:vAlign w:val="bottom"/>
          </w:tcPr>
          <w:p>
            <w:pPr>
              <w:rPr>
                <w:color w:val="000000"/>
                <w:sz w:val="22"/>
                <w:szCs w:val="22"/>
              </w:rPr>
            </w:pPr>
            <w:r>
              <w:rPr>
                <w:color w:val="000000"/>
                <w:sz w:val="22"/>
                <w:szCs w:val="22"/>
              </w:rPr>
              <w:t>Тетрадь (24 листа)</w:t>
            </w:r>
          </w:p>
        </w:tc>
        <w:tc>
          <w:tcPr>
            <w:tcW w:w="1176" w:type="dxa"/>
            <w:tcBorders>
              <w:top w:val="nil"/>
              <w:left w:val="nil"/>
              <w:bottom w:val="single" w:color="auto" w:sz="4" w:space="0"/>
              <w:right w:val="single" w:color="auto" w:sz="4" w:space="0"/>
            </w:tcBorders>
            <w:shd w:val="clear" w:color="auto" w:fill="auto"/>
            <w:noWrap w:val="0"/>
            <w:vAlign w:val="top"/>
          </w:tcPr>
          <w:p>
            <w:pPr>
              <w:jc w:val="center"/>
            </w:pPr>
            <w:r>
              <w:rPr>
                <w:sz w:val="22"/>
                <w:szCs w:val="22"/>
              </w:rPr>
              <w:t>шт.</w:t>
            </w:r>
          </w:p>
        </w:tc>
        <w:tc>
          <w:tcPr>
            <w:tcW w:w="2043" w:type="dxa"/>
            <w:tcBorders>
              <w:top w:val="nil"/>
              <w:left w:val="nil"/>
              <w:bottom w:val="single" w:color="auto" w:sz="4" w:space="0"/>
              <w:right w:val="single" w:color="auto" w:sz="4" w:space="0"/>
            </w:tcBorders>
            <w:shd w:val="clear" w:color="auto" w:fill="auto"/>
            <w:noWrap/>
            <w:vAlign w:val="bottom"/>
          </w:tcPr>
          <w:p>
            <w:pPr>
              <w:autoSpaceDE/>
              <w:autoSpaceDN/>
              <w:jc w:val="center"/>
              <w:rPr>
                <w:sz w:val="22"/>
                <w:szCs w:val="22"/>
              </w:rPr>
            </w:pPr>
            <w:r>
              <w:rPr>
                <w:sz w:val="22"/>
                <w:szCs w:val="22"/>
              </w:rPr>
              <w:t>4</w:t>
            </w:r>
          </w:p>
        </w:tc>
        <w:tc>
          <w:tcPr>
            <w:tcW w:w="2221" w:type="dxa"/>
            <w:tcBorders>
              <w:top w:val="nil"/>
              <w:left w:val="nil"/>
              <w:bottom w:val="single" w:color="auto" w:sz="4" w:space="0"/>
              <w:right w:val="single" w:color="auto" w:sz="4" w:space="0"/>
            </w:tcBorders>
            <w:shd w:val="clear" w:color="auto" w:fill="auto"/>
            <w:noWrap/>
            <w:vAlign w:val="bottom"/>
          </w:tcPr>
          <w:p>
            <w:pPr>
              <w:jc w:val="center"/>
              <w:rPr>
                <w:color w:val="000000"/>
                <w:sz w:val="22"/>
                <w:szCs w:val="22"/>
              </w:rPr>
            </w:pPr>
            <w:r>
              <w:rPr>
                <w:color w:val="000000"/>
                <w:sz w:val="22"/>
                <w:szCs w:val="22"/>
              </w:rPr>
              <w:t>18,00</w:t>
            </w:r>
          </w:p>
        </w:tc>
      </w:tr>
      <w:tr>
        <w:tblPrEx>
          <w:tblCellMar>
            <w:top w:w="0" w:type="dxa"/>
            <w:left w:w="108" w:type="dxa"/>
            <w:bottom w:w="0" w:type="dxa"/>
            <w:right w:w="108" w:type="dxa"/>
          </w:tblCellMar>
        </w:tblPrEx>
        <w:trPr>
          <w:wBefore w:w="0" w:type="dxa"/>
          <w:wAfter w:w="0" w:type="dxa"/>
          <w:trHeight w:val="20" w:hRule="atLeast"/>
        </w:trPr>
        <w:tc>
          <w:tcPr>
            <w:tcW w:w="531" w:type="dxa"/>
            <w:tcBorders>
              <w:top w:val="nil"/>
              <w:left w:val="single" w:color="auto" w:sz="4" w:space="0"/>
              <w:bottom w:val="single" w:color="auto" w:sz="4" w:space="0"/>
              <w:right w:val="single" w:color="auto" w:sz="4" w:space="0"/>
            </w:tcBorders>
            <w:shd w:val="clear" w:color="auto" w:fill="auto"/>
            <w:noWrap w:val="0"/>
            <w:vAlign w:val="bottom"/>
          </w:tcPr>
          <w:p>
            <w:pPr>
              <w:autoSpaceDE/>
              <w:autoSpaceDN/>
              <w:rPr>
                <w:sz w:val="22"/>
                <w:szCs w:val="22"/>
              </w:rPr>
            </w:pPr>
            <w:r>
              <w:rPr>
                <w:sz w:val="22"/>
                <w:szCs w:val="22"/>
              </w:rPr>
              <w:t>23</w:t>
            </w:r>
          </w:p>
        </w:tc>
        <w:tc>
          <w:tcPr>
            <w:tcW w:w="3527" w:type="dxa"/>
            <w:tcBorders>
              <w:top w:val="nil"/>
              <w:left w:val="nil"/>
              <w:bottom w:val="single" w:color="auto" w:sz="4" w:space="0"/>
              <w:right w:val="single" w:color="auto" w:sz="4" w:space="0"/>
            </w:tcBorders>
            <w:shd w:val="clear" w:color="auto" w:fill="auto"/>
            <w:noWrap w:val="0"/>
            <w:vAlign w:val="bottom"/>
          </w:tcPr>
          <w:p>
            <w:pPr>
              <w:rPr>
                <w:color w:val="000000"/>
                <w:sz w:val="22"/>
                <w:szCs w:val="22"/>
              </w:rPr>
            </w:pPr>
            <w:r>
              <w:rPr>
                <w:color w:val="000000"/>
                <w:sz w:val="22"/>
                <w:szCs w:val="22"/>
              </w:rPr>
              <w:t>Татрадь общая (96 листов)</w:t>
            </w:r>
          </w:p>
        </w:tc>
        <w:tc>
          <w:tcPr>
            <w:tcW w:w="1176" w:type="dxa"/>
            <w:tcBorders>
              <w:top w:val="nil"/>
              <w:left w:val="nil"/>
              <w:bottom w:val="single" w:color="auto" w:sz="4" w:space="0"/>
              <w:right w:val="single" w:color="auto" w:sz="4" w:space="0"/>
            </w:tcBorders>
            <w:shd w:val="clear" w:color="auto" w:fill="auto"/>
            <w:noWrap w:val="0"/>
            <w:vAlign w:val="top"/>
          </w:tcPr>
          <w:p>
            <w:pPr>
              <w:jc w:val="center"/>
            </w:pPr>
            <w:r>
              <w:rPr>
                <w:sz w:val="22"/>
                <w:szCs w:val="22"/>
              </w:rPr>
              <w:t>шт.</w:t>
            </w:r>
          </w:p>
        </w:tc>
        <w:tc>
          <w:tcPr>
            <w:tcW w:w="2043" w:type="dxa"/>
            <w:tcBorders>
              <w:top w:val="nil"/>
              <w:left w:val="nil"/>
              <w:bottom w:val="single" w:color="auto" w:sz="4" w:space="0"/>
              <w:right w:val="single" w:color="auto" w:sz="4" w:space="0"/>
            </w:tcBorders>
            <w:shd w:val="clear" w:color="auto" w:fill="auto"/>
            <w:noWrap/>
            <w:vAlign w:val="bottom"/>
          </w:tcPr>
          <w:p>
            <w:pPr>
              <w:autoSpaceDE/>
              <w:autoSpaceDN/>
              <w:jc w:val="center"/>
              <w:rPr>
                <w:sz w:val="22"/>
                <w:szCs w:val="22"/>
              </w:rPr>
            </w:pPr>
            <w:r>
              <w:rPr>
                <w:sz w:val="22"/>
                <w:szCs w:val="22"/>
              </w:rPr>
              <w:t>5</w:t>
            </w:r>
          </w:p>
        </w:tc>
        <w:tc>
          <w:tcPr>
            <w:tcW w:w="2221" w:type="dxa"/>
            <w:tcBorders>
              <w:top w:val="nil"/>
              <w:left w:val="nil"/>
              <w:bottom w:val="single" w:color="auto" w:sz="4" w:space="0"/>
              <w:right w:val="single" w:color="auto" w:sz="4" w:space="0"/>
            </w:tcBorders>
            <w:shd w:val="clear" w:color="auto" w:fill="auto"/>
            <w:noWrap/>
            <w:vAlign w:val="bottom"/>
          </w:tcPr>
          <w:p>
            <w:pPr>
              <w:jc w:val="center"/>
              <w:rPr>
                <w:color w:val="000000"/>
                <w:sz w:val="22"/>
                <w:szCs w:val="22"/>
              </w:rPr>
            </w:pPr>
            <w:r>
              <w:rPr>
                <w:color w:val="000000"/>
                <w:sz w:val="22"/>
                <w:szCs w:val="22"/>
              </w:rPr>
              <w:t>62,00</w:t>
            </w:r>
          </w:p>
        </w:tc>
      </w:tr>
      <w:tr>
        <w:tblPrEx>
          <w:tblCellMar>
            <w:top w:w="0" w:type="dxa"/>
            <w:left w:w="108" w:type="dxa"/>
            <w:bottom w:w="0" w:type="dxa"/>
            <w:right w:w="108" w:type="dxa"/>
          </w:tblCellMar>
        </w:tblPrEx>
        <w:trPr>
          <w:wBefore w:w="0" w:type="dxa"/>
          <w:wAfter w:w="0" w:type="dxa"/>
          <w:trHeight w:val="20" w:hRule="atLeast"/>
        </w:trPr>
        <w:tc>
          <w:tcPr>
            <w:tcW w:w="531" w:type="dxa"/>
            <w:tcBorders>
              <w:top w:val="nil"/>
              <w:left w:val="single" w:color="auto" w:sz="4" w:space="0"/>
              <w:bottom w:val="single" w:color="auto" w:sz="4" w:space="0"/>
              <w:right w:val="single" w:color="auto" w:sz="4" w:space="0"/>
            </w:tcBorders>
            <w:shd w:val="clear" w:color="auto" w:fill="auto"/>
            <w:noWrap w:val="0"/>
            <w:vAlign w:val="bottom"/>
          </w:tcPr>
          <w:p>
            <w:pPr>
              <w:autoSpaceDE/>
              <w:autoSpaceDN/>
              <w:rPr>
                <w:sz w:val="22"/>
                <w:szCs w:val="22"/>
              </w:rPr>
            </w:pPr>
            <w:r>
              <w:rPr>
                <w:sz w:val="22"/>
                <w:szCs w:val="22"/>
              </w:rPr>
              <w:t>24</w:t>
            </w:r>
          </w:p>
        </w:tc>
        <w:tc>
          <w:tcPr>
            <w:tcW w:w="3527" w:type="dxa"/>
            <w:tcBorders>
              <w:top w:val="nil"/>
              <w:left w:val="nil"/>
              <w:bottom w:val="single" w:color="auto" w:sz="4" w:space="0"/>
              <w:right w:val="single" w:color="auto" w:sz="4" w:space="0"/>
            </w:tcBorders>
            <w:shd w:val="clear" w:color="auto" w:fill="auto"/>
            <w:noWrap w:val="0"/>
            <w:vAlign w:val="bottom"/>
          </w:tcPr>
          <w:p>
            <w:pPr>
              <w:rPr>
                <w:color w:val="000000"/>
                <w:sz w:val="22"/>
                <w:szCs w:val="22"/>
              </w:rPr>
            </w:pPr>
            <w:r>
              <w:rPr>
                <w:color w:val="000000"/>
                <w:sz w:val="22"/>
                <w:szCs w:val="22"/>
              </w:rPr>
              <w:t>Точилка</w:t>
            </w:r>
          </w:p>
        </w:tc>
        <w:tc>
          <w:tcPr>
            <w:tcW w:w="1176" w:type="dxa"/>
            <w:tcBorders>
              <w:top w:val="nil"/>
              <w:left w:val="nil"/>
              <w:bottom w:val="single" w:color="auto" w:sz="4" w:space="0"/>
              <w:right w:val="single" w:color="auto" w:sz="4" w:space="0"/>
            </w:tcBorders>
            <w:shd w:val="clear" w:color="auto" w:fill="auto"/>
            <w:noWrap w:val="0"/>
            <w:vAlign w:val="top"/>
          </w:tcPr>
          <w:p>
            <w:pPr>
              <w:jc w:val="center"/>
            </w:pPr>
            <w:r>
              <w:rPr>
                <w:sz w:val="22"/>
                <w:szCs w:val="22"/>
              </w:rPr>
              <w:t>шт.</w:t>
            </w:r>
          </w:p>
        </w:tc>
        <w:tc>
          <w:tcPr>
            <w:tcW w:w="2043" w:type="dxa"/>
            <w:tcBorders>
              <w:top w:val="nil"/>
              <w:left w:val="nil"/>
              <w:bottom w:val="single" w:color="auto" w:sz="4" w:space="0"/>
              <w:right w:val="single" w:color="auto" w:sz="4" w:space="0"/>
            </w:tcBorders>
            <w:shd w:val="clear" w:color="auto" w:fill="auto"/>
            <w:noWrap/>
            <w:vAlign w:val="bottom"/>
          </w:tcPr>
          <w:p>
            <w:pPr>
              <w:autoSpaceDE/>
              <w:autoSpaceDN/>
              <w:jc w:val="center"/>
              <w:rPr>
                <w:sz w:val="22"/>
                <w:szCs w:val="22"/>
              </w:rPr>
            </w:pPr>
            <w:r>
              <w:rPr>
                <w:sz w:val="22"/>
                <w:szCs w:val="22"/>
              </w:rPr>
              <w:t>10</w:t>
            </w:r>
          </w:p>
        </w:tc>
        <w:tc>
          <w:tcPr>
            <w:tcW w:w="2221" w:type="dxa"/>
            <w:tcBorders>
              <w:top w:val="nil"/>
              <w:left w:val="nil"/>
              <w:bottom w:val="single" w:color="auto" w:sz="4" w:space="0"/>
              <w:right w:val="single" w:color="auto" w:sz="4" w:space="0"/>
            </w:tcBorders>
            <w:shd w:val="clear" w:color="auto" w:fill="auto"/>
            <w:noWrap/>
            <w:vAlign w:val="bottom"/>
          </w:tcPr>
          <w:p>
            <w:pPr>
              <w:jc w:val="center"/>
              <w:rPr>
                <w:color w:val="000000"/>
                <w:sz w:val="22"/>
                <w:szCs w:val="22"/>
              </w:rPr>
            </w:pPr>
            <w:r>
              <w:rPr>
                <w:color w:val="000000"/>
                <w:sz w:val="22"/>
                <w:szCs w:val="22"/>
              </w:rPr>
              <w:t>41,00</w:t>
            </w:r>
          </w:p>
        </w:tc>
      </w:tr>
      <w:tr>
        <w:tblPrEx>
          <w:tblCellMar>
            <w:top w:w="0" w:type="dxa"/>
            <w:left w:w="108" w:type="dxa"/>
            <w:bottom w:w="0" w:type="dxa"/>
            <w:right w:w="108" w:type="dxa"/>
          </w:tblCellMar>
        </w:tblPrEx>
        <w:trPr>
          <w:wBefore w:w="0" w:type="dxa"/>
          <w:wAfter w:w="0" w:type="dxa"/>
          <w:trHeight w:val="20" w:hRule="atLeast"/>
        </w:trPr>
        <w:tc>
          <w:tcPr>
            <w:tcW w:w="531" w:type="dxa"/>
            <w:tcBorders>
              <w:top w:val="nil"/>
              <w:left w:val="single" w:color="auto" w:sz="4" w:space="0"/>
              <w:bottom w:val="single" w:color="auto" w:sz="4" w:space="0"/>
              <w:right w:val="single" w:color="auto" w:sz="4" w:space="0"/>
            </w:tcBorders>
            <w:shd w:val="clear" w:color="auto" w:fill="auto"/>
            <w:noWrap w:val="0"/>
            <w:vAlign w:val="bottom"/>
          </w:tcPr>
          <w:p>
            <w:pPr>
              <w:autoSpaceDE/>
              <w:autoSpaceDN/>
              <w:rPr>
                <w:sz w:val="22"/>
                <w:szCs w:val="22"/>
              </w:rPr>
            </w:pPr>
            <w:r>
              <w:rPr>
                <w:sz w:val="22"/>
                <w:szCs w:val="22"/>
              </w:rPr>
              <w:t>25</w:t>
            </w:r>
          </w:p>
        </w:tc>
        <w:tc>
          <w:tcPr>
            <w:tcW w:w="3527" w:type="dxa"/>
            <w:tcBorders>
              <w:top w:val="nil"/>
              <w:left w:val="nil"/>
              <w:bottom w:val="single" w:color="auto" w:sz="4" w:space="0"/>
              <w:right w:val="single" w:color="auto" w:sz="4" w:space="0"/>
            </w:tcBorders>
            <w:shd w:val="clear" w:color="auto" w:fill="auto"/>
            <w:noWrap w:val="0"/>
            <w:vAlign w:val="bottom"/>
          </w:tcPr>
          <w:p>
            <w:pPr>
              <w:rPr>
                <w:color w:val="000000"/>
                <w:sz w:val="22"/>
                <w:szCs w:val="22"/>
              </w:rPr>
            </w:pPr>
            <w:r>
              <w:rPr>
                <w:color w:val="000000"/>
                <w:sz w:val="22"/>
                <w:szCs w:val="22"/>
              </w:rPr>
              <w:t>Скобы №10</w:t>
            </w:r>
          </w:p>
        </w:tc>
        <w:tc>
          <w:tcPr>
            <w:tcW w:w="1176" w:type="dxa"/>
            <w:tcBorders>
              <w:top w:val="nil"/>
              <w:left w:val="nil"/>
              <w:bottom w:val="single" w:color="auto" w:sz="4" w:space="0"/>
              <w:right w:val="single" w:color="auto" w:sz="4" w:space="0"/>
            </w:tcBorders>
            <w:shd w:val="clear" w:color="auto" w:fill="auto"/>
            <w:noWrap w:val="0"/>
            <w:vAlign w:val="top"/>
          </w:tcPr>
          <w:p>
            <w:pPr>
              <w:jc w:val="center"/>
            </w:pPr>
            <w:r>
              <w:rPr>
                <w:sz w:val="22"/>
                <w:szCs w:val="22"/>
              </w:rPr>
              <w:t>шт.</w:t>
            </w:r>
          </w:p>
        </w:tc>
        <w:tc>
          <w:tcPr>
            <w:tcW w:w="2043" w:type="dxa"/>
            <w:tcBorders>
              <w:top w:val="nil"/>
              <w:left w:val="nil"/>
              <w:bottom w:val="single" w:color="auto" w:sz="4" w:space="0"/>
              <w:right w:val="single" w:color="auto" w:sz="4" w:space="0"/>
            </w:tcBorders>
            <w:shd w:val="clear" w:color="auto" w:fill="auto"/>
            <w:noWrap/>
            <w:vAlign w:val="bottom"/>
          </w:tcPr>
          <w:p>
            <w:pPr>
              <w:autoSpaceDE/>
              <w:autoSpaceDN/>
              <w:jc w:val="center"/>
              <w:rPr>
                <w:sz w:val="22"/>
                <w:szCs w:val="22"/>
              </w:rPr>
            </w:pPr>
            <w:r>
              <w:rPr>
                <w:sz w:val="22"/>
                <w:szCs w:val="22"/>
              </w:rPr>
              <w:t>10</w:t>
            </w:r>
          </w:p>
        </w:tc>
        <w:tc>
          <w:tcPr>
            <w:tcW w:w="2221" w:type="dxa"/>
            <w:tcBorders>
              <w:top w:val="nil"/>
              <w:left w:val="nil"/>
              <w:bottom w:val="single" w:color="auto" w:sz="4" w:space="0"/>
              <w:right w:val="single" w:color="auto" w:sz="4" w:space="0"/>
            </w:tcBorders>
            <w:shd w:val="clear" w:color="auto" w:fill="auto"/>
            <w:noWrap/>
            <w:vAlign w:val="bottom"/>
          </w:tcPr>
          <w:p>
            <w:pPr>
              <w:jc w:val="center"/>
              <w:rPr>
                <w:color w:val="000000"/>
                <w:sz w:val="22"/>
                <w:szCs w:val="22"/>
              </w:rPr>
            </w:pPr>
            <w:r>
              <w:rPr>
                <w:color w:val="000000"/>
                <w:sz w:val="22"/>
                <w:szCs w:val="22"/>
              </w:rPr>
              <w:t>24,00</w:t>
            </w:r>
          </w:p>
        </w:tc>
      </w:tr>
      <w:tr>
        <w:tblPrEx>
          <w:tblCellMar>
            <w:top w:w="0" w:type="dxa"/>
            <w:left w:w="108" w:type="dxa"/>
            <w:bottom w:w="0" w:type="dxa"/>
            <w:right w:w="108" w:type="dxa"/>
          </w:tblCellMar>
        </w:tblPrEx>
        <w:trPr>
          <w:wBefore w:w="0" w:type="dxa"/>
          <w:wAfter w:w="0" w:type="dxa"/>
          <w:trHeight w:val="20" w:hRule="atLeast"/>
        </w:trPr>
        <w:tc>
          <w:tcPr>
            <w:tcW w:w="531" w:type="dxa"/>
            <w:tcBorders>
              <w:top w:val="nil"/>
              <w:left w:val="single" w:color="auto" w:sz="4" w:space="0"/>
              <w:bottom w:val="single" w:color="auto" w:sz="4" w:space="0"/>
              <w:right w:val="single" w:color="auto" w:sz="4" w:space="0"/>
            </w:tcBorders>
            <w:shd w:val="clear" w:color="auto" w:fill="auto"/>
            <w:noWrap w:val="0"/>
            <w:vAlign w:val="bottom"/>
          </w:tcPr>
          <w:p>
            <w:pPr>
              <w:autoSpaceDE/>
              <w:autoSpaceDN/>
              <w:rPr>
                <w:sz w:val="22"/>
                <w:szCs w:val="22"/>
              </w:rPr>
            </w:pPr>
            <w:r>
              <w:rPr>
                <w:sz w:val="22"/>
                <w:szCs w:val="22"/>
              </w:rPr>
              <w:t>26</w:t>
            </w:r>
          </w:p>
        </w:tc>
        <w:tc>
          <w:tcPr>
            <w:tcW w:w="3527" w:type="dxa"/>
            <w:tcBorders>
              <w:top w:val="nil"/>
              <w:left w:val="nil"/>
              <w:bottom w:val="single" w:color="auto" w:sz="4" w:space="0"/>
              <w:right w:val="single" w:color="auto" w:sz="4" w:space="0"/>
            </w:tcBorders>
            <w:shd w:val="clear" w:color="auto" w:fill="auto"/>
            <w:noWrap w:val="0"/>
            <w:vAlign w:val="bottom"/>
          </w:tcPr>
          <w:p>
            <w:pPr>
              <w:rPr>
                <w:color w:val="000000"/>
                <w:sz w:val="22"/>
                <w:szCs w:val="22"/>
              </w:rPr>
            </w:pPr>
            <w:r>
              <w:rPr>
                <w:color w:val="000000"/>
                <w:sz w:val="22"/>
                <w:szCs w:val="22"/>
              </w:rPr>
              <w:t>Скобы №24/6</w:t>
            </w:r>
          </w:p>
        </w:tc>
        <w:tc>
          <w:tcPr>
            <w:tcW w:w="1176" w:type="dxa"/>
            <w:tcBorders>
              <w:top w:val="nil"/>
              <w:left w:val="nil"/>
              <w:bottom w:val="single" w:color="auto" w:sz="4" w:space="0"/>
              <w:right w:val="single" w:color="auto" w:sz="4" w:space="0"/>
            </w:tcBorders>
            <w:shd w:val="clear" w:color="auto" w:fill="auto"/>
            <w:noWrap w:val="0"/>
            <w:vAlign w:val="top"/>
          </w:tcPr>
          <w:p>
            <w:pPr>
              <w:jc w:val="center"/>
            </w:pPr>
            <w:r>
              <w:rPr>
                <w:sz w:val="22"/>
                <w:szCs w:val="22"/>
              </w:rPr>
              <w:t>шт.</w:t>
            </w:r>
          </w:p>
        </w:tc>
        <w:tc>
          <w:tcPr>
            <w:tcW w:w="2043" w:type="dxa"/>
            <w:tcBorders>
              <w:top w:val="nil"/>
              <w:left w:val="nil"/>
              <w:bottom w:val="single" w:color="auto" w:sz="4" w:space="0"/>
              <w:right w:val="single" w:color="auto" w:sz="4" w:space="0"/>
            </w:tcBorders>
            <w:shd w:val="clear" w:color="auto" w:fill="auto"/>
            <w:noWrap/>
            <w:vAlign w:val="bottom"/>
          </w:tcPr>
          <w:p>
            <w:pPr>
              <w:autoSpaceDE/>
              <w:autoSpaceDN/>
              <w:jc w:val="center"/>
              <w:rPr>
                <w:sz w:val="22"/>
                <w:szCs w:val="22"/>
              </w:rPr>
            </w:pPr>
            <w:r>
              <w:rPr>
                <w:sz w:val="22"/>
                <w:szCs w:val="22"/>
              </w:rPr>
              <w:t>4</w:t>
            </w:r>
          </w:p>
        </w:tc>
        <w:tc>
          <w:tcPr>
            <w:tcW w:w="2221" w:type="dxa"/>
            <w:tcBorders>
              <w:top w:val="nil"/>
              <w:left w:val="nil"/>
              <w:bottom w:val="single" w:color="auto" w:sz="4" w:space="0"/>
              <w:right w:val="single" w:color="auto" w:sz="4" w:space="0"/>
            </w:tcBorders>
            <w:shd w:val="clear" w:color="auto" w:fill="auto"/>
            <w:noWrap/>
            <w:vAlign w:val="bottom"/>
          </w:tcPr>
          <w:p>
            <w:pPr>
              <w:jc w:val="center"/>
              <w:rPr>
                <w:color w:val="000000"/>
                <w:sz w:val="22"/>
                <w:szCs w:val="22"/>
              </w:rPr>
            </w:pPr>
            <w:r>
              <w:rPr>
                <w:color w:val="000000"/>
                <w:sz w:val="22"/>
                <w:szCs w:val="22"/>
              </w:rPr>
              <w:t>39,00</w:t>
            </w:r>
          </w:p>
        </w:tc>
      </w:tr>
      <w:tr>
        <w:tblPrEx>
          <w:tblCellMar>
            <w:top w:w="0" w:type="dxa"/>
            <w:left w:w="108" w:type="dxa"/>
            <w:bottom w:w="0" w:type="dxa"/>
            <w:right w:w="108" w:type="dxa"/>
          </w:tblCellMar>
        </w:tblPrEx>
        <w:trPr>
          <w:wBefore w:w="0" w:type="dxa"/>
          <w:wAfter w:w="0" w:type="dxa"/>
          <w:trHeight w:val="20" w:hRule="atLeast"/>
        </w:trPr>
        <w:tc>
          <w:tcPr>
            <w:tcW w:w="531" w:type="dxa"/>
            <w:tcBorders>
              <w:top w:val="nil"/>
              <w:left w:val="single" w:color="auto" w:sz="4" w:space="0"/>
              <w:bottom w:val="single" w:color="auto" w:sz="4" w:space="0"/>
              <w:right w:val="single" w:color="auto" w:sz="4" w:space="0"/>
            </w:tcBorders>
            <w:shd w:val="clear" w:color="auto" w:fill="auto"/>
            <w:noWrap w:val="0"/>
            <w:vAlign w:val="bottom"/>
          </w:tcPr>
          <w:p>
            <w:pPr>
              <w:autoSpaceDE/>
              <w:autoSpaceDN/>
              <w:rPr>
                <w:sz w:val="22"/>
                <w:szCs w:val="22"/>
              </w:rPr>
            </w:pPr>
            <w:r>
              <w:rPr>
                <w:sz w:val="22"/>
                <w:szCs w:val="22"/>
              </w:rPr>
              <w:t>27</w:t>
            </w:r>
          </w:p>
        </w:tc>
        <w:tc>
          <w:tcPr>
            <w:tcW w:w="3527" w:type="dxa"/>
            <w:tcBorders>
              <w:top w:val="nil"/>
              <w:left w:val="nil"/>
              <w:bottom w:val="single" w:color="auto" w:sz="4" w:space="0"/>
              <w:right w:val="single" w:color="auto" w:sz="4" w:space="0"/>
            </w:tcBorders>
            <w:shd w:val="clear" w:color="auto" w:fill="auto"/>
            <w:noWrap w:val="0"/>
            <w:vAlign w:val="bottom"/>
          </w:tcPr>
          <w:p>
            <w:pPr>
              <w:rPr>
                <w:color w:val="000000"/>
                <w:sz w:val="22"/>
                <w:szCs w:val="22"/>
              </w:rPr>
            </w:pPr>
            <w:r>
              <w:rPr>
                <w:color w:val="000000"/>
                <w:sz w:val="22"/>
                <w:szCs w:val="22"/>
              </w:rPr>
              <w:t>Скобы № 23/10</w:t>
            </w:r>
          </w:p>
        </w:tc>
        <w:tc>
          <w:tcPr>
            <w:tcW w:w="1176" w:type="dxa"/>
            <w:tcBorders>
              <w:top w:val="nil"/>
              <w:left w:val="nil"/>
              <w:bottom w:val="single" w:color="auto" w:sz="4" w:space="0"/>
              <w:right w:val="single" w:color="auto" w:sz="4" w:space="0"/>
            </w:tcBorders>
            <w:shd w:val="clear" w:color="auto" w:fill="auto"/>
            <w:noWrap w:val="0"/>
            <w:vAlign w:val="top"/>
          </w:tcPr>
          <w:p>
            <w:pPr>
              <w:jc w:val="center"/>
            </w:pPr>
            <w:r>
              <w:rPr>
                <w:sz w:val="22"/>
                <w:szCs w:val="22"/>
              </w:rPr>
              <w:t>шт.</w:t>
            </w:r>
          </w:p>
        </w:tc>
        <w:tc>
          <w:tcPr>
            <w:tcW w:w="2043" w:type="dxa"/>
            <w:tcBorders>
              <w:top w:val="nil"/>
              <w:left w:val="nil"/>
              <w:bottom w:val="single" w:color="auto" w:sz="4" w:space="0"/>
              <w:right w:val="single" w:color="auto" w:sz="4" w:space="0"/>
            </w:tcBorders>
            <w:shd w:val="clear" w:color="auto" w:fill="auto"/>
            <w:noWrap/>
            <w:vAlign w:val="bottom"/>
          </w:tcPr>
          <w:p>
            <w:pPr>
              <w:autoSpaceDE/>
              <w:autoSpaceDN/>
              <w:jc w:val="center"/>
              <w:rPr>
                <w:sz w:val="22"/>
                <w:szCs w:val="22"/>
              </w:rPr>
            </w:pPr>
            <w:r>
              <w:rPr>
                <w:sz w:val="22"/>
                <w:szCs w:val="22"/>
              </w:rPr>
              <w:t>4</w:t>
            </w:r>
          </w:p>
        </w:tc>
        <w:tc>
          <w:tcPr>
            <w:tcW w:w="2221" w:type="dxa"/>
            <w:tcBorders>
              <w:top w:val="nil"/>
              <w:left w:val="nil"/>
              <w:bottom w:val="single" w:color="auto" w:sz="4" w:space="0"/>
              <w:right w:val="single" w:color="auto" w:sz="4" w:space="0"/>
            </w:tcBorders>
            <w:shd w:val="clear" w:color="auto" w:fill="auto"/>
            <w:noWrap/>
            <w:vAlign w:val="bottom"/>
          </w:tcPr>
          <w:p>
            <w:pPr>
              <w:jc w:val="center"/>
              <w:rPr>
                <w:color w:val="000000"/>
                <w:sz w:val="22"/>
                <w:szCs w:val="22"/>
              </w:rPr>
            </w:pPr>
            <w:r>
              <w:rPr>
                <w:color w:val="000000"/>
                <w:sz w:val="22"/>
                <w:szCs w:val="22"/>
              </w:rPr>
              <w:t>112,00</w:t>
            </w:r>
          </w:p>
        </w:tc>
      </w:tr>
      <w:tr>
        <w:tblPrEx>
          <w:tblCellMar>
            <w:top w:w="0" w:type="dxa"/>
            <w:left w:w="108" w:type="dxa"/>
            <w:bottom w:w="0" w:type="dxa"/>
            <w:right w:w="108" w:type="dxa"/>
          </w:tblCellMar>
        </w:tblPrEx>
        <w:trPr>
          <w:wBefore w:w="0" w:type="dxa"/>
          <w:wAfter w:w="0" w:type="dxa"/>
          <w:trHeight w:val="20" w:hRule="atLeast"/>
        </w:trPr>
        <w:tc>
          <w:tcPr>
            <w:tcW w:w="531" w:type="dxa"/>
            <w:tcBorders>
              <w:top w:val="nil"/>
              <w:left w:val="single" w:color="auto" w:sz="4" w:space="0"/>
              <w:bottom w:val="single" w:color="auto" w:sz="4" w:space="0"/>
              <w:right w:val="single" w:color="auto" w:sz="4" w:space="0"/>
            </w:tcBorders>
            <w:shd w:val="clear" w:color="auto" w:fill="auto"/>
            <w:noWrap w:val="0"/>
            <w:vAlign w:val="bottom"/>
          </w:tcPr>
          <w:p>
            <w:pPr>
              <w:autoSpaceDE/>
              <w:autoSpaceDN/>
              <w:rPr>
                <w:sz w:val="22"/>
                <w:szCs w:val="22"/>
              </w:rPr>
            </w:pPr>
            <w:r>
              <w:rPr>
                <w:sz w:val="22"/>
                <w:szCs w:val="22"/>
              </w:rPr>
              <w:t>28</w:t>
            </w:r>
          </w:p>
        </w:tc>
        <w:tc>
          <w:tcPr>
            <w:tcW w:w="3527" w:type="dxa"/>
            <w:tcBorders>
              <w:top w:val="nil"/>
              <w:left w:val="nil"/>
              <w:bottom w:val="single" w:color="auto" w:sz="4" w:space="0"/>
              <w:right w:val="single" w:color="auto" w:sz="4" w:space="0"/>
            </w:tcBorders>
            <w:shd w:val="clear" w:color="auto" w:fill="auto"/>
            <w:noWrap w:val="0"/>
            <w:vAlign w:val="bottom"/>
          </w:tcPr>
          <w:p>
            <w:pPr>
              <w:rPr>
                <w:color w:val="000000"/>
                <w:sz w:val="22"/>
                <w:szCs w:val="22"/>
              </w:rPr>
            </w:pPr>
            <w:r>
              <w:rPr>
                <w:color w:val="000000"/>
                <w:sz w:val="22"/>
                <w:szCs w:val="22"/>
              </w:rPr>
              <w:t>Скобы № 23/13</w:t>
            </w:r>
          </w:p>
        </w:tc>
        <w:tc>
          <w:tcPr>
            <w:tcW w:w="1176" w:type="dxa"/>
            <w:tcBorders>
              <w:top w:val="nil"/>
              <w:left w:val="nil"/>
              <w:bottom w:val="single" w:color="auto" w:sz="4" w:space="0"/>
              <w:right w:val="single" w:color="auto" w:sz="4" w:space="0"/>
            </w:tcBorders>
            <w:shd w:val="clear" w:color="auto" w:fill="auto"/>
            <w:noWrap w:val="0"/>
            <w:vAlign w:val="top"/>
          </w:tcPr>
          <w:p>
            <w:pPr>
              <w:jc w:val="center"/>
            </w:pPr>
            <w:r>
              <w:rPr>
                <w:sz w:val="22"/>
                <w:szCs w:val="22"/>
              </w:rPr>
              <w:t>шт.</w:t>
            </w:r>
          </w:p>
        </w:tc>
        <w:tc>
          <w:tcPr>
            <w:tcW w:w="2043" w:type="dxa"/>
            <w:tcBorders>
              <w:top w:val="nil"/>
              <w:left w:val="nil"/>
              <w:bottom w:val="single" w:color="auto" w:sz="4" w:space="0"/>
              <w:right w:val="single" w:color="auto" w:sz="4" w:space="0"/>
            </w:tcBorders>
            <w:shd w:val="clear" w:color="auto" w:fill="auto"/>
            <w:noWrap/>
            <w:vAlign w:val="bottom"/>
          </w:tcPr>
          <w:p>
            <w:pPr>
              <w:autoSpaceDE/>
              <w:autoSpaceDN/>
              <w:jc w:val="center"/>
              <w:rPr>
                <w:sz w:val="22"/>
                <w:szCs w:val="22"/>
              </w:rPr>
            </w:pPr>
            <w:r>
              <w:rPr>
                <w:sz w:val="22"/>
                <w:szCs w:val="22"/>
              </w:rPr>
              <w:t>4</w:t>
            </w:r>
          </w:p>
        </w:tc>
        <w:tc>
          <w:tcPr>
            <w:tcW w:w="2221" w:type="dxa"/>
            <w:tcBorders>
              <w:top w:val="nil"/>
              <w:left w:val="nil"/>
              <w:bottom w:val="single" w:color="auto" w:sz="4" w:space="0"/>
              <w:right w:val="single" w:color="auto" w:sz="4" w:space="0"/>
            </w:tcBorders>
            <w:shd w:val="clear" w:color="auto" w:fill="auto"/>
            <w:noWrap/>
            <w:vAlign w:val="bottom"/>
          </w:tcPr>
          <w:p>
            <w:pPr>
              <w:jc w:val="center"/>
              <w:rPr>
                <w:color w:val="000000"/>
                <w:sz w:val="22"/>
                <w:szCs w:val="22"/>
              </w:rPr>
            </w:pPr>
            <w:r>
              <w:rPr>
                <w:color w:val="000000"/>
                <w:sz w:val="22"/>
                <w:szCs w:val="22"/>
              </w:rPr>
              <w:t>126,00</w:t>
            </w:r>
          </w:p>
        </w:tc>
      </w:tr>
      <w:tr>
        <w:tblPrEx>
          <w:tblCellMar>
            <w:top w:w="0" w:type="dxa"/>
            <w:left w:w="108" w:type="dxa"/>
            <w:bottom w:w="0" w:type="dxa"/>
            <w:right w:w="108" w:type="dxa"/>
          </w:tblCellMar>
        </w:tblPrEx>
        <w:trPr>
          <w:wBefore w:w="0" w:type="dxa"/>
          <w:wAfter w:w="0" w:type="dxa"/>
          <w:trHeight w:val="20" w:hRule="atLeast"/>
        </w:trPr>
        <w:tc>
          <w:tcPr>
            <w:tcW w:w="531" w:type="dxa"/>
            <w:tcBorders>
              <w:top w:val="nil"/>
              <w:left w:val="single" w:color="auto" w:sz="4" w:space="0"/>
              <w:bottom w:val="single" w:color="auto" w:sz="4" w:space="0"/>
              <w:right w:val="single" w:color="auto" w:sz="4" w:space="0"/>
            </w:tcBorders>
            <w:shd w:val="clear" w:color="auto" w:fill="auto"/>
            <w:noWrap w:val="0"/>
            <w:vAlign w:val="bottom"/>
          </w:tcPr>
          <w:p>
            <w:pPr>
              <w:autoSpaceDE/>
              <w:autoSpaceDN/>
              <w:rPr>
                <w:sz w:val="22"/>
                <w:szCs w:val="22"/>
              </w:rPr>
            </w:pPr>
            <w:r>
              <w:rPr>
                <w:sz w:val="22"/>
                <w:szCs w:val="22"/>
              </w:rPr>
              <w:t>29</w:t>
            </w:r>
          </w:p>
        </w:tc>
        <w:tc>
          <w:tcPr>
            <w:tcW w:w="3527" w:type="dxa"/>
            <w:tcBorders>
              <w:top w:val="nil"/>
              <w:left w:val="nil"/>
              <w:bottom w:val="single" w:color="auto" w:sz="4" w:space="0"/>
              <w:right w:val="single" w:color="auto" w:sz="4" w:space="0"/>
            </w:tcBorders>
            <w:shd w:val="clear" w:color="auto" w:fill="auto"/>
            <w:noWrap w:val="0"/>
            <w:vAlign w:val="bottom"/>
          </w:tcPr>
          <w:p>
            <w:pPr>
              <w:rPr>
                <w:color w:val="000000"/>
                <w:sz w:val="22"/>
                <w:szCs w:val="22"/>
              </w:rPr>
            </w:pPr>
            <w:r>
              <w:rPr>
                <w:color w:val="000000"/>
                <w:sz w:val="22"/>
                <w:szCs w:val="22"/>
              </w:rPr>
              <w:t>Ручка гелевая красная</w:t>
            </w:r>
          </w:p>
        </w:tc>
        <w:tc>
          <w:tcPr>
            <w:tcW w:w="1176" w:type="dxa"/>
            <w:tcBorders>
              <w:top w:val="nil"/>
              <w:left w:val="nil"/>
              <w:bottom w:val="single" w:color="auto" w:sz="4" w:space="0"/>
              <w:right w:val="single" w:color="auto" w:sz="4" w:space="0"/>
            </w:tcBorders>
            <w:shd w:val="clear" w:color="auto" w:fill="auto"/>
            <w:noWrap w:val="0"/>
            <w:vAlign w:val="top"/>
          </w:tcPr>
          <w:p>
            <w:pPr>
              <w:jc w:val="center"/>
            </w:pPr>
            <w:r>
              <w:rPr>
                <w:sz w:val="22"/>
                <w:szCs w:val="22"/>
              </w:rPr>
              <w:t>шт.</w:t>
            </w:r>
          </w:p>
        </w:tc>
        <w:tc>
          <w:tcPr>
            <w:tcW w:w="2043" w:type="dxa"/>
            <w:tcBorders>
              <w:top w:val="nil"/>
              <w:left w:val="nil"/>
              <w:bottom w:val="single" w:color="auto" w:sz="4" w:space="0"/>
              <w:right w:val="single" w:color="auto" w:sz="4" w:space="0"/>
            </w:tcBorders>
            <w:shd w:val="clear" w:color="auto" w:fill="auto"/>
            <w:noWrap/>
            <w:vAlign w:val="bottom"/>
          </w:tcPr>
          <w:p>
            <w:pPr>
              <w:autoSpaceDE/>
              <w:autoSpaceDN/>
              <w:jc w:val="center"/>
              <w:rPr>
                <w:sz w:val="22"/>
                <w:szCs w:val="22"/>
              </w:rPr>
            </w:pPr>
            <w:r>
              <w:rPr>
                <w:sz w:val="22"/>
                <w:szCs w:val="22"/>
              </w:rPr>
              <w:t>10</w:t>
            </w:r>
          </w:p>
        </w:tc>
        <w:tc>
          <w:tcPr>
            <w:tcW w:w="2221" w:type="dxa"/>
            <w:tcBorders>
              <w:top w:val="nil"/>
              <w:left w:val="nil"/>
              <w:bottom w:val="single" w:color="auto" w:sz="4" w:space="0"/>
              <w:right w:val="single" w:color="auto" w:sz="4" w:space="0"/>
            </w:tcBorders>
            <w:shd w:val="clear" w:color="auto" w:fill="auto"/>
            <w:noWrap/>
            <w:vAlign w:val="bottom"/>
          </w:tcPr>
          <w:p>
            <w:pPr>
              <w:jc w:val="center"/>
              <w:rPr>
                <w:color w:val="000000"/>
                <w:sz w:val="22"/>
                <w:szCs w:val="22"/>
              </w:rPr>
            </w:pPr>
            <w:r>
              <w:rPr>
                <w:color w:val="000000"/>
                <w:sz w:val="22"/>
                <w:szCs w:val="22"/>
              </w:rPr>
              <w:t>30,00</w:t>
            </w:r>
          </w:p>
        </w:tc>
      </w:tr>
      <w:tr>
        <w:tblPrEx>
          <w:tblCellMar>
            <w:top w:w="0" w:type="dxa"/>
            <w:left w:w="108" w:type="dxa"/>
            <w:bottom w:w="0" w:type="dxa"/>
            <w:right w:w="108" w:type="dxa"/>
          </w:tblCellMar>
        </w:tblPrEx>
        <w:trPr>
          <w:wBefore w:w="0" w:type="dxa"/>
          <w:wAfter w:w="0" w:type="dxa"/>
          <w:trHeight w:val="20" w:hRule="atLeast"/>
        </w:trPr>
        <w:tc>
          <w:tcPr>
            <w:tcW w:w="531" w:type="dxa"/>
            <w:tcBorders>
              <w:top w:val="nil"/>
              <w:left w:val="single" w:color="auto" w:sz="4" w:space="0"/>
              <w:bottom w:val="single" w:color="auto" w:sz="4" w:space="0"/>
              <w:right w:val="single" w:color="auto" w:sz="4" w:space="0"/>
            </w:tcBorders>
            <w:shd w:val="clear" w:color="auto" w:fill="auto"/>
            <w:noWrap w:val="0"/>
            <w:vAlign w:val="bottom"/>
          </w:tcPr>
          <w:p>
            <w:pPr>
              <w:autoSpaceDE/>
              <w:autoSpaceDN/>
              <w:rPr>
                <w:sz w:val="22"/>
                <w:szCs w:val="22"/>
              </w:rPr>
            </w:pPr>
            <w:r>
              <w:rPr>
                <w:sz w:val="22"/>
                <w:szCs w:val="22"/>
              </w:rPr>
              <w:t>30</w:t>
            </w:r>
          </w:p>
        </w:tc>
        <w:tc>
          <w:tcPr>
            <w:tcW w:w="3527" w:type="dxa"/>
            <w:tcBorders>
              <w:top w:val="nil"/>
              <w:left w:val="nil"/>
              <w:bottom w:val="single" w:color="auto" w:sz="4" w:space="0"/>
              <w:right w:val="single" w:color="auto" w:sz="4" w:space="0"/>
            </w:tcBorders>
            <w:shd w:val="clear" w:color="auto" w:fill="auto"/>
            <w:noWrap w:val="0"/>
            <w:vAlign w:val="bottom"/>
          </w:tcPr>
          <w:p>
            <w:pPr>
              <w:rPr>
                <w:color w:val="000000"/>
                <w:sz w:val="22"/>
                <w:szCs w:val="22"/>
              </w:rPr>
            </w:pPr>
            <w:r>
              <w:rPr>
                <w:color w:val="000000"/>
                <w:sz w:val="22"/>
                <w:szCs w:val="22"/>
              </w:rPr>
              <w:t>Карандаш</w:t>
            </w:r>
          </w:p>
        </w:tc>
        <w:tc>
          <w:tcPr>
            <w:tcW w:w="1176" w:type="dxa"/>
            <w:tcBorders>
              <w:top w:val="nil"/>
              <w:left w:val="nil"/>
              <w:bottom w:val="single" w:color="auto" w:sz="4" w:space="0"/>
              <w:right w:val="single" w:color="auto" w:sz="4" w:space="0"/>
            </w:tcBorders>
            <w:shd w:val="clear" w:color="auto" w:fill="auto"/>
            <w:noWrap w:val="0"/>
            <w:vAlign w:val="top"/>
          </w:tcPr>
          <w:p>
            <w:pPr>
              <w:jc w:val="center"/>
            </w:pPr>
            <w:r>
              <w:rPr>
                <w:sz w:val="22"/>
                <w:szCs w:val="22"/>
              </w:rPr>
              <w:t>шт.</w:t>
            </w:r>
          </w:p>
        </w:tc>
        <w:tc>
          <w:tcPr>
            <w:tcW w:w="2043" w:type="dxa"/>
            <w:tcBorders>
              <w:top w:val="nil"/>
              <w:left w:val="nil"/>
              <w:bottom w:val="single" w:color="auto" w:sz="4" w:space="0"/>
              <w:right w:val="single" w:color="auto" w:sz="4" w:space="0"/>
            </w:tcBorders>
            <w:shd w:val="clear" w:color="auto" w:fill="auto"/>
            <w:noWrap/>
            <w:vAlign w:val="bottom"/>
          </w:tcPr>
          <w:p>
            <w:pPr>
              <w:autoSpaceDE/>
              <w:autoSpaceDN/>
              <w:jc w:val="center"/>
              <w:rPr>
                <w:sz w:val="22"/>
                <w:szCs w:val="22"/>
              </w:rPr>
            </w:pPr>
            <w:r>
              <w:rPr>
                <w:sz w:val="22"/>
                <w:szCs w:val="22"/>
              </w:rPr>
              <w:t>40</w:t>
            </w:r>
          </w:p>
        </w:tc>
        <w:tc>
          <w:tcPr>
            <w:tcW w:w="2221" w:type="dxa"/>
            <w:tcBorders>
              <w:top w:val="nil"/>
              <w:left w:val="nil"/>
              <w:bottom w:val="single" w:color="auto" w:sz="4" w:space="0"/>
              <w:right w:val="single" w:color="auto" w:sz="4" w:space="0"/>
            </w:tcBorders>
            <w:shd w:val="clear" w:color="auto" w:fill="auto"/>
            <w:noWrap/>
            <w:vAlign w:val="bottom"/>
          </w:tcPr>
          <w:p>
            <w:pPr>
              <w:jc w:val="center"/>
              <w:rPr>
                <w:color w:val="000000"/>
                <w:sz w:val="22"/>
                <w:szCs w:val="22"/>
              </w:rPr>
            </w:pPr>
            <w:r>
              <w:rPr>
                <w:color w:val="000000"/>
                <w:sz w:val="22"/>
                <w:szCs w:val="22"/>
              </w:rPr>
              <w:t>23,00</w:t>
            </w:r>
          </w:p>
        </w:tc>
      </w:tr>
      <w:tr>
        <w:tblPrEx>
          <w:tblCellMar>
            <w:top w:w="0" w:type="dxa"/>
            <w:left w:w="108" w:type="dxa"/>
            <w:bottom w:w="0" w:type="dxa"/>
            <w:right w:w="108" w:type="dxa"/>
          </w:tblCellMar>
        </w:tblPrEx>
        <w:trPr>
          <w:wBefore w:w="0" w:type="dxa"/>
          <w:wAfter w:w="0" w:type="dxa"/>
          <w:trHeight w:val="20" w:hRule="atLeast"/>
        </w:trPr>
        <w:tc>
          <w:tcPr>
            <w:tcW w:w="531" w:type="dxa"/>
            <w:tcBorders>
              <w:top w:val="nil"/>
              <w:left w:val="single" w:color="auto" w:sz="4" w:space="0"/>
              <w:bottom w:val="single" w:color="auto" w:sz="4" w:space="0"/>
              <w:right w:val="single" w:color="auto" w:sz="4" w:space="0"/>
            </w:tcBorders>
            <w:shd w:val="clear" w:color="auto" w:fill="auto"/>
            <w:noWrap w:val="0"/>
            <w:vAlign w:val="bottom"/>
          </w:tcPr>
          <w:p>
            <w:pPr>
              <w:autoSpaceDE/>
              <w:autoSpaceDN/>
              <w:rPr>
                <w:sz w:val="22"/>
                <w:szCs w:val="22"/>
              </w:rPr>
            </w:pPr>
            <w:r>
              <w:rPr>
                <w:sz w:val="22"/>
                <w:szCs w:val="22"/>
              </w:rPr>
              <w:t>31</w:t>
            </w:r>
          </w:p>
        </w:tc>
        <w:tc>
          <w:tcPr>
            <w:tcW w:w="3527" w:type="dxa"/>
            <w:tcBorders>
              <w:top w:val="nil"/>
              <w:left w:val="nil"/>
              <w:bottom w:val="single" w:color="auto" w:sz="4" w:space="0"/>
              <w:right w:val="single" w:color="auto" w:sz="4" w:space="0"/>
            </w:tcBorders>
            <w:shd w:val="clear" w:color="auto" w:fill="auto"/>
            <w:noWrap w:val="0"/>
            <w:vAlign w:val="bottom"/>
          </w:tcPr>
          <w:p>
            <w:pPr>
              <w:rPr>
                <w:color w:val="000000"/>
                <w:sz w:val="22"/>
                <w:szCs w:val="22"/>
              </w:rPr>
            </w:pPr>
            <w:r>
              <w:rPr>
                <w:color w:val="000000"/>
                <w:sz w:val="22"/>
                <w:szCs w:val="22"/>
              </w:rPr>
              <w:t>Скоросшиватель пластиковый</w:t>
            </w:r>
          </w:p>
        </w:tc>
        <w:tc>
          <w:tcPr>
            <w:tcW w:w="1176" w:type="dxa"/>
            <w:tcBorders>
              <w:top w:val="nil"/>
              <w:left w:val="nil"/>
              <w:bottom w:val="single" w:color="auto" w:sz="4" w:space="0"/>
              <w:right w:val="single" w:color="auto" w:sz="4" w:space="0"/>
            </w:tcBorders>
            <w:shd w:val="clear" w:color="auto" w:fill="auto"/>
            <w:noWrap w:val="0"/>
            <w:vAlign w:val="top"/>
          </w:tcPr>
          <w:p>
            <w:pPr>
              <w:jc w:val="center"/>
            </w:pPr>
            <w:r>
              <w:rPr>
                <w:sz w:val="22"/>
                <w:szCs w:val="22"/>
              </w:rPr>
              <w:t>шт.</w:t>
            </w:r>
          </w:p>
        </w:tc>
        <w:tc>
          <w:tcPr>
            <w:tcW w:w="2043" w:type="dxa"/>
            <w:tcBorders>
              <w:top w:val="nil"/>
              <w:left w:val="nil"/>
              <w:bottom w:val="single" w:color="auto" w:sz="4" w:space="0"/>
              <w:right w:val="single" w:color="auto" w:sz="4" w:space="0"/>
            </w:tcBorders>
            <w:shd w:val="clear" w:color="auto" w:fill="auto"/>
            <w:noWrap/>
            <w:vAlign w:val="bottom"/>
          </w:tcPr>
          <w:p>
            <w:pPr>
              <w:autoSpaceDE/>
              <w:autoSpaceDN/>
              <w:jc w:val="center"/>
              <w:rPr>
                <w:sz w:val="22"/>
                <w:szCs w:val="22"/>
              </w:rPr>
            </w:pPr>
            <w:r>
              <w:rPr>
                <w:sz w:val="22"/>
                <w:szCs w:val="22"/>
              </w:rPr>
              <w:t>10</w:t>
            </w:r>
          </w:p>
        </w:tc>
        <w:tc>
          <w:tcPr>
            <w:tcW w:w="2221" w:type="dxa"/>
            <w:tcBorders>
              <w:top w:val="nil"/>
              <w:left w:val="nil"/>
              <w:bottom w:val="single" w:color="auto" w:sz="4" w:space="0"/>
              <w:right w:val="single" w:color="auto" w:sz="4" w:space="0"/>
            </w:tcBorders>
            <w:shd w:val="clear" w:color="auto" w:fill="auto"/>
            <w:noWrap/>
            <w:vAlign w:val="bottom"/>
          </w:tcPr>
          <w:p>
            <w:pPr>
              <w:jc w:val="center"/>
              <w:rPr>
                <w:color w:val="000000"/>
                <w:sz w:val="22"/>
                <w:szCs w:val="22"/>
              </w:rPr>
            </w:pPr>
            <w:r>
              <w:rPr>
                <w:color w:val="000000"/>
                <w:sz w:val="22"/>
                <w:szCs w:val="22"/>
              </w:rPr>
              <w:t>17,00</w:t>
            </w:r>
          </w:p>
        </w:tc>
      </w:tr>
      <w:tr>
        <w:tblPrEx>
          <w:tblCellMar>
            <w:top w:w="0" w:type="dxa"/>
            <w:left w:w="108" w:type="dxa"/>
            <w:bottom w:w="0" w:type="dxa"/>
            <w:right w:w="108" w:type="dxa"/>
          </w:tblCellMar>
        </w:tblPrEx>
        <w:trPr>
          <w:wBefore w:w="0" w:type="dxa"/>
          <w:wAfter w:w="0" w:type="dxa"/>
          <w:trHeight w:val="20" w:hRule="atLeast"/>
        </w:trPr>
        <w:tc>
          <w:tcPr>
            <w:tcW w:w="531" w:type="dxa"/>
            <w:tcBorders>
              <w:top w:val="nil"/>
              <w:left w:val="single" w:color="auto" w:sz="4" w:space="0"/>
              <w:bottom w:val="single" w:color="auto" w:sz="4" w:space="0"/>
              <w:right w:val="single" w:color="auto" w:sz="4" w:space="0"/>
            </w:tcBorders>
            <w:shd w:val="clear" w:color="auto" w:fill="auto"/>
            <w:noWrap w:val="0"/>
            <w:vAlign w:val="bottom"/>
          </w:tcPr>
          <w:p>
            <w:pPr>
              <w:autoSpaceDE/>
              <w:autoSpaceDN/>
              <w:rPr>
                <w:sz w:val="22"/>
                <w:szCs w:val="22"/>
              </w:rPr>
            </w:pPr>
            <w:r>
              <w:rPr>
                <w:sz w:val="22"/>
                <w:szCs w:val="22"/>
              </w:rPr>
              <w:t>32</w:t>
            </w:r>
          </w:p>
        </w:tc>
        <w:tc>
          <w:tcPr>
            <w:tcW w:w="3527" w:type="dxa"/>
            <w:tcBorders>
              <w:top w:val="nil"/>
              <w:left w:val="nil"/>
              <w:bottom w:val="single" w:color="auto" w:sz="4" w:space="0"/>
              <w:right w:val="single" w:color="auto" w:sz="4" w:space="0"/>
            </w:tcBorders>
            <w:shd w:val="clear" w:color="auto" w:fill="auto"/>
            <w:noWrap w:val="0"/>
            <w:vAlign w:val="bottom"/>
          </w:tcPr>
          <w:p>
            <w:pPr>
              <w:rPr>
                <w:color w:val="000000"/>
                <w:sz w:val="22"/>
                <w:szCs w:val="22"/>
              </w:rPr>
            </w:pPr>
            <w:r>
              <w:rPr>
                <w:color w:val="000000"/>
                <w:sz w:val="22"/>
                <w:szCs w:val="22"/>
              </w:rPr>
              <w:t>Зажимы для бумаг, 19 мм</w:t>
            </w:r>
          </w:p>
        </w:tc>
        <w:tc>
          <w:tcPr>
            <w:tcW w:w="1176" w:type="dxa"/>
            <w:tcBorders>
              <w:top w:val="nil"/>
              <w:left w:val="nil"/>
              <w:bottom w:val="single" w:color="auto" w:sz="4" w:space="0"/>
              <w:right w:val="single" w:color="auto" w:sz="4" w:space="0"/>
            </w:tcBorders>
            <w:shd w:val="clear" w:color="auto" w:fill="auto"/>
            <w:noWrap w:val="0"/>
            <w:vAlign w:val="top"/>
          </w:tcPr>
          <w:p>
            <w:pPr>
              <w:jc w:val="center"/>
            </w:pPr>
            <w:r>
              <w:rPr>
                <w:sz w:val="22"/>
                <w:szCs w:val="22"/>
              </w:rPr>
              <w:t>шт.</w:t>
            </w:r>
          </w:p>
        </w:tc>
        <w:tc>
          <w:tcPr>
            <w:tcW w:w="2043" w:type="dxa"/>
            <w:tcBorders>
              <w:top w:val="nil"/>
              <w:left w:val="nil"/>
              <w:bottom w:val="single" w:color="auto" w:sz="4" w:space="0"/>
              <w:right w:val="single" w:color="auto" w:sz="4" w:space="0"/>
            </w:tcBorders>
            <w:shd w:val="clear" w:color="auto" w:fill="auto"/>
            <w:noWrap/>
            <w:vAlign w:val="bottom"/>
          </w:tcPr>
          <w:p>
            <w:pPr>
              <w:autoSpaceDE/>
              <w:autoSpaceDN/>
              <w:jc w:val="center"/>
              <w:rPr>
                <w:sz w:val="22"/>
                <w:szCs w:val="22"/>
              </w:rPr>
            </w:pPr>
            <w:r>
              <w:rPr>
                <w:sz w:val="22"/>
                <w:szCs w:val="22"/>
              </w:rPr>
              <w:t>10</w:t>
            </w:r>
          </w:p>
        </w:tc>
        <w:tc>
          <w:tcPr>
            <w:tcW w:w="2221" w:type="dxa"/>
            <w:tcBorders>
              <w:top w:val="nil"/>
              <w:left w:val="nil"/>
              <w:bottom w:val="single" w:color="auto" w:sz="4" w:space="0"/>
              <w:right w:val="single" w:color="auto" w:sz="4" w:space="0"/>
            </w:tcBorders>
            <w:shd w:val="clear" w:color="auto" w:fill="auto"/>
            <w:noWrap/>
            <w:vAlign w:val="bottom"/>
          </w:tcPr>
          <w:p>
            <w:pPr>
              <w:jc w:val="center"/>
              <w:rPr>
                <w:color w:val="000000"/>
                <w:sz w:val="22"/>
                <w:szCs w:val="22"/>
              </w:rPr>
            </w:pPr>
            <w:r>
              <w:rPr>
                <w:color w:val="000000"/>
                <w:sz w:val="22"/>
                <w:szCs w:val="22"/>
              </w:rPr>
              <w:t>52,00</w:t>
            </w:r>
          </w:p>
        </w:tc>
      </w:tr>
      <w:tr>
        <w:tblPrEx>
          <w:tblCellMar>
            <w:top w:w="0" w:type="dxa"/>
            <w:left w:w="108" w:type="dxa"/>
            <w:bottom w:w="0" w:type="dxa"/>
            <w:right w:w="108" w:type="dxa"/>
          </w:tblCellMar>
        </w:tblPrEx>
        <w:trPr>
          <w:wBefore w:w="0" w:type="dxa"/>
          <w:wAfter w:w="0" w:type="dxa"/>
          <w:trHeight w:val="20" w:hRule="atLeast"/>
        </w:trPr>
        <w:tc>
          <w:tcPr>
            <w:tcW w:w="531" w:type="dxa"/>
            <w:tcBorders>
              <w:top w:val="nil"/>
              <w:left w:val="single" w:color="auto" w:sz="4" w:space="0"/>
              <w:bottom w:val="single" w:color="auto" w:sz="4" w:space="0"/>
              <w:right w:val="single" w:color="auto" w:sz="4" w:space="0"/>
            </w:tcBorders>
            <w:shd w:val="clear" w:color="auto" w:fill="auto"/>
            <w:noWrap w:val="0"/>
            <w:vAlign w:val="bottom"/>
          </w:tcPr>
          <w:p>
            <w:pPr>
              <w:autoSpaceDE/>
              <w:autoSpaceDN/>
              <w:rPr>
                <w:sz w:val="22"/>
                <w:szCs w:val="22"/>
              </w:rPr>
            </w:pPr>
            <w:r>
              <w:rPr>
                <w:sz w:val="22"/>
                <w:szCs w:val="22"/>
              </w:rPr>
              <w:t>33</w:t>
            </w:r>
          </w:p>
        </w:tc>
        <w:tc>
          <w:tcPr>
            <w:tcW w:w="3527" w:type="dxa"/>
            <w:tcBorders>
              <w:top w:val="nil"/>
              <w:left w:val="nil"/>
              <w:bottom w:val="single" w:color="auto" w:sz="4" w:space="0"/>
              <w:right w:val="single" w:color="auto" w:sz="4" w:space="0"/>
            </w:tcBorders>
            <w:shd w:val="clear" w:color="auto" w:fill="auto"/>
            <w:noWrap w:val="0"/>
            <w:vAlign w:val="bottom"/>
          </w:tcPr>
          <w:p>
            <w:pPr>
              <w:rPr>
                <w:color w:val="000000"/>
                <w:sz w:val="22"/>
                <w:szCs w:val="22"/>
              </w:rPr>
            </w:pPr>
            <w:r>
              <w:rPr>
                <w:color w:val="000000"/>
                <w:sz w:val="22"/>
                <w:szCs w:val="22"/>
              </w:rPr>
              <w:t>Зажимы для бумаг, 32 мм</w:t>
            </w:r>
          </w:p>
        </w:tc>
        <w:tc>
          <w:tcPr>
            <w:tcW w:w="1176" w:type="dxa"/>
            <w:tcBorders>
              <w:top w:val="nil"/>
              <w:left w:val="nil"/>
              <w:bottom w:val="single" w:color="auto" w:sz="4" w:space="0"/>
              <w:right w:val="single" w:color="auto" w:sz="4" w:space="0"/>
            </w:tcBorders>
            <w:shd w:val="clear" w:color="auto" w:fill="auto"/>
            <w:noWrap w:val="0"/>
            <w:vAlign w:val="top"/>
          </w:tcPr>
          <w:p>
            <w:pPr>
              <w:jc w:val="center"/>
            </w:pPr>
            <w:r>
              <w:rPr>
                <w:sz w:val="22"/>
                <w:szCs w:val="22"/>
              </w:rPr>
              <w:t>шт.</w:t>
            </w:r>
          </w:p>
        </w:tc>
        <w:tc>
          <w:tcPr>
            <w:tcW w:w="2043" w:type="dxa"/>
            <w:tcBorders>
              <w:top w:val="nil"/>
              <w:left w:val="nil"/>
              <w:bottom w:val="single" w:color="auto" w:sz="4" w:space="0"/>
              <w:right w:val="single" w:color="auto" w:sz="4" w:space="0"/>
            </w:tcBorders>
            <w:shd w:val="clear" w:color="auto" w:fill="auto"/>
            <w:noWrap/>
            <w:vAlign w:val="bottom"/>
          </w:tcPr>
          <w:p>
            <w:pPr>
              <w:autoSpaceDE/>
              <w:autoSpaceDN/>
              <w:jc w:val="center"/>
              <w:rPr>
                <w:sz w:val="22"/>
                <w:szCs w:val="22"/>
              </w:rPr>
            </w:pPr>
            <w:r>
              <w:rPr>
                <w:sz w:val="22"/>
                <w:szCs w:val="22"/>
              </w:rPr>
              <w:t>10</w:t>
            </w:r>
          </w:p>
        </w:tc>
        <w:tc>
          <w:tcPr>
            <w:tcW w:w="2221" w:type="dxa"/>
            <w:tcBorders>
              <w:top w:val="nil"/>
              <w:left w:val="nil"/>
              <w:bottom w:val="single" w:color="auto" w:sz="4" w:space="0"/>
              <w:right w:val="single" w:color="auto" w:sz="4" w:space="0"/>
            </w:tcBorders>
            <w:shd w:val="clear" w:color="auto" w:fill="auto"/>
            <w:noWrap/>
            <w:vAlign w:val="bottom"/>
          </w:tcPr>
          <w:p>
            <w:pPr>
              <w:jc w:val="center"/>
              <w:rPr>
                <w:color w:val="000000"/>
                <w:sz w:val="22"/>
                <w:szCs w:val="22"/>
              </w:rPr>
            </w:pPr>
            <w:r>
              <w:rPr>
                <w:color w:val="000000"/>
                <w:sz w:val="22"/>
                <w:szCs w:val="22"/>
              </w:rPr>
              <w:t>125,00</w:t>
            </w:r>
          </w:p>
        </w:tc>
      </w:tr>
      <w:tr>
        <w:tblPrEx>
          <w:tblCellMar>
            <w:top w:w="0" w:type="dxa"/>
            <w:left w:w="108" w:type="dxa"/>
            <w:bottom w:w="0" w:type="dxa"/>
            <w:right w:w="108" w:type="dxa"/>
          </w:tblCellMar>
        </w:tblPrEx>
        <w:trPr>
          <w:wBefore w:w="0" w:type="dxa"/>
          <w:wAfter w:w="0" w:type="dxa"/>
          <w:trHeight w:val="20" w:hRule="atLeast"/>
        </w:trPr>
        <w:tc>
          <w:tcPr>
            <w:tcW w:w="531" w:type="dxa"/>
            <w:tcBorders>
              <w:top w:val="nil"/>
              <w:left w:val="single" w:color="auto" w:sz="4" w:space="0"/>
              <w:bottom w:val="single" w:color="auto" w:sz="4" w:space="0"/>
              <w:right w:val="single" w:color="auto" w:sz="4" w:space="0"/>
            </w:tcBorders>
            <w:shd w:val="clear" w:color="auto" w:fill="auto"/>
            <w:noWrap w:val="0"/>
            <w:vAlign w:val="bottom"/>
          </w:tcPr>
          <w:p>
            <w:pPr>
              <w:autoSpaceDE/>
              <w:autoSpaceDN/>
              <w:rPr>
                <w:sz w:val="22"/>
                <w:szCs w:val="22"/>
              </w:rPr>
            </w:pPr>
            <w:r>
              <w:rPr>
                <w:sz w:val="22"/>
                <w:szCs w:val="22"/>
              </w:rPr>
              <w:t>34</w:t>
            </w:r>
          </w:p>
        </w:tc>
        <w:tc>
          <w:tcPr>
            <w:tcW w:w="3527" w:type="dxa"/>
            <w:tcBorders>
              <w:top w:val="nil"/>
              <w:left w:val="nil"/>
              <w:bottom w:val="single" w:color="auto" w:sz="4" w:space="0"/>
              <w:right w:val="single" w:color="auto" w:sz="4" w:space="0"/>
            </w:tcBorders>
            <w:shd w:val="clear" w:color="auto" w:fill="auto"/>
            <w:noWrap w:val="0"/>
            <w:vAlign w:val="bottom"/>
          </w:tcPr>
          <w:p>
            <w:pPr>
              <w:rPr>
                <w:color w:val="000000"/>
                <w:sz w:val="22"/>
                <w:szCs w:val="22"/>
              </w:rPr>
            </w:pPr>
            <w:r>
              <w:rPr>
                <w:color w:val="000000"/>
                <w:sz w:val="22"/>
                <w:szCs w:val="22"/>
              </w:rPr>
              <w:t>Зажимы для бумаг, 51 мм</w:t>
            </w:r>
          </w:p>
        </w:tc>
        <w:tc>
          <w:tcPr>
            <w:tcW w:w="1176" w:type="dxa"/>
            <w:tcBorders>
              <w:top w:val="nil"/>
              <w:left w:val="nil"/>
              <w:bottom w:val="single" w:color="auto" w:sz="4" w:space="0"/>
              <w:right w:val="single" w:color="auto" w:sz="4" w:space="0"/>
            </w:tcBorders>
            <w:shd w:val="clear" w:color="auto" w:fill="auto"/>
            <w:noWrap w:val="0"/>
            <w:vAlign w:val="top"/>
          </w:tcPr>
          <w:p>
            <w:pPr>
              <w:jc w:val="center"/>
            </w:pPr>
            <w:r>
              <w:rPr>
                <w:sz w:val="22"/>
                <w:szCs w:val="22"/>
              </w:rPr>
              <w:t>шт.</w:t>
            </w:r>
          </w:p>
        </w:tc>
        <w:tc>
          <w:tcPr>
            <w:tcW w:w="2043" w:type="dxa"/>
            <w:tcBorders>
              <w:top w:val="nil"/>
              <w:left w:val="nil"/>
              <w:bottom w:val="single" w:color="auto" w:sz="4" w:space="0"/>
              <w:right w:val="single" w:color="auto" w:sz="4" w:space="0"/>
            </w:tcBorders>
            <w:shd w:val="clear" w:color="auto" w:fill="auto"/>
            <w:noWrap/>
            <w:vAlign w:val="bottom"/>
          </w:tcPr>
          <w:p>
            <w:pPr>
              <w:autoSpaceDE/>
              <w:autoSpaceDN/>
              <w:jc w:val="center"/>
              <w:rPr>
                <w:sz w:val="22"/>
                <w:szCs w:val="22"/>
              </w:rPr>
            </w:pPr>
            <w:r>
              <w:rPr>
                <w:sz w:val="22"/>
                <w:szCs w:val="22"/>
              </w:rPr>
              <w:t>10</w:t>
            </w:r>
          </w:p>
        </w:tc>
        <w:tc>
          <w:tcPr>
            <w:tcW w:w="2221" w:type="dxa"/>
            <w:tcBorders>
              <w:top w:val="nil"/>
              <w:left w:val="nil"/>
              <w:bottom w:val="single" w:color="auto" w:sz="4" w:space="0"/>
              <w:right w:val="single" w:color="auto" w:sz="4" w:space="0"/>
            </w:tcBorders>
            <w:shd w:val="clear" w:color="auto" w:fill="auto"/>
            <w:noWrap/>
            <w:vAlign w:val="bottom"/>
          </w:tcPr>
          <w:p>
            <w:pPr>
              <w:jc w:val="center"/>
              <w:rPr>
                <w:color w:val="000000"/>
                <w:sz w:val="22"/>
                <w:szCs w:val="22"/>
              </w:rPr>
            </w:pPr>
            <w:r>
              <w:rPr>
                <w:color w:val="000000"/>
                <w:sz w:val="22"/>
                <w:szCs w:val="22"/>
              </w:rPr>
              <w:t>200,00</w:t>
            </w:r>
          </w:p>
        </w:tc>
      </w:tr>
      <w:tr>
        <w:tblPrEx>
          <w:tblCellMar>
            <w:top w:w="0" w:type="dxa"/>
            <w:left w:w="108" w:type="dxa"/>
            <w:bottom w:w="0" w:type="dxa"/>
            <w:right w:w="108" w:type="dxa"/>
          </w:tblCellMar>
        </w:tblPrEx>
        <w:trPr>
          <w:wBefore w:w="0" w:type="dxa"/>
          <w:wAfter w:w="0" w:type="dxa"/>
          <w:trHeight w:val="20" w:hRule="atLeast"/>
        </w:trPr>
        <w:tc>
          <w:tcPr>
            <w:tcW w:w="531" w:type="dxa"/>
            <w:tcBorders>
              <w:top w:val="nil"/>
              <w:left w:val="single" w:color="auto" w:sz="4" w:space="0"/>
              <w:bottom w:val="single" w:color="auto" w:sz="4" w:space="0"/>
              <w:right w:val="single" w:color="auto" w:sz="4" w:space="0"/>
            </w:tcBorders>
            <w:shd w:val="clear" w:color="auto" w:fill="auto"/>
            <w:noWrap w:val="0"/>
            <w:vAlign w:val="bottom"/>
          </w:tcPr>
          <w:p>
            <w:pPr>
              <w:autoSpaceDE/>
              <w:autoSpaceDN/>
              <w:rPr>
                <w:sz w:val="22"/>
                <w:szCs w:val="22"/>
              </w:rPr>
            </w:pPr>
            <w:r>
              <w:rPr>
                <w:sz w:val="22"/>
                <w:szCs w:val="22"/>
              </w:rPr>
              <w:t>35</w:t>
            </w:r>
          </w:p>
        </w:tc>
        <w:tc>
          <w:tcPr>
            <w:tcW w:w="3527" w:type="dxa"/>
            <w:tcBorders>
              <w:top w:val="nil"/>
              <w:left w:val="nil"/>
              <w:bottom w:val="single" w:color="auto" w:sz="4" w:space="0"/>
              <w:right w:val="single" w:color="auto" w:sz="4" w:space="0"/>
            </w:tcBorders>
            <w:shd w:val="clear" w:color="auto" w:fill="auto"/>
            <w:noWrap w:val="0"/>
            <w:vAlign w:val="bottom"/>
          </w:tcPr>
          <w:p>
            <w:pPr>
              <w:rPr>
                <w:color w:val="000000"/>
                <w:sz w:val="22"/>
                <w:szCs w:val="22"/>
              </w:rPr>
            </w:pPr>
            <w:r>
              <w:rPr>
                <w:color w:val="000000"/>
                <w:sz w:val="22"/>
                <w:szCs w:val="22"/>
              </w:rPr>
              <w:t>Файлы</w:t>
            </w:r>
          </w:p>
        </w:tc>
        <w:tc>
          <w:tcPr>
            <w:tcW w:w="1176" w:type="dxa"/>
            <w:tcBorders>
              <w:top w:val="nil"/>
              <w:left w:val="nil"/>
              <w:bottom w:val="single" w:color="auto" w:sz="4" w:space="0"/>
              <w:right w:val="single" w:color="auto" w:sz="4" w:space="0"/>
            </w:tcBorders>
            <w:shd w:val="clear" w:color="auto" w:fill="auto"/>
            <w:noWrap w:val="0"/>
            <w:vAlign w:val="top"/>
          </w:tcPr>
          <w:p>
            <w:pPr>
              <w:jc w:val="center"/>
            </w:pPr>
            <w:r>
              <w:rPr>
                <w:sz w:val="22"/>
                <w:szCs w:val="22"/>
              </w:rPr>
              <w:t>шт.</w:t>
            </w:r>
          </w:p>
        </w:tc>
        <w:tc>
          <w:tcPr>
            <w:tcW w:w="2043" w:type="dxa"/>
            <w:tcBorders>
              <w:top w:val="nil"/>
              <w:left w:val="nil"/>
              <w:bottom w:val="single" w:color="auto" w:sz="4" w:space="0"/>
              <w:right w:val="single" w:color="auto" w:sz="4" w:space="0"/>
            </w:tcBorders>
            <w:shd w:val="clear" w:color="auto" w:fill="auto"/>
            <w:noWrap/>
            <w:vAlign w:val="bottom"/>
          </w:tcPr>
          <w:p>
            <w:pPr>
              <w:autoSpaceDE/>
              <w:autoSpaceDN/>
              <w:jc w:val="center"/>
              <w:rPr>
                <w:sz w:val="22"/>
                <w:szCs w:val="22"/>
              </w:rPr>
            </w:pPr>
            <w:r>
              <w:rPr>
                <w:sz w:val="22"/>
                <w:szCs w:val="22"/>
              </w:rPr>
              <w:t>4</w:t>
            </w:r>
          </w:p>
        </w:tc>
        <w:tc>
          <w:tcPr>
            <w:tcW w:w="2221" w:type="dxa"/>
            <w:tcBorders>
              <w:top w:val="nil"/>
              <w:left w:val="nil"/>
              <w:bottom w:val="single" w:color="auto" w:sz="4" w:space="0"/>
              <w:right w:val="single" w:color="auto" w:sz="4" w:space="0"/>
            </w:tcBorders>
            <w:shd w:val="clear" w:color="auto" w:fill="auto"/>
            <w:noWrap/>
            <w:vAlign w:val="bottom"/>
          </w:tcPr>
          <w:p>
            <w:pPr>
              <w:jc w:val="center"/>
              <w:rPr>
                <w:color w:val="000000"/>
                <w:sz w:val="22"/>
                <w:szCs w:val="22"/>
              </w:rPr>
            </w:pPr>
            <w:r>
              <w:rPr>
                <w:color w:val="000000"/>
                <w:sz w:val="22"/>
                <w:szCs w:val="22"/>
              </w:rPr>
              <w:t>240,00</w:t>
            </w:r>
          </w:p>
        </w:tc>
      </w:tr>
      <w:tr>
        <w:tblPrEx>
          <w:tblCellMar>
            <w:top w:w="0" w:type="dxa"/>
            <w:left w:w="108" w:type="dxa"/>
            <w:bottom w:w="0" w:type="dxa"/>
            <w:right w:w="108" w:type="dxa"/>
          </w:tblCellMar>
        </w:tblPrEx>
        <w:trPr>
          <w:wBefore w:w="0" w:type="dxa"/>
          <w:wAfter w:w="0" w:type="dxa"/>
          <w:trHeight w:val="20" w:hRule="atLeast"/>
        </w:trPr>
        <w:tc>
          <w:tcPr>
            <w:tcW w:w="531" w:type="dxa"/>
            <w:tcBorders>
              <w:top w:val="nil"/>
              <w:left w:val="single" w:color="auto" w:sz="4" w:space="0"/>
              <w:bottom w:val="single" w:color="auto" w:sz="4" w:space="0"/>
              <w:right w:val="single" w:color="auto" w:sz="4" w:space="0"/>
            </w:tcBorders>
            <w:shd w:val="clear" w:color="auto" w:fill="auto"/>
            <w:noWrap w:val="0"/>
            <w:vAlign w:val="bottom"/>
          </w:tcPr>
          <w:p>
            <w:pPr>
              <w:autoSpaceDE/>
              <w:autoSpaceDN/>
              <w:rPr>
                <w:sz w:val="22"/>
                <w:szCs w:val="22"/>
              </w:rPr>
            </w:pPr>
            <w:r>
              <w:rPr>
                <w:sz w:val="22"/>
                <w:szCs w:val="22"/>
              </w:rPr>
              <w:t>36</w:t>
            </w:r>
          </w:p>
        </w:tc>
        <w:tc>
          <w:tcPr>
            <w:tcW w:w="3527" w:type="dxa"/>
            <w:tcBorders>
              <w:top w:val="nil"/>
              <w:left w:val="nil"/>
              <w:bottom w:val="single" w:color="auto" w:sz="4" w:space="0"/>
              <w:right w:val="single" w:color="auto" w:sz="4" w:space="0"/>
            </w:tcBorders>
            <w:shd w:val="clear" w:color="auto" w:fill="auto"/>
            <w:noWrap w:val="0"/>
            <w:vAlign w:val="bottom"/>
          </w:tcPr>
          <w:p>
            <w:pPr>
              <w:rPr>
                <w:color w:val="000000"/>
                <w:sz w:val="22"/>
                <w:szCs w:val="22"/>
              </w:rPr>
            </w:pPr>
            <w:r>
              <w:rPr>
                <w:color w:val="000000"/>
                <w:sz w:val="22"/>
                <w:szCs w:val="22"/>
              </w:rPr>
              <w:t>Текстовыделители (набор)</w:t>
            </w:r>
          </w:p>
        </w:tc>
        <w:tc>
          <w:tcPr>
            <w:tcW w:w="1176" w:type="dxa"/>
            <w:tcBorders>
              <w:top w:val="nil"/>
              <w:left w:val="nil"/>
              <w:bottom w:val="single" w:color="auto" w:sz="4" w:space="0"/>
              <w:right w:val="single" w:color="auto" w:sz="4" w:space="0"/>
            </w:tcBorders>
            <w:shd w:val="clear" w:color="auto" w:fill="auto"/>
            <w:noWrap w:val="0"/>
            <w:vAlign w:val="top"/>
          </w:tcPr>
          <w:p>
            <w:pPr>
              <w:jc w:val="center"/>
            </w:pPr>
            <w:r>
              <w:rPr>
                <w:sz w:val="22"/>
                <w:szCs w:val="22"/>
              </w:rPr>
              <w:t>шт.</w:t>
            </w:r>
          </w:p>
        </w:tc>
        <w:tc>
          <w:tcPr>
            <w:tcW w:w="2043" w:type="dxa"/>
            <w:tcBorders>
              <w:top w:val="nil"/>
              <w:left w:val="nil"/>
              <w:bottom w:val="single" w:color="auto" w:sz="4" w:space="0"/>
              <w:right w:val="single" w:color="auto" w:sz="4" w:space="0"/>
            </w:tcBorders>
            <w:shd w:val="clear" w:color="auto" w:fill="auto"/>
            <w:noWrap/>
            <w:vAlign w:val="bottom"/>
          </w:tcPr>
          <w:p>
            <w:pPr>
              <w:autoSpaceDE/>
              <w:autoSpaceDN/>
              <w:jc w:val="center"/>
              <w:rPr>
                <w:sz w:val="22"/>
                <w:szCs w:val="22"/>
              </w:rPr>
            </w:pPr>
            <w:r>
              <w:rPr>
                <w:sz w:val="22"/>
                <w:szCs w:val="22"/>
              </w:rPr>
              <w:t>1</w:t>
            </w:r>
          </w:p>
        </w:tc>
        <w:tc>
          <w:tcPr>
            <w:tcW w:w="2221" w:type="dxa"/>
            <w:tcBorders>
              <w:top w:val="nil"/>
              <w:left w:val="nil"/>
              <w:bottom w:val="single" w:color="auto" w:sz="4" w:space="0"/>
              <w:right w:val="single" w:color="auto" w:sz="4" w:space="0"/>
            </w:tcBorders>
            <w:shd w:val="clear" w:color="auto" w:fill="auto"/>
            <w:noWrap/>
            <w:vAlign w:val="bottom"/>
          </w:tcPr>
          <w:p>
            <w:pPr>
              <w:jc w:val="center"/>
              <w:rPr>
                <w:color w:val="000000"/>
                <w:sz w:val="22"/>
                <w:szCs w:val="22"/>
              </w:rPr>
            </w:pPr>
            <w:r>
              <w:rPr>
                <w:color w:val="000000"/>
                <w:sz w:val="22"/>
                <w:szCs w:val="22"/>
              </w:rPr>
              <w:t>256,00</w:t>
            </w:r>
          </w:p>
        </w:tc>
      </w:tr>
    </w:tbl>
    <w:p>
      <w:pPr>
        <w:ind w:right="-144"/>
        <w:jc w:val="right"/>
      </w:pPr>
    </w:p>
    <w:p>
      <w:pPr>
        <w:ind w:right="-144"/>
        <w:jc w:val="right"/>
      </w:pPr>
      <w:r>
        <w:t>Приложение 16</w:t>
      </w:r>
    </w:p>
    <w:p>
      <w:pPr>
        <w:ind w:left="4570" w:right="-144"/>
        <w:jc w:val="right"/>
      </w:pPr>
      <w:r>
        <w:t>к Нормативным затратам на обеспечение функций Управления сельского хозяйства администрации Богородского муниципального округа Нижегородской области на 2023 год</w:t>
      </w:r>
    </w:p>
    <w:p>
      <w:pPr>
        <w:ind w:left="4570" w:right="-144"/>
        <w:jc w:val="right"/>
      </w:pPr>
    </w:p>
    <w:tbl>
      <w:tblPr>
        <w:tblStyle w:val="4"/>
        <w:tblW w:w="9498" w:type="dxa"/>
        <w:tblInd w:w="0" w:type="dxa"/>
        <w:tblLayout w:type="autofit"/>
        <w:tblCellMar>
          <w:top w:w="0" w:type="dxa"/>
          <w:left w:w="108" w:type="dxa"/>
          <w:bottom w:w="0" w:type="dxa"/>
          <w:right w:w="108" w:type="dxa"/>
        </w:tblCellMar>
      </w:tblPr>
      <w:tblGrid>
        <w:gridCol w:w="531"/>
        <w:gridCol w:w="3527"/>
        <w:gridCol w:w="1176"/>
        <w:gridCol w:w="2043"/>
        <w:gridCol w:w="2221"/>
      </w:tblGrid>
      <w:tr>
        <w:tblPrEx>
          <w:tblCellMar>
            <w:top w:w="0" w:type="dxa"/>
            <w:left w:w="108" w:type="dxa"/>
            <w:bottom w:w="0" w:type="dxa"/>
            <w:right w:w="108" w:type="dxa"/>
          </w:tblCellMar>
        </w:tblPrEx>
        <w:trPr>
          <w:wBefore w:w="0" w:type="dxa"/>
          <w:wAfter w:w="0" w:type="dxa"/>
          <w:trHeight w:val="20" w:hRule="atLeast"/>
        </w:trPr>
        <w:tc>
          <w:tcPr>
            <w:tcW w:w="9498" w:type="dxa"/>
            <w:gridSpan w:val="5"/>
            <w:tcBorders>
              <w:top w:val="nil"/>
              <w:left w:val="nil"/>
              <w:bottom w:val="nil"/>
              <w:right w:val="nil"/>
            </w:tcBorders>
            <w:shd w:val="clear" w:color="auto" w:fill="auto"/>
            <w:noWrap w:val="0"/>
            <w:vAlign w:val="bottom"/>
          </w:tcPr>
          <w:p>
            <w:pPr>
              <w:autoSpaceDE/>
              <w:autoSpaceDN/>
              <w:jc w:val="center"/>
              <w:rPr>
                <w:b/>
                <w:bCs/>
              </w:rPr>
            </w:pPr>
            <w:r>
              <w:rPr>
                <w:b/>
                <w:bCs/>
              </w:rPr>
              <w:t>Нормативы, применяемые при расчете нормативных затрат</w:t>
            </w:r>
          </w:p>
        </w:tc>
      </w:tr>
      <w:tr>
        <w:tblPrEx>
          <w:tblCellMar>
            <w:top w:w="0" w:type="dxa"/>
            <w:left w:w="108" w:type="dxa"/>
            <w:bottom w:w="0" w:type="dxa"/>
            <w:right w:w="108" w:type="dxa"/>
          </w:tblCellMar>
        </w:tblPrEx>
        <w:trPr>
          <w:wBefore w:w="0" w:type="dxa"/>
          <w:wAfter w:w="0" w:type="dxa"/>
          <w:trHeight w:val="20" w:hRule="atLeast"/>
        </w:trPr>
        <w:tc>
          <w:tcPr>
            <w:tcW w:w="9498" w:type="dxa"/>
            <w:gridSpan w:val="5"/>
            <w:tcBorders>
              <w:top w:val="nil"/>
              <w:left w:val="nil"/>
              <w:bottom w:val="nil"/>
              <w:right w:val="nil"/>
            </w:tcBorders>
            <w:shd w:val="clear" w:color="auto" w:fill="auto"/>
            <w:noWrap w:val="0"/>
            <w:vAlign w:val="bottom"/>
          </w:tcPr>
          <w:p>
            <w:pPr>
              <w:autoSpaceDE/>
              <w:autoSpaceDN/>
              <w:jc w:val="center"/>
              <w:rPr>
                <w:b/>
                <w:bCs/>
              </w:rPr>
            </w:pPr>
            <w:r>
              <w:rPr>
                <w:b/>
                <w:bCs/>
              </w:rPr>
              <w:t>на приобретение хозяйственных товаров и принадлежностей</w:t>
            </w:r>
          </w:p>
        </w:tc>
      </w:tr>
      <w:tr>
        <w:tblPrEx>
          <w:tblCellMar>
            <w:top w:w="0" w:type="dxa"/>
            <w:left w:w="108" w:type="dxa"/>
            <w:bottom w:w="0" w:type="dxa"/>
            <w:right w:w="108" w:type="dxa"/>
          </w:tblCellMar>
        </w:tblPrEx>
        <w:trPr>
          <w:wBefore w:w="0" w:type="dxa"/>
          <w:wAfter w:w="0" w:type="dxa"/>
          <w:trHeight w:val="20" w:hRule="atLeast"/>
        </w:trPr>
        <w:tc>
          <w:tcPr>
            <w:tcW w:w="531" w:type="dxa"/>
            <w:tcBorders>
              <w:top w:val="nil"/>
              <w:left w:val="nil"/>
              <w:bottom w:val="nil"/>
              <w:right w:val="nil"/>
            </w:tcBorders>
            <w:shd w:val="clear" w:color="auto" w:fill="auto"/>
            <w:noWrap w:val="0"/>
            <w:vAlign w:val="bottom"/>
          </w:tcPr>
          <w:p>
            <w:pPr>
              <w:autoSpaceDE/>
              <w:autoSpaceDN/>
              <w:jc w:val="center"/>
              <w:rPr>
                <w:b/>
                <w:bCs/>
              </w:rPr>
            </w:pPr>
          </w:p>
        </w:tc>
        <w:tc>
          <w:tcPr>
            <w:tcW w:w="3527" w:type="dxa"/>
            <w:tcBorders>
              <w:top w:val="nil"/>
              <w:left w:val="nil"/>
              <w:bottom w:val="nil"/>
              <w:right w:val="nil"/>
            </w:tcBorders>
            <w:shd w:val="clear" w:color="auto" w:fill="auto"/>
            <w:noWrap w:val="0"/>
            <w:vAlign w:val="bottom"/>
          </w:tcPr>
          <w:p>
            <w:pPr>
              <w:autoSpaceDE/>
              <w:autoSpaceDN/>
              <w:jc w:val="center"/>
              <w:rPr>
                <w:b/>
                <w:bCs/>
              </w:rPr>
            </w:pPr>
          </w:p>
        </w:tc>
        <w:tc>
          <w:tcPr>
            <w:tcW w:w="1176" w:type="dxa"/>
            <w:tcBorders>
              <w:top w:val="nil"/>
              <w:left w:val="nil"/>
              <w:bottom w:val="nil"/>
              <w:right w:val="nil"/>
            </w:tcBorders>
            <w:shd w:val="clear" w:color="auto" w:fill="auto"/>
            <w:noWrap w:val="0"/>
            <w:vAlign w:val="bottom"/>
          </w:tcPr>
          <w:p>
            <w:pPr>
              <w:autoSpaceDE/>
              <w:autoSpaceDN/>
              <w:jc w:val="center"/>
              <w:rPr>
                <w:b/>
                <w:bCs/>
              </w:rPr>
            </w:pPr>
          </w:p>
        </w:tc>
        <w:tc>
          <w:tcPr>
            <w:tcW w:w="2043" w:type="dxa"/>
            <w:tcBorders>
              <w:top w:val="nil"/>
              <w:left w:val="nil"/>
              <w:bottom w:val="nil"/>
              <w:right w:val="nil"/>
            </w:tcBorders>
            <w:shd w:val="clear" w:color="auto" w:fill="auto"/>
            <w:noWrap w:val="0"/>
            <w:vAlign w:val="bottom"/>
          </w:tcPr>
          <w:p>
            <w:pPr>
              <w:autoSpaceDE/>
              <w:autoSpaceDN/>
              <w:jc w:val="center"/>
              <w:rPr>
                <w:b/>
                <w:bCs/>
              </w:rPr>
            </w:pPr>
          </w:p>
        </w:tc>
        <w:tc>
          <w:tcPr>
            <w:tcW w:w="2221" w:type="dxa"/>
            <w:tcBorders>
              <w:top w:val="nil"/>
              <w:left w:val="nil"/>
              <w:bottom w:val="nil"/>
              <w:right w:val="nil"/>
            </w:tcBorders>
            <w:shd w:val="clear" w:color="auto" w:fill="auto"/>
            <w:noWrap w:val="0"/>
            <w:vAlign w:val="bottom"/>
          </w:tcPr>
          <w:p>
            <w:pPr>
              <w:autoSpaceDE/>
              <w:autoSpaceDN/>
              <w:jc w:val="right"/>
              <w:rPr>
                <w:b/>
                <w:bCs/>
              </w:rPr>
            </w:pPr>
            <w:r>
              <w:rPr>
                <w:b/>
                <w:bCs/>
              </w:rPr>
              <w:t>(№97)</w:t>
            </w:r>
          </w:p>
        </w:tc>
      </w:tr>
      <w:tr>
        <w:tblPrEx>
          <w:tblCellMar>
            <w:top w:w="0" w:type="dxa"/>
            <w:left w:w="108" w:type="dxa"/>
            <w:bottom w:w="0" w:type="dxa"/>
            <w:right w:w="108" w:type="dxa"/>
          </w:tblCellMar>
        </w:tblPrEx>
        <w:trPr>
          <w:wBefore w:w="0" w:type="dxa"/>
          <w:wAfter w:w="0" w:type="dxa"/>
          <w:trHeight w:val="20" w:hRule="atLeast"/>
        </w:trPr>
        <w:tc>
          <w:tcPr>
            <w:tcW w:w="531" w:type="dxa"/>
            <w:tcBorders>
              <w:top w:val="single" w:color="auto" w:sz="4" w:space="0"/>
              <w:left w:val="single" w:color="auto" w:sz="4" w:space="0"/>
              <w:bottom w:val="single" w:color="auto" w:sz="4" w:space="0"/>
              <w:right w:val="single" w:color="auto" w:sz="4" w:space="0"/>
            </w:tcBorders>
            <w:shd w:val="clear" w:color="auto" w:fill="auto"/>
            <w:noWrap w:val="0"/>
            <w:vAlign w:val="top"/>
          </w:tcPr>
          <w:p>
            <w:pPr>
              <w:autoSpaceDE/>
              <w:autoSpaceDN/>
              <w:jc w:val="center"/>
              <w:rPr>
                <w:b/>
                <w:bCs/>
                <w:sz w:val="22"/>
                <w:szCs w:val="22"/>
              </w:rPr>
            </w:pPr>
            <w:r>
              <w:rPr>
                <w:b/>
                <w:bCs/>
                <w:sz w:val="22"/>
                <w:szCs w:val="22"/>
              </w:rPr>
              <w:t>№ п/п</w:t>
            </w:r>
          </w:p>
        </w:tc>
        <w:tc>
          <w:tcPr>
            <w:tcW w:w="3527" w:type="dxa"/>
            <w:tcBorders>
              <w:top w:val="single" w:color="auto" w:sz="4" w:space="0"/>
              <w:left w:val="nil"/>
              <w:bottom w:val="single" w:color="auto" w:sz="4" w:space="0"/>
              <w:right w:val="single" w:color="auto" w:sz="4" w:space="0"/>
            </w:tcBorders>
            <w:shd w:val="clear" w:color="auto" w:fill="auto"/>
            <w:noWrap w:val="0"/>
            <w:vAlign w:val="top"/>
          </w:tcPr>
          <w:p>
            <w:pPr>
              <w:autoSpaceDE/>
              <w:autoSpaceDN/>
              <w:jc w:val="center"/>
              <w:rPr>
                <w:b/>
                <w:bCs/>
                <w:sz w:val="22"/>
                <w:szCs w:val="22"/>
              </w:rPr>
            </w:pPr>
            <w:r>
              <w:rPr>
                <w:b/>
                <w:bCs/>
                <w:sz w:val="22"/>
                <w:szCs w:val="22"/>
              </w:rPr>
              <w:t>Наименование</w:t>
            </w:r>
          </w:p>
        </w:tc>
        <w:tc>
          <w:tcPr>
            <w:tcW w:w="1176" w:type="dxa"/>
            <w:tcBorders>
              <w:top w:val="single" w:color="auto" w:sz="4" w:space="0"/>
              <w:left w:val="nil"/>
              <w:bottom w:val="single" w:color="auto" w:sz="4" w:space="0"/>
              <w:right w:val="single" w:color="auto" w:sz="4" w:space="0"/>
            </w:tcBorders>
            <w:shd w:val="clear" w:color="auto" w:fill="auto"/>
            <w:noWrap w:val="0"/>
            <w:vAlign w:val="top"/>
          </w:tcPr>
          <w:p>
            <w:pPr>
              <w:autoSpaceDE/>
              <w:autoSpaceDN/>
              <w:jc w:val="center"/>
              <w:rPr>
                <w:b/>
                <w:bCs/>
                <w:sz w:val="20"/>
                <w:szCs w:val="20"/>
              </w:rPr>
            </w:pPr>
            <w:r>
              <w:rPr>
                <w:b/>
                <w:bCs/>
                <w:sz w:val="20"/>
                <w:szCs w:val="20"/>
              </w:rPr>
              <w:t>Едиица измерения</w:t>
            </w:r>
          </w:p>
        </w:tc>
        <w:tc>
          <w:tcPr>
            <w:tcW w:w="2043" w:type="dxa"/>
            <w:tcBorders>
              <w:top w:val="single" w:color="auto" w:sz="4" w:space="0"/>
              <w:left w:val="nil"/>
              <w:bottom w:val="single" w:color="auto" w:sz="4" w:space="0"/>
              <w:right w:val="single" w:color="auto" w:sz="4" w:space="0"/>
            </w:tcBorders>
            <w:shd w:val="clear" w:color="000000" w:fill="FFFFFF"/>
            <w:noWrap w:val="0"/>
            <w:vAlign w:val="top"/>
          </w:tcPr>
          <w:p>
            <w:pPr>
              <w:autoSpaceDE/>
              <w:autoSpaceDN/>
              <w:jc w:val="center"/>
              <w:rPr>
                <w:b/>
                <w:bCs/>
                <w:sz w:val="22"/>
                <w:szCs w:val="22"/>
              </w:rPr>
            </w:pPr>
            <w:r>
              <w:rPr>
                <w:b/>
                <w:bCs/>
                <w:sz w:val="22"/>
                <w:szCs w:val="22"/>
              </w:rPr>
              <w:t>количество i-го предмета        канцелярских принадлежностей,</w:t>
            </w:r>
            <w:r>
              <w:rPr>
                <w:b/>
                <w:bCs/>
                <w:sz w:val="22"/>
                <w:szCs w:val="22"/>
              </w:rPr>
              <w:br w:type="textWrapping"/>
            </w:r>
            <w:r>
              <w:rPr>
                <w:b/>
                <w:bCs/>
                <w:sz w:val="22"/>
                <w:szCs w:val="22"/>
              </w:rPr>
              <w:t xml:space="preserve"> в год (не более)</w:t>
            </w:r>
            <w:r>
              <w:rPr>
                <w:b/>
                <w:bCs/>
                <w:sz w:val="22"/>
                <w:szCs w:val="22"/>
              </w:rPr>
              <w:br w:type="textWrapping"/>
            </w:r>
            <w:r>
              <w:rPr>
                <w:b/>
                <w:bCs/>
                <w:sz w:val="20"/>
                <w:szCs w:val="20"/>
              </w:rPr>
              <w:t xml:space="preserve">(норма на штатную численность в год)    </w:t>
            </w:r>
          </w:p>
        </w:tc>
        <w:tc>
          <w:tcPr>
            <w:tcW w:w="2221" w:type="dxa"/>
            <w:tcBorders>
              <w:top w:val="single" w:color="auto" w:sz="4" w:space="0"/>
              <w:left w:val="nil"/>
              <w:bottom w:val="single" w:color="auto" w:sz="4" w:space="0"/>
              <w:right w:val="single" w:color="auto" w:sz="4" w:space="0"/>
            </w:tcBorders>
            <w:shd w:val="clear" w:color="000000" w:fill="FFFFFF"/>
            <w:noWrap w:val="0"/>
            <w:vAlign w:val="top"/>
          </w:tcPr>
          <w:p>
            <w:pPr>
              <w:autoSpaceDE/>
              <w:autoSpaceDN/>
              <w:jc w:val="center"/>
              <w:rPr>
                <w:b/>
                <w:bCs/>
                <w:sz w:val="22"/>
                <w:szCs w:val="22"/>
              </w:rPr>
            </w:pPr>
            <w:r>
              <w:rPr>
                <w:b/>
                <w:bCs/>
                <w:sz w:val="22"/>
                <w:szCs w:val="22"/>
              </w:rPr>
              <w:t>цена i-го предмета канцелярских   принадлежностей,</w:t>
            </w:r>
            <w:r>
              <w:rPr>
                <w:b/>
                <w:bCs/>
                <w:sz w:val="22"/>
                <w:szCs w:val="22"/>
              </w:rPr>
              <w:br w:type="textWrapping"/>
            </w:r>
            <w:r>
              <w:rPr>
                <w:b/>
                <w:bCs/>
                <w:sz w:val="22"/>
                <w:szCs w:val="22"/>
              </w:rPr>
              <w:t xml:space="preserve"> в руб.</w:t>
            </w:r>
            <w:r>
              <w:rPr>
                <w:b/>
                <w:bCs/>
                <w:sz w:val="22"/>
                <w:szCs w:val="22"/>
              </w:rPr>
              <w:br w:type="textWrapping"/>
            </w:r>
            <w:r>
              <w:rPr>
                <w:b/>
                <w:bCs/>
                <w:sz w:val="22"/>
                <w:szCs w:val="22"/>
              </w:rPr>
              <w:t>(не более)</w:t>
            </w:r>
          </w:p>
        </w:tc>
      </w:tr>
      <w:tr>
        <w:tblPrEx>
          <w:tblCellMar>
            <w:top w:w="0" w:type="dxa"/>
            <w:left w:w="108" w:type="dxa"/>
            <w:bottom w:w="0" w:type="dxa"/>
            <w:right w:w="108" w:type="dxa"/>
          </w:tblCellMar>
        </w:tblPrEx>
        <w:trPr>
          <w:wBefore w:w="0" w:type="dxa"/>
          <w:wAfter w:w="0" w:type="dxa"/>
          <w:trHeight w:val="20" w:hRule="atLeast"/>
        </w:trPr>
        <w:tc>
          <w:tcPr>
            <w:tcW w:w="531" w:type="dxa"/>
            <w:tcBorders>
              <w:top w:val="nil"/>
              <w:left w:val="single" w:color="auto" w:sz="4" w:space="0"/>
              <w:bottom w:val="single" w:color="auto" w:sz="4" w:space="0"/>
              <w:right w:val="single" w:color="auto" w:sz="4" w:space="0"/>
            </w:tcBorders>
            <w:shd w:val="clear" w:color="auto" w:fill="auto"/>
            <w:noWrap w:val="0"/>
            <w:vAlign w:val="bottom"/>
          </w:tcPr>
          <w:p>
            <w:pPr>
              <w:autoSpaceDE/>
              <w:autoSpaceDN/>
              <w:rPr>
                <w:sz w:val="22"/>
                <w:szCs w:val="22"/>
              </w:rPr>
            </w:pPr>
            <w:r>
              <w:rPr>
                <w:sz w:val="22"/>
                <w:szCs w:val="22"/>
              </w:rPr>
              <w:t>1</w:t>
            </w:r>
          </w:p>
        </w:tc>
        <w:tc>
          <w:tcPr>
            <w:tcW w:w="3527" w:type="dxa"/>
            <w:tcBorders>
              <w:top w:val="nil"/>
              <w:left w:val="nil"/>
              <w:bottom w:val="single" w:color="auto" w:sz="4" w:space="0"/>
              <w:right w:val="single" w:color="auto" w:sz="4" w:space="0"/>
            </w:tcBorders>
            <w:shd w:val="clear" w:color="auto" w:fill="auto"/>
            <w:noWrap w:val="0"/>
            <w:vAlign w:val="bottom"/>
          </w:tcPr>
          <w:p>
            <w:pPr>
              <w:rPr>
                <w:color w:val="000000"/>
                <w:sz w:val="22"/>
                <w:szCs w:val="22"/>
              </w:rPr>
            </w:pPr>
            <w:r>
              <w:rPr>
                <w:color w:val="000000"/>
                <w:sz w:val="22"/>
                <w:szCs w:val="22"/>
              </w:rPr>
              <w:t>Жидкость тормозная</w:t>
            </w:r>
          </w:p>
        </w:tc>
        <w:tc>
          <w:tcPr>
            <w:tcW w:w="1176" w:type="dxa"/>
            <w:tcBorders>
              <w:top w:val="nil"/>
              <w:left w:val="nil"/>
              <w:bottom w:val="single" w:color="auto" w:sz="4" w:space="0"/>
              <w:right w:val="single" w:color="auto" w:sz="4" w:space="0"/>
            </w:tcBorders>
            <w:shd w:val="clear" w:color="auto" w:fill="auto"/>
            <w:noWrap w:val="0"/>
            <w:vAlign w:val="top"/>
          </w:tcPr>
          <w:p>
            <w:pPr>
              <w:jc w:val="center"/>
            </w:pPr>
            <w:r>
              <w:rPr>
                <w:sz w:val="22"/>
                <w:szCs w:val="22"/>
              </w:rPr>
              <w:t>шт.</w:t>
            </w:r>
          </w:p>
        </w:tc>
        <w:tc>
          <w:tcPr>
            <w:tcW w:w="2043" w:type="dxa"/>
            <w:tcBorders>
              <w:top w:val="nil"/>
              <w:left w:val="nil"/>
              <w:bottom w:val="single" w:color="auto" w:sz="4" w:space="0"/>
              <w:right w:val="single" w:color="auto" w:sz="4" w:space="0"/>
            </w:tcBorders>
            <w:shd w:val="clear" w:color="auto" w:fill="auto"/>
            <w:noWrap/>
            <w:vAlign w:val="bottom"/>
          </w:tcPr>
          <w:p>
            <w:pPr>
              <w:autoSpaceDE/>
              <w:autoSpaceDN/>
              <w:jc w:val="center"/>
              <w:rPr>
                <w:sz w:val="22"/>
                <w:szCs w:val="22"/>
              </w:rPr>
            </w:pPr>
            <w:r>
              <w:rPr>
                <w:sz w:val="22"/>
                <w:szCs w:val="22"/>
              </w:rPr>
              <w:t>5</w:t>
            </w:r>
          </w:p>
        </w:tc>
        <w:tc>
          <w:tcPr>
            <w:tcW w:w="2221" w:type="dxa"/>
            <w:tcBorders>
              <w:top w:val="nil"/>
              <w:left w:val="nil"/>
              <w:bottom w:val="single" w:color="auto" w:sz="4" w:space="0"/>
              <w:right w:val="single" w:color="auto" w:sz="4" w:space="0"/>
            </w:tcBorders>
            <w:shd w:val="clear" w:color="auto" w:fill="auto"/>
            <w:noWrap/>
            <w:vAlign w:val="bottom"/>
          </w:tcPr>
          <w:p>
            <w:pPr>
              <w:jc w:val="center"/>
              <w:rPr>
                <w:color w:val="000000"/>
                <w:sz w:val="22"/>
                <w:szCs w:val="22"/>
              </w:rPr>
            </w:pPr>
            <w:r>
              <w:rPr>
                <w:color w:val="000000"/>
                <w:sz w:val="22"/>
                <w:szCs w:val="22"/>
              </w:rPr>
              <w:t>345,67</w:t>
            </w:r>
          </w:p>
        </w:tc>
      </w:tr>
      <w:tr>
        <w:tblPrEx>
          <w:tblCellMar>
            <w:top w:w="0" w:type="dxa"/>
            <w:left w:w="108" w:type="dxa"/>
            <w:bottom w:w="0" w:type="dxa"/>
            <w:right w:w="108" w:type="dxa"/>
          </w:tblCellMar>
        </w:tblPrEx>
        <w:trPr>
          <w:wBefore w:w="0" w:type="dxa"/>
          <w:wAfter w:w="0" w:type="dxa"/>
          <w:trHeight w:val="20" w:hRule="atLeast"/>
        </w:trPr>
        <w:tc>
          <w:tcPr>
            <w:tcW w:w="531" w:type="dxa"/>
            <w:tcBorders>
              <w:top w:val="nil"/>
              <w:left w:val="single" w:color="auto" w:sz="4" w:space="0"/>
              <w:bottom w:val="single" w:color="auto" w:sz="4" w:space="0"/>
              <w:right w:val="single" w:color="auto" w:sz="4" w:space="0"/>
            </w:tcBorders>
            <w:shd w:val="clear" w:color="auto" w:fill="auto"/>
            <w:noWrap w:val="0"/>
            <w:vAlign w:val="bottom"/>
          </w:tcPr>
          <w:p>
            <w:pPr>
              <w:autoSpaceDE/>
              <w:autoSpaceDN/>
              <w:rPr>
                <w:sz w:val="22"/>
                <w:szCs w:val="22"/>
              </w:rPr>
            </w:pPr>
            <w:r>
              <w:rPr>
                <w:sz w:val="22"/>
                <w:szCs w:val="22"/>
              </w:rPr>
              <w:t>2</w:t>
            </w:r>
          </w:p>
        </w:tc>
        <w:tc>
          <w:tcPr>
            <w:tcW w:w="3527" w:type="dxa"/>
            <w:tcBorders>
              <w:top w:val="nil"/>
              <w:left w:val="nil"/>
              <w:bottom w:val="single" w:color="auto" w:sz="4" w:space="0"/>
              <w:right w:val="single" w:color="auto" w:sz="4" w:space="0"/>
            </w:tcBorders>
            <w:shd w:val="clear" w:color="auto" w:fill="auto"/>
            <w:noWrap w:val="0"/>
            <w:vAlign w:val="bottom"/>
          </w:tcPr>
          <w:p>
            <w:pPr>
              <w:rPr>
                <w:color w:val="000000"/>
                <w:sz w:val="22"/>
                <w:szCs w:val="22"/>
              </w:rPr>
            </w:pPr>
            <w:r>
              <w:rPr>
                <w:color w:val="000000"/>
                <w:sz w:val="22"/>
                <w:szCs w:val="22"/>
              </w:rPr>
              <w:t>Антифриз</w:t>
            </w:r>
          </w:p>
        </w:tc>
        <w:tc>
          <w:tcPr>
            <w:tcW w:w="1176" w:type="dxa"/>
            <w:tcBorders>
              <w:top w:val="nil"/>
              <w:left w:val="nil"/>
              <w:bottom w:val="single" w:color="auto" w:sz="4" w:space="0"/>
              <w:right w:val="single" w:color="auto" w:sz="4" w:space="0"/>
            </w:tcBorders>
            <w:shd w:val="clear" w:color="auto" w:fill="auto"/>
            <w:noWrap w:val="0"/>
            <w:vAlign w:val="top"/>
          </w:tcPr>
          <w:p>
            <w:pPr>
              <w:jc w:val="center"/>
            </w:pPr>
            <w:r>
              <w:rPr>
                <w:sz w:val="22"/>
                <w:szCs w:val="22"/>
              </w:rPr>
              <w:t>шт.</w:t>
            </w:r>
          </w:p>
        </w:tc>
        <w:tc>
          <w:tcPr>
            <w:tcW w:w="2043" w:type="dxa"/>
            <w:tcBorders>
              <w:top w:val="nil"/>
              <w:left w:val="nil"/>
              <w:bottom w:val="single" w:color="auto" w:sz="4" w:space="0"/>
              <w:right w:val="single" w:color="auto" w:sz="4" w:space="0"/>
            </w:tcBorders>
            <w:shd w:val="clear" w:color="auto" w:fill="auto"/>
            <w:noWrap/>
            <w:vAlign w:val="bottom"/>
          </w:tcPr>
          <w:p>
            <w:pPr>
              <w:autoSpaceDE/>
              <w:autoSpaceDN/>
              <w:jc w:val="center"/>
              <w:rPr>
                <w:sz w:val="22"/>
                <w:szCs w:val="22"/>
              </w:rPr>
            </w:pPr>
            <w:r>
              <w:rPr>
                <w:sz w:val="22"/>
                <w:szCs w:val="22"/>
              </w:rPr>
              <w:t>2</w:t>
            </w:r>
          </w:p>
        </w:tc>
        <w:tc>
          <w:tcPr>
            <w:tcW w:w="2221" w:type="dxa"/>
            <w:tcBorders>
              <w:top w:val="nil"/>
              <w:left w:val="nil"/>
              <w:bottom w:val="single" w:color="auto" w:sz="4" w:space="0"/>
              <w:right w:val="single" w:color="auto" w:sz="4" w:space="0"/>
            </w:tcBorders>
            <w:shd w:val="clear" w:color="auto" w:fill="auto"/>
            <w:noWrap/>
            <w:vAlign w:val="bottom"/>
          </w:tcPr>
          <w:p>
            <w:pPr>
              <w:jc w:val="center"/>
              <w:rPr>
                <w:color w:val="000000"/>
                <w:sz w:val="22"/>
                <w:szCs w:val="22"/>
              </w:rPr>
            </w:pPr>
            <w:r>
              <w:rPr>
                <w:color w:val="000000"/>
                <w:sz w:val="22"/>
                <w:szCs w:val="22"/>
              </w:rPr>
              <w:t>1033,67</w:t>
            </w:r>
          </w:p>
        </w:tc>
      </w:tr>
      <w:tr>
        <w:tblPrEx>
          <w:tblCellMar>
            <w:top w:w="0" w:type="dxa"/>
            <w:left w:w="108" w:type="dxa"/>
            <w:bottom w:w="0" w:type="dxa"/>
            <w:right w:w="108" w:type="dxa"/>
          </w:tblCellMar>
        </w:tblPrEx>
        <w:trPr>
          <w:wBefore w:w="0" w:type="dxa"/>
          <w:wAfter w:w="0" w:type="dxa"/>
          <w:trHeight w:val="20" w:hRule="atLeast"/>
        </w:trPr>
        <w:tc>
          <w:tcPr>
            <w:tcW w:w="531" w:type="dxa"/>
            <w:tcBorders>
              <w:top w:val="nil"/>
              <w:left w:val="single" w:color="auto" w:sz="4" w:space="0"/>
              <w:bottom w:val="single" w:color="auto" w:sz="4" w:space="0"/>
              <w:right w:val="single" w:color="auto" w:sz="4" w:space="0"/>
            </w:tcBorders>
            <w:shd w:val="clear" w:color="auto" w:fill="auto"/>
            <w:noWrap w:val="0"/>
            <w:vAlign w:val="bottom"/>
          </w:tcPr>
          <w:p>
            <w:pPr>
              <w:autoSpaceDE/>
              <w:autoSpaceDN/>
              <w:rPr>
                <w:sz w:val="22"/>
                <w:szCs w:val="22"/>
              </w:rPr>
            </w:pPr>
            <w:r>
              <w:rPr>
                <w:sz w:val="22"/>
                <w:szCs w:val="22"/>
              </w:rPr>
              <w:t>3</w:t>
            </w:r>
          </w:p>
        </w:tc>
        <w:tc>
          <w:tcPr>
            <w:tcW w:w="3527" w:type="dxa"/>
            <w:tcBorders>
              <w:top w:val="nil"/>
              <w:left w:val="nil"/>
              <w:bottom w:val="single" w:color="auto" w:sz="4" w:space="0"/>
              <w:right w:val="single" w:color="auto" w:sz="4" w:space="0"/>
            </w:tcBorders>
            <w:shd w:val="clear" w:color="auto" w:fill="auto"/>
            <w:noWrap w:val="0"/>
            <w:vAlign w:val="bottom"/>
          </w:tcPr>
          <w:p>
            <w:pPr>
              <w:rPr>
                <w:color w:val="000000"/>
                <w:sz w:val="22"/>
                <w:szCs w:val="22"/>
              </w:rPr>
            </w:pPr>
            <w:r>
              <w:rPr>
                <w:color w:val="000000"/>
                <w:sz w:val="22"/>
                <w:szCs w:val="22"/>
              </w:rPr>
              <w:t>Герметик</w:t>
            </w:r>
          </w:p>
        </w:tc>
        <w:tc>
          <w:tcPr>
            <w:tcW w:w="1176" w:type="dxa"/>
            <w:tcBorders>
              <w:top w:val="nil"/>
              <w:left w:val="nil"/>
              <w:bottom w:val="single" w:color="auto" w:sz="4" w:space="0"/>
              <w:right w:val="single" w:color="auto" w:sz="4" w:space="0"/>
            </w:tcBorders>
            <w:shd w:val="clear" w:color="auto" w:fill="auto"/>
            <w:noWrap w:val="0"/>
            <w:vAlign w:val="top"/>
          </w:tcPr>
          <w:p>
            <w:pPr>
              <w:jc w:val="center"/>
            </w:pPr>
            <w:r>
              <w:rPr>
                <w:sz w:val="22"/>
                <w:szCs w:val="22"/>
              </w:rPr>
              <w:t>шт.</w:t>
            </w:r>
          </w:p>
        </w:tc>
        <w:tc>
          <w:tcPr>
            <w:tcW w:w="2043" w:type="dxa"/>
            <w:tcBorders>
              <w:top w:val="nil"/>
              <w:left w:val="nil"/>
              <w:bottom w:val="single" w:color="auto" w:sz="4" w:space="0"/>
              <w:right w:val="single" w:color="auto" w:sz="4" w:space="0"/>
            </w:tcBorders>
            <w:shd w:val="clear" w:color="auto" w:fill="auto"/>
            <w:noWrap/>
            <w:vAlign w:val="bottom"/>
          </w:tcPr>
          <w:p>
            <w:pPr>
              <w:autoSpaceDE/>
              <w:autoSpaceDN/>
              <w:jc w:val="center"/>
              <w:rPr>
                <w:sz w:val="22"/>
                <w:szCs w:val="22"/>
              </w:rPr>
            </w:pPr>
            <w:r>
              <w:rPr>
                <w:sz w:val="22"/>
                <w:szCs w:val="22"/>
              </w:rPr>
              <w:t>2</w:t>
            </w:r>
          </w:p>
        </w:tc>
        <w:tc>
          <w:tcPr>
            <w:tcW w:w="2221" w:type="dxa"/>
            <w:tcBorders>
              <w:top w:val="nil"/>
              <w:left w:val="nil"/>
              <w:bottom w:val="single" w:color="auto" w:sz="4" w:space="0"/>
              <w:right w:val="single" w:color="auto" w:sz="4" w:space="0"/>
            </w:tcBorders>
            <w:shd w:val="clear" w:color="auto" w:fill="auto"/>
            <w:noWrap/>
            <w:vAlign w:val="bottom"/>
          </w:tcPr>
          <w:p>
            <w:pPr>
              <w:jc w:val="center"/>
              <w:rPr>
                <w:color w:val="000000"/>
                <w:sz w:val="22"/>
                <w:szCs w:val="22"/>
              </w:rPr>
            </w:pPr>
            <w:r>
              <w:rPr>
                <w:color w:val="000000"/>
                <w:sz w:val="22"/>
                <w:szCs w:val="22"/>
              </w:rPr>
              <w:t>585,00</w:t>
            </w:r>
          </w:p>
        </w:tc>
      </w:tr>
      <w:tr>
        <w:tblPrEx>
          <w:tblCellMar>
            <w:top w:w="0" w:type="dxa"/>
            <w:left w:w="108" w:type="dxa"/>
            <w:bottom w:w="0" w:type="dxa"/>
            <w:right w:w="108" w:type="dxa"/>
          </w:tblCellMar>
        </w:tblPrEx>
        <w:trPr>
          <w:wBefore w:w="0" w:type="dxa"/>
          <w:wAfter w:w="0" w:type="dxa"/>
          <w:trHeight w:val="20" w:hRule="atLeast"/>
        </w:trPr>
        <w:tc>
          <w:tcPr>
            <w:tcW w:w="531" w:type="dxa"/>
            <w:tcBorders>
              <w:top w:val="nil"/>
              <w:left w:val="single" w:color="auto" w:sz="4" w:space="0"/>
              <w:bottom w:val="single" w:color="auto" w:sz="4" w:space="0"/>
              <w:right w:val="single" w:color="auto" w:sz="4" w:space="0"/>
            </w:tcBorders>
            <w:shd w:val="clear" w:color="auto" w:fill="auto"/>
            <w:noWrap w:val="0"/>
            <w:vAlign w:val="bottom"/>
          </w:tcPr>
          <w:p>
            <w:pPr>
              <w:autoSpaceDE/>
              <w:autoSpaceDN/>
              <w:rPr>
                <w:sz w:val="22"/>
                <w:szCs w:val="22"/>
              </w:rPr>
            </w:pPr>
            <w:r>
              <w:rPr>
                <w:sz w:val="22"/>
                <w:szCs w:val="22"/>
              </w:rPr>
              <w:t>4</w:t>
            </w:r>
          </w:p>
        </w:tc>
        <w:tc>
          <w:tcPr>
            <w:tcW w:w="3527" w:type="dxa"/>
            <w:tcBorders>
              <w:top w:val="nil"/>
              <w:left w:val="nil"/>
              <w:bottom w:val="single" w:color="auto" w:sz="4" w:space="0"/>
              <w:right w:val="single" w:color="auto" w:sz="4" w:space="0"/>
            </w:tcBorders>
            <w:shd w:val="clear" w:color="auto" w:fill="auto"/>
            <w:noWrap w:val="0"/>
            <w:vAlign w:val="bottom"/>
          </w:tcPr>
          <w:p>
            <w:pPr>
              <w:rPr>
                <w:color w:val="000000"/>
                <w:sz w:val="22"/>
                <w:szCs w:val="22"/>
              </w:rPr>
            </w:pPr>
            <w:r>
              <w:rPr>
                <w:color w:val="000000"/>
                <w:sz w:val="22"/>
                <w:szCs w:val="22"/>
              </w:rPr>
              <w:t>Жидкость омыватель для стекол</w:t>
            </w:r>
          </w:p>
        </w:tc>
        <w:tc>
          <w:tcPr>
            <w:tcW w:w="1176" w:type="dxa"/>
            <w:tcBorders>
              <w:top w:val="nil"/>
              <w:left w:val="nil"/>
              <w:bottom w:val="single" w:color="auto" w:sz="4" w:space="0"/>
              <w:right w:val="single" w:color="auto" w:sz="4" w:space="0"/>
            </w:tcBorders>
            <w:shd w:val="clear" w:color="auto" w:fill="auto"/>
            <w:noWrap w:val="0"/>
            <w:vAlign w:val="top"/>
          </w:tcPr>
          <w:p>
            <w:pPr>
              <w:jc w:val="center"/>
            </w:pPr>
            <w:r>
              <w:rPr>
                <w:sz w:val="22"/>
                <w:szCs w:val="22"/>
              </w:rPr>
              <w:t>шт.</w:t>
            </w:r>
          </w:p>
        </w:tc>
        <w:tc>
          <w:tcPr>
            <w:tcW w:w="2043" w:type="dxa"/>
            <w:tcBorders>
              <w:top w:val="nil"/>
              <w:left w:val="nil"/>
              <w:bottom w:val="single" w:color="auto" w:sz="4" w:space="0"/>
              <w:right w:val="single" w:color="auto" w:sz="4" w:space="0"/>
            </w:tcBorders>
            <w:shd w:val="clear" w:color="auto" w:fill="auto"/>
            <w:noWrap/>
            <w:vAlign w:val="bottom"/>
          </w:tcPr>
          <w:p>
            <w:pPr>
              <w:autoSpaceDE/>
              <w:autoSpaceDN/>
              <w:jc w:val="center"/>
              <w:rPr>
                <w:sz w:val="22"/>
                <w:szCs w:val="22"/>
              </w:rPr>
            </w:pPr>
            <w:r>
              <w:rPr>
                <w:sz w:val="22"/>
                <w:szCs w:val="22"/>
              </w:rPr>
              <w:t>6</w:t>
            </w:r>
          </w:p>
        </w:tc>
        <w:tc>
          <w:tcPr>
            <w:tcW w:w="2221" w:type="dxa"/>
            <w:tcBorders>
              <w:top w:val="nil"/>
              <w:left w:val="nil"/>
              <w:bottom w:val="single" w:color="auto" w:sz="4" w:space="0"/>
              <w:right w:val="single" w:color="auto" w:sz="4" w:space="0"/>
            </w:tcBorders>
            <w:shd w:val="clear" w:color="auto" w:fill="auto"/>
            <w:noWrap/>
            <w:vAlign w:val="bottom"/>
          </w:tcPr>
          <w:p>
            <w:pPr>
              <w:jc w:val="center"/>
              <w:rPr>
                <w:color w:val="000000"/>
                <w:sz w:val="22"/>
                <w:szCs w:val="22"/>
              </w:rPr>
            </w:pPr>
            <w:r>
              <w:rPr>
                <w:color w:val="000000"/>
                <w:sz w:val="22"/>
                <w:szCs w:val="22"/>
              </w:rPr>
              <w:t>460,33</w:t>
            </w:r>
          </w:p>
        </w:tc>
      </w:tr>
      <w:tr>
        <w:tblPrEx>
          <w:tblCellMar>
            <w:top w:w="0" w:type="dxa"/>
            <w:left w:w="108" w:type="dxa"/>
            <w:bottom w:w="0" w:type="dxa"/>
            <w:right w:w="108" w:type="dxa"/>
          </w:tblCellMar>
        </w:tblPrEx>
        <w:trPr>
          <w:wBefore w:w="0" w:type="dxa"/>
          <w:wAfter w:w="0" w:type="dxa"/>
          <w:trHeight w:val="20" w:hRule="atLeast"/>
        </w:trPr>
        <w:tc>
          <w:tcPr>
            <w:tcW w:w="531" w:type="dxa"/>
            <w:tcBorders>
              <w:top w:val="nil"/>
              <w:left w:val="single" w:color="auto" w:sz="4" w:space="0"/>
              <w:bottom w:val="single" w:color="auto" w:sz="4" w:space="0"/>
              <w:right w:val="single" w:color="auto" w:sz="4" w:space="0"/>
            </w:tcBorders>
            <w:shd w:val="clear" w:color="auto" w:fill="auto"/>
            <w:noWrap w:val="0"/>
            <w:vAlign w:val="bottom"/>
          </w:tcPr>
          <w:p>
            <w:pPr>
              <w:autoSpaceDE/>
              <w:autoSpaceDN/>
              <w:rPr>
                <w:sz w:val="22"/>
                <w:szCs w:val="22"/>
              </w:rPr>
            </w:pPr>
            <w:r>
              <w:rPr>
                <w:sz w:val="22"/>
                <w:szCs w:val="22"/>
              </w:rPr>
              <w:t>5</w:t>
            </w:r>
          </w:p>
        </w:tc>
        <w:tc>
          <w:tcPr>
            <w:tcW w:w="3527" w:type="dxa"/>
            <w:tcBorders>
              <w:top w:val="nil"/>
              <w:left w:val="nil"/>
              <w:bottom w:val="single" w:color="auto" w:sz="4" w:space="0"/>
              <w:right w:val="single" w:color="auto" w:sz="4" w:space="0"/>
            </w:tcBorders>
            <w:shd w:val="clear" w:color="auto" w:fill="auto"/>
            <w:noWrap w:val="0"/>
            <w:vAlign w:val="bottom"/>
          </w:tcPr>
          <w:p>
            <w:pPr>
              <w:rPr>
                <w:color w:val="000000"/>
                <w:sz w:val="22"/>
                <w:szCs w:val="22"/>
              </w:rPr>
            </w:pPr>
            <w:r>
              <w:rPr>
                <w:color w:val="000000"/>
                <w:sz w:val="22"/>
                <w:szCs w:val="22"/>
              </w:rPr>
              <w:t>Тосол</w:t>
            </w:r>
          </w:p>
        </w:tc>
        <w:tc>
          <w:tcPr>
            <w:tcW w:w="1176" w:type="dxa"/>
            <w:tcBorders>
              <w:top w:val="nil"/>
              <w:left w:val="nil"/>
              <w:bottom w:val="single" w:color="auto" w:sz="4" w:space="0"/>
              <w:right w:val="single" w:color="auto" w:sz="4" w:space="0"/>
            </w:tcBorders>
            <w:shd w:val="clear" w:color="auto" w:fill="auto"/>
            <w:noWrap w:val="0"/>
            <w:vAlign w:val="top"/>
          </w:tcPr>
          <w:p>
            <w:pPr>
              <w:jc w:val="center"/>
            </w:pPr>
            <w:r>
              <w:rPr>
                <w:sz w:val="22"/>
                <w:szCs w:val="22"/>
              </w:rPr>
              <w:t>шт.</w:t>
            </w:r>
          </w:p>
        </w:tc>
        <w:tc>
          <w:tcPr>
            <w:tcW w:w="2043" w:type="dxa"/>
            <w:tcBorders>
              <w:top w:val="nil"/>
              <w:left w:val="nil"/>
              <w:bottom w:val="single" w:color="auto" w:sz="4" w:space="0"/>
              <w:right w:val="single" w:color="auto" w:sz="4" w:space="0"/>
            </w:tcBorders>
            <w:shd w:val="clear" w:color="auto" w:fill="auto"/>
            <w:noWrap/>
            <w:vAlign w:val="bottom"/>
          </w:tcPr>
          <w:p>
            <w:pPr>
              <w:autoSpaceDE/>
              <w:autoSpaceDN/>
              <w:jc w:val="center"/>
              <w:rPr>
                <w:sz w:val="22"/>
                <w:szCs w:val="22"/>
              </w:rPr>
            </w:pPr>
            <w:r>
              <w:rPr>
                <w:sz w:val="22"/>
                <w:szCs w:val="22"/>
              </w:rPr>
              <w:t>3</w:t>
            </w:r>
          </w:p>
        </w:tc>
        <w:tc>
          <w:tcPr>
            <w:tcW w:w="2221" w:type="dxa"/>
            <w:tcBorders>
              <w:top w:val="nil"/>
              <w:left w:val="nil"/>
              <w:bottom w:val="single" w:color="auto" w:sz="4" w:space="0"/>
              <w:right w:val="single" w:color="auto" w:sz="4" w:space="0"/>
            </w:tcBorders>
            <w:shd w:val="clear" w:color="auto" w:fill="auto"/>
            <w:noWrap/>
            <w:vAlign w:val="bottom"/>
          </w:tcPr>
          <w:p>
            <w:pPr>
              <w:jc w:val="center"/>
              <w:rPr>
                <w:color w:val="000000"/>
                <w:sz w:val="22"/>
                <w:szCs w:val="22"/>
              </w:rPr>
            </w:pPr>
            <w:r>
              <w:rPr>
                <w:color w:val="000000"/>
                <w:sz w:val="22"/>
                <w:szCs w:val="22"/>
              </w:rPr>
              <w:t>1010,00</w:t>
            </w:r>
          </w:p>
        </w:tc>
      </w:tr>
      <w:tr>
        <w:tblPrEx>
          <w:tblCellMar>
            <w:top w:w="0" w:type="dxa"/>
            <w:left w:w="108" w:type="dxa"/>
            <w:bottom w:w="0" w:type="dxa"/>
            <w:right w:w="108" w:type="dxa"/>
          </w:tblCellMar>
        </w:tblPrEx>
        <w:trPr>
          <w:wBefore w:w="0" w:type="dxa"/>
          <w:wAfter w:w="0" w:type="dxa"/>
          <w:trHeight w:val="20" w:hRule="atLeast"/>
        </w:trPr>
        <w:tc>
          <w:tcPr>
            <w:tcW w:w="531" w:type="dxa"/>
            <w:tcBorders>
              <w:top w:val="nil"/>
              <w:left w:val="single" w:color="auto" w:sz="4" w:space="0"/>
              <w:bottom w:val="single" w:color="auto" w:sz="4" w:space="0"/>
              <w:right w:val="single" w:color="auto" w:sz="4" w:space="0"/>
            </w:tcBorders>
            <w:shd w:val="clear" w:color="auto" w:fill="auto"/>
            <w:noWrap w:val="0"/>
            <w:vAlign w:val="bottom"/>
          </w:tcPr>
          <w:p>
            <w:pPr>
              <w:autoSpaceDE/>
              <w:autoSpaceDN/>
              <w:rPr>
                <w:sz w:val="22"/>
                <w:szCs w:val="22"/>
              </w:rPr>
            </w:pPr>
            <w:r>
              <w:rPr>
                <w:sz w:val="22"/>
                <w:szCs w:val="22"/>
              </w:rPr>
              <w:t>6</w:t>
            </w:r>
          </w:p>
        </w:tc>
        <w:tc>
          <w:tcPr>
            <w:tcW w:w="3527" w:type="dxa"/>
            <w:tcBorders>
              <w:top w:val="nil"/>
              <w:left w:val="nil"/>
              <w:bottom w:val="single" w:color="auto" w:sz="4" w:space="0"/>
              <w:right w:val="single" w:color="auto" w:sz="4" w:space="0"/>
            </w:tcBorders>
            <w:shd w:val="clear" w:color="auto" w:fill="auto"/>
            <w:noWrap w:val="0"/>
            <w:vAlign w:val="bottom"/>
          </w:tcPr>
          <w:p>
            <w:pPr>
              <w:rPr>
                <w:sz w:val="22"/>
                <w:szCs w:val="22"/>
              </w:rPr>
            </w:pPr>
            <w:r>
              <w:rPr>
                <w:sz w:val="22"/>
                <w:szCs w:val="22"/>
              </w:rPr>
              <w:t>Литол</w:t>
            </w:r>
          </w:p>
        </w:tc>
        <w:tc>
          <w:tcPr>
            <w:tcW w:w="1176" w:type="dxa"/>
            <w:tcBorders>
              <w:top w:val="nil"/>
              <w:left w:val="nil"/>
              <w:bottom w:val="single" w:color="auto" w:sz="4" w:space="0"/>
              <w:right w:val="single" w:color="auto" w:sz="4" w:space="0"/>
            </w:tcBorders>
            <w:shd w:val="clear" w:color="auto" w:fill="auto"/>
            <w:noWrap w:val="0"/>
            <w:vAlign w:val="top"/>
          </w:tcPr>
          <w:p>
            <w:pPr>
              <w:jc w:val="center"/>
            </w:pPr>
            <w:r>
              <w:rPr>
                <w:sz w:val="22"/>
                <w:szCs w:val="22"/>
              </w:rPr>
              <w:t>кг.</w:t>
            </w:r>
          </w:p>
        </w:tc>
        <w:tc>
          <w:tcPr>
            <w:tcW w:w="2043" w:type="dxa"/>
            <w:tcBorders>
              <w:top w:val="nil"/>
              <w:left w:val="nil"/>
              <w:bottom w:val="single" w:color="auto" w:sz="4" w:space="0"/>
              <w:right w:val="single" w:color="auto" w:sz="4" w:space="0"/>
            </w:tcBorders>
            <w:shd w:val="clear" w:color="auto" w:fill="auto"/>
            <w:noWrap/>
            <w:vAlign w:val="bottom"/>
          </w:tcPr>
          <w:p>
            <w:pPr>
              <w:autoSpaceDE/>
              <w:autoSpaceDN/>
              <w:jc w:val="center"/>
              <w:rPr>
                <w:sz w:val="22"/>
                <w:szCs w:val="22"/>
              </w:rPr>
            </w:pPr>
            <w:r>
              <w:rPr>
                <w:sz w:val="22"/>
                <w:szCs w:val="22"/>
              </w:rPr>
              <w:t>1</w:t>
            </w:r>
          </w:p>
        </w:tc>
        <w:tc>
          <w:tcPr>
            <w:tcW w:w="2221" w:type="dxa"/>
            <w:tcBorders>
              <w:top w:val="nil"/>
              <w:left w:val="nil"/>
              <w:bottom w:val="single" w:color="auto" w:sz="4" w:space="0"/>
              <w:right w:val="single" w:color="auto" w:sz="4" w:space="0"/>
            </w:tcBorders>
            <w:shd w:val="clear" w:color="auto" w:fill="auto"/>
            <w:noWrap/>
            <w:vAlign w:val="bottom"/>
          </w:tcPr>
          <w:p>
            <w:pPr>
              <w:jc w:val="center"/>
              <w:rPr>
                <w:color w:val="000000"/>
                <w:sz w:val="22"/>
                <w:szCs w:val="22"/>
              </w:rPr>
            </w:pPr>
            <w:r>
              <w:rPr>
                <w:color w:val="000000"/>
                <w:sz w:val="22"/>
                <w:szCs w:val="22"/>
              </w:rPr>
              <w:t>364,33</w:t>
            </w:r>
          </w:p>
        </w:tc>
      </w:tr>
      <w:tr>
        <w:tblPrEx>
          <w:tblCellMar>
            <w:top w:w="0" w:type="dxa"/>
            <w:left w:w="108" w:type="dxa"/>
            <w:bottom w:w="0" w:type="dxa"/>
            <w:right w:w="108" w:type="dxa"/>
          </w:tblCellMar>
        </w:tblPrEx>
        <w:trPr>
          <w:wBefore w:w="0" w:type="dxa"/>
          <w:wAfter w:w="0" w:type="dxa"/>
          <w:trHeight w:val="20" w:hRule="atLeast"/>
        </w:trPr>
        <w:tc>
          <w:tcPr>
            <w:tcW w:w="531" w:type="dxa"/>
            <w:tcBorders>
              <w:top w:val="nil"/>
              <w:left w:val="single" w:color="auto" w:sz="4" w:space="0"/>
              <w:bottom w:val="single" w:color="auto" w:sz="4" w:space="0"/>
              <w:right w:val="single" w:color="auto" w:sz="4" w:space="0"/>
            </w:tcBorders>
            <w:shd w:val="clear" w:color="auto" w:fill="auto"/>
            <w:noWrap w:val="0"/>
            <w:vAlign w:val="bottom"/>
          </w:tcPr>
          <w:p>
            <w:pPr>
              <w:autoSpaceDE/>
              <w:autoSpaceDN/>
              <w:rPr>
                <w:sz w:val="22"/>
                <w:szCs w:val="22"/>
              </w:rPr>
            </w:pPr>
            <w:r>
              <w:rPr>
                <w:sz w:val="22"/>
                <w:szCs w:val="22"/>
              </w:rPr>
              <w:t>7</w:t>
            </w:r>
          </w:p>
        </w:tc>
        <w:tc>
          <w:tcPr>
            <w:tcW w:w="3527" w:type="dxa"/>
            <w:tcBorders>
              <w:top w:val="nil"/>
              <w:left w:val="nil"/>
              <w:bottom w:val="single" w:color="auto" w:sz="4" w:space="0"/>
              <w:right w:val="single" w:color="auto" w:sz="4" w:space="0"/>
            </w:tcBorders>
            <w:shd w:val="clear" w:color="auto" w:fill="auto"/>
            <w:noWrap w:val="0"/>
            <w:vAlign w:val="bottom"/>
          </w:tcPr>
          <w:p>
            <w:pPr>
              <w:rPr>
                <w:color w:val="000000"/>
                <w:sz w:val="22"/>
                <w:szCs w:val="22"/>
              </w:rPr>
            </w:pPr>
            <w:r>
              <w:rPr>
                <w:color w:val="000000"/>
                <w:sz w:val="22"/>
                <w:szCs w:val="22"/>
              </w:rPr>
              <w:t>Краска автомобильная</w:t>
            </w:r>
          </w:p>
        </w:tc>
        <w:tc>
          <w:tcPr>
            <w:tcW w:w="1176" w:type="dxa"/>
            <w:tcBorders>
              <w:top w:val="nil"/>
              <w:left w:val="nil"/>
              <w:bottom w:val="single" w:color="auto" w:sz="4" w:space="0"/>
              <w:right w:val="single" w:color="auto" w:sz="4" w:space="0"/>
            </w:tcBorders>
            <w:shd w:val="clear" w:color="auto" w:fill="auto"/>
            <w:noWrap w:val="0"/>
            <w:vAlign w:val="top"/>
          </w:tcPr>
          <w:p>
            <w:pPr>
              <w:jc w:val="center"/>
            </w:pPr>
            <w:r>
              <w:rPr>
                <w:sz w:val="22"/>
                <w:szCs w:val="22"/>
              </w:rPr>
              <w:t>л.</w:t>
            </w:r>
          </w:p>
        </w:tc>
        <w:tc>
          <w:tcPr>
            <w:tcW w:w="2043" w:type="dxa"/>
            <w:tcBorders>
              <w:top w:val="nil"/>
              <w:left w:val="nil"/>
              <w:bottom w:val="single" w:color="auto" w:sz="4" w:space="0"/>
              <w:right w:val="single" w:color="auto" w:sz="4" w:space="0"/>
            </w:tcBorders>
            <w:shd w:val="clear" w:color="auto" w:fill="auto"/>
            <w:noWrap/>
            <w:vAlign w:val="bottom"/>
          </w:tcPr>
          <w:p>
            <w:pPr>
              <w:autoSpaceDE/>
              <w:autoSpaceDN/>
              <w:jc w:val="center"/>
              <w:rPr>
                <w:sz w:val="22"/>
                <w:szCs w:val="22"/>
              </w:rPr>
            </w:pPr>
            <w:r>
              <w:rPr>
                <w:sz w:val="22"/>
                <w:szCs w:val="22"/>
              </w:rPr>
              <w:t>5</w:t>
            </w:r>
          </w:p>
        </w:tc>
        <w:tc>
          <w:tcPr>
            <w:tcW w:w="2221" w:type="dxa"/>
            <w:tcBorders>
              <w:top w:val="nil"/>
              <w:left w:val="nil"/>
              <w:bottom w:val="single" w:color="auto" w:sz="4" w:space="0"/>
              <w:right w:val="single" w:color="auto" w:sz="4" w:space="0"/>
            </w:tcBorders>
            <w:shd w:val="clear" w:color="auto" w:fill="auto"/>
            <w:noWrap/>
            <w:vAlign w:val="bottom"/>
          </w:tcPr>
          <w:p>
            <w:pPr>
              <w:jc w:val="center"/>
              <w:rPr>
                <w:color w:val="000000"/>
                <w:sz w:val="22"/>
                <w:szCs w:val="22"/>
              </w:rPr>
            </w:pPr>
            <w:r>
              <w:rPr>
                <w:color w:val="000000"/>
                <w:sz w:val="22"/>
                <w:szCs w:val="22"/>
              </w:rPr>
              <w:t>1154,67</w:t>
            </w:r>
          </w:p>
        </w:tc>
      </w:tr>
      <w:tr>
        <w:tblPrEx>
          <w:tblCellMar>
            <w:top w:w="0" w:type="dxa"/>
            <w:left w:w="108" w:type="dxa"/>
            <w:bottom w:w="0" w:type="dxa"/>
            <w:right w:w="108" w:type="dxa"/>
          </w:tblCellMar>
        </w:tblPrEx>
        <w:trPr>
          <w:wBefore w:w="0" w:type="dxa"/>
          <w:wAfter w:w="0" w:type="dxa"/>
          <w:trHeight w:val="20" w:hRule="atLeast"/>
        </w:trPr>
        <w:tc>
          <w:tcPr>
            <w:tcW w:w="531" w:type="dxa"/>
            <w:tcBorders>
              <w:top w:val="nil"/>
              <w:left w:val="single" w:color="auto" w:sz="4" w:space="0"/>
              <w:bottom w:val="single" w:color="auto" w:sz="4" w:space="0"/>
              <w:right w:val="single" w:color="auto" w:sz="4" w:space="0"/>
            </w:tcBorders>
            <w:shd w:val="clear" w:color="auto" w:fill="auto"/>
            <w:noWrap w:val="0"/>
            <w:vAlign w:val="bottom"/>
          </w:tcPr>
          <w:p>
            <w:pPr>
              <w:autoSpaceDE/>
              <w:autoSpaceDN/>
              <w:rPr>
                <w:sz w:val="22"/>
                <w:szCs w:val="22"/>
              </w:rPr>
            </w:pPr>
            <w:r>
              <w:rPr>
                <w:sz w:val="22"/>
                <w:szCs w:val="22"/>
              </w:rPr>
              <w:t>8</w:t>
            </w:r>
          </w:p>
        </w:tc>
        <w:tc>
          <w:tcPr>
            <w:tcW w:w="3527" w:type="dxa"/>
            <w:tcBorders>
              <w:top w:val="nil"/>
              <w:left w:val="nil"/>
              <w:bottom w:val="single" w:color="auto" w:sz="4" w:space="0"/>
              <w:right w:val="single" w:color="auto" w:sz="4" w:space="0"/>
            </w:tcBorders>
            <w:shd w:val="clear" w:color="auto" w:fill="auto"/>
            <w:noWrap w:val="0"/>
            <w:vAlign w:val="bottom"/>
          </w:tcPr>
          <w:p>
            <w:pPr>
              <w:rPr>
                <w:color w:val="000000"/>
                <w:sz w:val="22"/>
                <w:szCs w:val="22"/>
              </w:rPr>
            </w:pPr>
            <w:r>
              <w:rPr>
                <w:color w:val="000000"/>
                <w:sz w:val="22"/>
                <w:szCs w:val="22"/>
              </w:rPr>
              <w:t>Перчатки хозяйственные хлопчатобумажные</w:t>
            </w:r>
          </w:p>
        </w:tc>
        <w:tc>
          <w:tcPr>
            <w:tcW w:w="1176" w:type="dxa"/>
            <w:tcBorders>
              <w:top w:val="nil"/>
              <w:left w:val="nil"/>
              <w:bottom w:val="single" w:color="auto" w:sz="4" w:space="0"/>
              <w:right w:val="single" w:color="auto" w:sz="4" w:space="0"/>
            </w:tcBorders>
            <w:shd w:val="clear" w:color="auto" w:fill="auto"/>
            <w:noWrap w:val="0"/>
            <w:vAlign w:val="top"/>
          </w:tcPr>
          <w:p>
            <w:pPr>
              <w:jc w:val="center"/>
            </w:pPr>
            <w:r>
              <w:rPr>
                <w:sz w:val="22"/>
                <w:szCs w:val="22"/>
              </w:rPr>
              <w:t>пар.</w:t>
            </w:r>
          </w:p>
        </w:tc>
        <w:tc>
          <w:tcPr>
            <w:tcW w:w="2043" w:type="dxa"/>
            <w:tcBorders>
              <w:top w:val="nil"/>
              <w:left w:val="nil"/>
              <w:bottom w:val="single" w:color="auto" w:sz="4" w:space="0"/>
              <w:right w:val="single" w:color="auto" w:sz="4" w:space="0"/>
            </w:tcBorders>
            <w:shd w:val="clear" w:color="auto" w:fill="auto"/>
            <w:noWrap/>
            <w:vAlign w:val="bottom"/>
          </w:tcPr>
          <w:p>
            <w:pPr>
              <w:autoSpaceDE/>
              <w:autoSpaceDN/>
              <w:jc w:val="center"/>
              <w:rPr>
                <w:sz w:val="22"/>
                <w:szCs w:val="22"/>
              </w:rPr>
            </w:pPr>
            <w:r>
              <w:rPr>
                <w:sz w:val="22"/>
                <w:szCs w:val="22"/>
              </w:rPr>
              <w:t>10</w:t>
            </w:r>
          </w:p>
        </w:tc>
        <w:tc>
          <w:tcPr>
            <w:tcW w:w="2221" w:type="dxa"/>
            <w:tcBorders>
              <w:top w:val="nil"/>
              <w:left w:val="nil"/>
              <w:bottom w:val="single" w:color="auto" w:sz="4" w:space="0"/>
              <w:right w:val="single" w:color="auto" w:sz="4" w:space="0"/>
            </w:tcBorders>
            <w:shd w:val="clear" w:color="auto" w:fill="auto"/>
            <w:noWrap/>
            <w:vAlign w:val="bottom"/>
          </w:tcPr>
          <w:p>
            <w:pPr>
              <w:jc w:val="center"/>
              <w:rPr>
                <w:color w:val="000000"/>
                <w:sz w:val="22"/>
                <w:szCs w:val="22"/>
              </w:rPr>
            </w:pPr>
            <w:r>
              <w:rPr>
                <w:color w:val="000000"/>
                <w:sz w:val="22"/>
                <w:szCs w:val="22"/>
              </w:rPr>
              <w:t>296,33</w:t>
            </w:r>
          </w:p>
        </w:tc>
      </w:tr>
      <w:tr>
        <w:tblPrEx>
          <w:tblCellMar>
            <w:top w:w="0" w:type="dxa"/>
            <w:left w:w="108" w:type="dxa"/>
            <w:bottom w:w="0" w:type="dxa"/>
            <w:right w:w="108" w:type="dxa"/>
          </w:tblCellMar>
        </w:tblPrEx>
        <w:trPr>
          <w:wBefore w:w="0" w:type="dxa"/>
          <w:wAfter w:w="0" w:type="dxa"/>
          <w:trHeight w:val="20" w:hRule="atLeast"/>
        </w:trPr>
        <w:tc>
          <w:tcPr>
            <w:tcW w:w="531" w:type="dxa"/>
            <w:tcBorders>
              <w:top w:val="nil"/>
              <w:left w:val="single" w:color="auto" w:sz="4" w:space="0"/>
              <w:bottom w:val="single" w:color="auto" w:sz="4" w:space="0"/>
              <w:right w:val="single" w:color="auto" w:sz="4" w:space="0"/>
            </w:tcBorders>
            <w:shd w:val="clear" w:color="auto" w:fill="auto"/>
            <w:noWrap w:val="0"/>
            <w:vAlign w:val="bottom"/>
          </w:tcPr>
          <w:p>
            <w:pPr>
              <w:autoSpaceDE/>
              <w:autoSpaceDN/>
              <w:rPr>
                <w:sz w:val="22"/>
                <w:szCs w:val="22"/>
              </w:rPr>
            </w:pPr>
            <w:r>
              <w:rPr>
                <w:sz w:val="22"/>
                <w:szCs w:val="22"/>
              </w:rPr>
              <w:t>9</w:t>
            </w:r>
          </w:p>
        </w:tc>
        <w:tc>
          <w:tcPr>
            <w:tcW w:w="3527" w:type="dxa"/>
            <w:tcBorders>
              <w:top w:val="nil"/>
              <w:left w:val="nil"/>
              <w:bottom w:val="single" w:color="auto" w:sz="4" w:space="0"/>
              <w:right w:val="single" w:color="auto" w:sz="4" w:space="0"/>
            </w:tcBorders>
            <w:shd w:val="clear" w:color="auto" w:fill="auto"/>
            <w:noWrap w:val="0"/>
            <w:vAlign w:val="bottom"/>
          </w:tcPr>
          <w:p>
            <w:pPr>
              <w:rPr>
                <w:color w:val="000000"/>
                <w:sz w:val="22"/>
                <w:szCs w:val="22"/>
              </w:rPr>
            </w:pPr>
            <w:r>
              <w:rPr>
                <w:color w:val="000000"/>
                <w:sz w:val="22"/>
                <w:szCs w:val="22"/>
              </w:rPr>
              <w:t>Аптечка автомобильная</w:t>
            </w:r>
          </w:p>
        </w:tc>
        <w:tc>
          <w:tcPr>
            <w:tcW w:w="1176" w:type="dxa"/>
            <w:tcBorders>
              <w:top w:val="nil"/>
              <w:left w:val="nil"/>
              <w:bottom w:val="single" w:color="auto" w:sz="4" w:space="0"/>
              <w:right w:val="single" w:color="auto" w:sz="4" w:space="0"/>
            </w:tcBorders>
            <w:shd w:val="clear" w:color="auto" w:fill="auto"/>
            <w:noWrap w:val="0"/>
            <w:vAlign w:val="top"/>
          </w:tcPr>
          <w:p>
            <w:pPr>
              <w:jc w:val="center"/>
            </w:pPr>
            <w:r>
              <w:rPr>
                <w:sz w:val="22"/>
                <w:szCs w:val="22"/>
              </w:rPr>
              <w:t>шт.</w:t>
            </w:r>
          </w:p>
        </w:tc>
        <w:tc>
          <w:tcPr>
            <w:tcW w:w="2043" w:type="dxa"/>
            <w:tcBorders>
              <w:top w:val="nil"/>
              <w:left w:val="nil"/>
              <w:bottom w:val="single" w:color="auto" w:sz="4" w:space="0"/>
              <w:right w:val="single" w:color="auto" w:sz="4" w:space="0"/>
            </w:tcBorders>
            <w:shd w:val="clear" w:color="auto" w:fill="auto"/>
            <w:noWrap/>
            <w:vAlign w:val="bottom"/>
          </w:tcPr>
          <w:p>
            <w:pPr>
              <w:autoSpaceDE/>
              <w:autoSpaceDN/>
              <w:jc w:val="center"/>
              <w:rPr>
                <w:sz w:val="22"/>
                <w:szCs w:val="22"/>
              </w:rPr>
            </w:pPr>
            <w:r>
              <w:rPr>
                <w:sz w:val="22"/>
                <w:szCs w:val="22"/>
              </w:rPr>
              <w:t>2</w:t>
            </w:r>
          </w:p>
        </w:tc>
        <w:tc>
          <w:tcPr>
            <w:tcW w:w="2221" w:type="dxa"/>
            <w:tcBorders>
              <w:top w:val="nil"/>
              <w:left w:val="nil"/>
              <w:bottom w:val="single" w:color="auto" w:sz="4" w:space="0"/>
              <w:right w:val="single" w:color="auto" w:sz="4" w:space="0"/>
            </w:tcBorders>
            <w:shd w:val="clear" w:color="auto" w:fill="auto"/>
            <w:noWrap/>
            <w:vAlign w:val="bottom"/>
          </w:tcPr>
          <w:p>
            <w:pPr>
              <w:jc w:val="center"/>
              <w:rPr>
                <w:color w:val="000000"/>
                <w:sz w:val="22"/>
                <w:szCs w:val="22"/>
              </w:rPr>
            </w:pPr>
            <w:r>
              <w:rPr>
                <w:color w:val="000000"/>
                <w:sz w:val="22"/>
                <w:szCs w:val="22"/>
              </w:rPr>
              <w:t>419,00</w:t>
            </w:r>
          </w:p>
        </w:tc>
      </w:tr>
      <w:tr>
        <w:tblPrEx>
          <w:tblCellMar>
            <w:top w:w="0" w:type="dxa"/>
            <w:left w:w="108" w:type="dxa"/>
            <w:bottom w:w="0" w:type="dxa"/>
            <w:right w:w="108" w:type="dxa"/>
          </w:tblCellMar>
        </w:tblPrEx>
        <w:trPr>
          <w:wBefore w:w="0" w:type="dxa"/>
          <w:wAfter w:w="0" w:type="dxa"/>
          <w:trHeight w:val="20" w:hRule="atLeast"/>
        </w:trPr>
        <w:tc>
          <w:tcPr>
            <w:tcW w:w="531" w:type="dxa"/>
            <w:tcBorders>
              <w:top w:val="nil"/>
              <w:left w:val="single" w:color="auto" w:sz="4" w:space="0"/>
              <w:bottom w:val="single" w:color="auto" w:sz="4" w:space="0"/>
              <w:right w:val="single" w:color="auto" w:sz="4" w:space="0"/>
            </w:tcBorders>
            <w:shd w:val="clear" w:color="auto" w:fill="auto"/>
            <w:noWrap w:val="0"/>
            <w:vAlign w:val="bottom"/>
          </w:tcPr>
          <w:p>
            <w:pPr>
              <w:autoSpaceDE/>
              <w:autoSpaceDN/>
              <w:rPr>
                <w:sz w:val="22"/>
                <w:szCs w:val="22"/>
              </w:rPr>
            </w:pPr>
            <w:r>
              <w:rPr>
                <w:sz w:val="22"/>
                <w:szCs w:val="22"/>
              </w:rPr>
              <w:t>10</w:t>
            </w:r>
          </w:p>
        </w:tc>
        <w:tc>
          <w:tcPr>
            <w:tcW w:w="3527" w:type="dxa"/>
            <w:tcBorders>
              <w:top w:val="nil"/>
              <w:left w:val="nil"/>
              <w:bottom w:val="single" w:color="auto" w:sz="4" w:space="0"/>
              <w:right w:val="single" w:color="auto" w:sz="4" w:space="0"/>
            </w:tcBorders>
            <w:shd w:val="clear" w:color="auto" w:fill="auto"/>
            <w:noWrap w:val="0"/>
            <w:vAlign w:val="bottom"/>
          </w:tcPr>
          <w:p>
            <w:pPr>
              <w:rPr>
                <w:color w:val="000000"/>
                <w:sz w:val="22"/>
                <w:szCs w:val="22"/>
              </w:rPr>
            </w:pPr>
            <w:r>
              <w:rPr>
                <w:color w:val="000000"/>
                <w:sz w:val="22"/>
                <w:szCs w:val="22"/>
              </w:rPr>
              <w:t>Огнетушитель автомобильный</w:t>
            </w:r>
          </w:p>
        </w:tc>
        <w:tc>
          <w:tcPr>
            <w:tcW w:w="1176" w:type="dxa"/>
            <w:tcBorders>
              <w:top w:val="nil"/>
              <w:left w:val="nil"/>
              <w:bottom w:val="single" w:color="auto" w:sz="4" w:space="0"/>
              <w:right w:val="single" w:color="auto" w:sz="4" w:space="0"/>
            </w:tcBorders>
            <w:shd w:val="clear" w:color="auto" w:fill="auto"/>
            <w:noWrap w:val="0"/>
            <w:vAlign w:val="top"/>
          </w:tcPr>
          <w:p>
            <w:pPr>
              <w:jc w:val="center"/>
            </w:pPr>
            <w:r>
              <w:rPr>
                <w:sz w:val="22"/>
                <w:szCs w:val="22"/>
              </w:rPr>
              <w:t>шт.</w:t>
            </w:r>
          </w:p>
        </w:tc>
        <w:tc>
          <w:tcPr>
            <w:tcW w:w="2043" w:type="dxa"/>
            <w:tcBorders>
              <w:top w:val="nil"/>
              <w:left w:val="nil"/>
              <w:bottom w:val="single" w:color="auto" w:sz="4" w:space="0"/>
              <w:right w:val="single" w:color="auto" w:sz="4" w:space="0"/>
            </w:tcBorders>
            <w:shd w:val="clear" w:color="auto" w:fill="auto"/>
            <w:noWrap/>
            <w:vAlign w:val="bottom"/>
          </w:tcPr>
          <w:p>
            <w:pPr>
              <w:autoSpaceDE/>
              <w:autoSpaceDN/>
              <w:jc w:val="center"/>
              <w:rPr>
                <w:sz w:val="22"/>
                <w:szCs w:val="22"/>
              </w:rPr>
            </w:pPr>
            <w:r>
              <w:rPr>
                <w:sz w:val="22"/>
                <w:szCs w:val="22"/>
              </w:rPr>
              <w:t>2</w:t>
            </w:r>
          </w:p>
        </w:tc>
        <w:tc>
          <w:tcPr>
            <w:tcW w:w="2221" w:type="dxa"/>
            <w:tcBorders>
              <w:top w:val="nil"/>
              <w:left w:val="nil"/>
              <w:bottom w:val="single" w:color="auto" w:sz="4" w:space="0"/>
              <w:right w:val="single" w:color="auto" w:sz="4" w:space="0"/>
            </w:tcBorders>
            <w:shd w:val="clear" w:color="auto" w:fill="auto"/>
            <w:noWrap/>
            <w:vAlign w:val="bottom"/>
          </w:tcPr>
          <w:p>
            <w:pPr>
              <w:jc w:val="center"/>
              <w:rPr>
                <w:color w:val="000000"/>
                <w:sz w:val="22"/>
                <w:szCs w:val="22"/>
              </w:rPr>
            </w:pPr>
            <w:r>
              <w:rPr>
                <w:color w:val="000000"/>
                <w:sz w:val="22"/>
                <w:szCs w:val="22"/>
              </w:rPr>
              <w:t>847,00</w:t>
            </w:r>
          </w:p>
        </w:tc>
      </w:tr>
      <w:tr>
        <w:tblPrEx>
          <w:tblCellMar>
            <w:top w:w="0" w:type="dxa"/>
            <w:left w:w="108" w:type="dxa"/>
            <w:bottom w:w="0" w:type="dxa"/>
            <w:right w:w="108" w:type="dxa"/>
          </w:tblCellMar>
        </w:tblPrEx>
        <w:trPr>
          <w:wBefore w:w="0" w:type="dxa"/>
          <w:wAfter w:w="0" w:type="dxa"/>
          <w:trHeight w:val="20" w:hRule="atLeast"/>
        </w:trPr>
        <w:tc>
          <w:tcPr>
            <w:tcW w:w="531" w:type="dxa"/>
            <w:tcBorders>
              <w:top w:val="nil"/>
              <w:left w:val="single" w:color="auto" w:sz="4" w:space="0"/>
              <w:bottom w:val="single" w:color="auto" w:sz="4" w:space="0"/>
              <w:right w:val="single" w:color="auto" w:sz="4" w:space="0"/>
            </w:tcBorders>
            <w:shd w:val="clear" w:color="auto" w:fill="auto"/>
            <w:noWrap w:val="0"/>
            <w:vAlign w:val="bottom"/>
          </w:tcPr>
          <w:p>
            <w:pPr>
              <w:autoSpaceDE/>
              <w:autoSpaceDN/>
              <w:rPr>
                <w:sz w:val="22"/>
                <w:szCs w:val="22"/>
              </w:rPr>
            </w:pPr>
            <w:r>
              <w:rPr>
                <w:sz w:val="22"/>
                <w:szCs w:val="22"/>
              </w:rPr>
              <w:t>11</w:t>
            </w:r>
          </w:p>
        </w:tc>
        <w:tc>
          <w:tcPr>
            <w:tcW w:w="3527" w:type="dxa"/>
            <w:tcBorders>
              <w:top w:val="nil"/>
              <w:left w:val="nil"/>
              <w:bottom w:val="single" w:color="auto" w:sz="4" w:space="0"/>
              <w:right w:val="single" w:color="auto" w:sz="4" w:space="0"/>
            </w:tcBorders>
            <w:shd w:val="clear" w:color="auto" w:fill="auto"/>
            <w:noWrap w:val="0"/>
            <w:vAlign w:val="bottom"/>
          </w:tcPr>
          <w:p>
            <w:pPr>
              <w:rPr>
                <w:color w:val="000000"/>
                <w:sz w:val="22"/>
                <w:szCs w:val="22"/>
              </w:rPr>
            </w:pPr>
            <w:r>
              <w:rPr>
                <w:color w:val="000000"/>
                <w:sz w:val="22"/>
                <w:szCs w:val="22"/>
              </w:rPr>
              <w:t>Очищающая жидкость для инжектора</w:t>
            </w:r>
          </w:p>
        </w:tc>
        <w:tc>
          <w:tcPr>
            <w:tcW w:w="1176" w:type="dxa"/>
            <w:tcBorders>
              <w:top w:val="nil"/>
              <w:left w:val="nil"/>
              <w:bottom w:val="single" w:color="auto" w:sz="4" w:space="0"/>
              <w:right w:val="single" w:color="auto" w:sz="4" w:space="0"/>
            </w:tcBorders>
            <w:shd w:val="clear" w:color="auto" w:fill="auto"/>
            <w:noWrap w:val="0"/>
            <w:vAlign w:val="top"/>
          </w:tcPr>
          <w:p>
            <w:pPr>
              <w:jc w:val="center"/>
            </w:pPr>
            <w:r>
              <w:rPr>
                <w:sz w:val="22"/>
                <w:szCs w:val="22"/>
              </w:rPr>
              <w:t>шт.</w:t>
            </w:r>
          </w:p>
        </w:tc>
        <w:tc>
          <w:tcPr>
            <w:tcW w:w="2043" w:type="dxa"/>
            <w:tcBorders>
              <w:top w:val="nil"/>
              <w:left w:val="nil"/>
              <w:bottom w:val="single" w:color="auto" w:sz="4" w:space="0"/>
              <w:right w:val="single" w:color="auto" w:sz="4" w:space="0"/>
            </w:tcBorders>
            <w:shd w:val="clear" w:color="auto" w:fill="auto"/>
            <w:noWrap/>
            <w:vAlign w:val="bottom"/>
          </w:tcPr>
          <w:p>
            <w:pPr>
              <w:autoSpaceDE/>
              <w:autoSpaceDN/>
              <w:jc w:val="center"/>
              <w:rPr>
                <w:sz w:val="22"/>
                <w:szCs w:val="22"/>
              </w:rPr>
            </w:pPr>
            <w:r>
              <w:rPr>
                <w:sz w:val="22"/>
                <w:szCs w:val="22"/>
              </w:rPr>
              <w:t>4</w:t>
            </w:r>
          </w:p>
        </w:tc>
        <w:tc>
          <w:tcPr>
            <w:tcW w:w="2221" w:type="dxa"/>
            <w:tcBorders>
              <w:top w:val="nil"/>
              <w:left w:val="nil"/>
              <w:bottom w:val="single" w:color="auto" w:sz="4" w:space="0"/>
              <w:right w:val="single" w:color="auto" w:sz="4" w:space="0"/>
            </w:tcBorders>
            <w:shd w:val="clear" w:color="auto" w:fill="auto"/>
            <w:noWrap/>
            <w:vAlign w:val="bottom"/>
          </w:tcPr>
          <w:p>
            <w:pPr>
              <w:jc w:val="center"/>
              <w:rPr>
                <w:color w:val="000000"/>
                <w:sz w:val="22"/>
                <w:szCs w:val="22"/>
              </w:rPr>
            </w:pPr>
            <w:r>
              <w:rPr>
                <w:color w:val="000000"/>
                <w:sz w:val="22"/>
                <w:szCs w:val="22"/>
              </w:rPr>
              <w:t>831,67</w:t>
            </w:r>
          </w:p>
        </w:tc>
      </w:tr>
      <w:tr>
        <w:tblPrEx>
          <w:tblCellMar>
            <w:top w:w="0" w:type="dxa"/>
            <w:left w:w="108" w:type="dxa"/>
            <w:bottom w:w="0" w:type="dxa"/>
            <w:right w:w="108" w:type="dxa"/>
          </w:tblCellMar>
        </w:tblPrEx>
        <w:trPr>
          <w:wBefore w:w="0" w:type="dxa"/>
          <w:wAfter w:w="0" w:type="dxa"/>
          <w:trHeight w:val="20" w:hRule="atLeast"/>
        </w:trPr>
        <w:tc>
          <w:tcPr>
            <w:tcW w:w="531" w:type="dxa"/>
            <w:tcBorders>
              <w:top w:val="nil"/>
              <w:left w:val="single" w:color="auto" w:sz="4" w:space="0"/>
              <w:bottom w:val="single" w:color="auto" w:sz="4" w:space="0"/>
              <w:right w:val="single" w:color="auto" w:sz="4" w:space="0"/>
            </w:tcBorders>
            <w:shd w:val="clear" w:color="auto" w:fill="auto"/>
            <w:noWrap w:val="0"/>
            <w:vAlign w:val="bottom"/>
          </w:tcPr>
          <w:p>
            <w:pPr>
              <w:autoSpaceDE/>
              <w:autoSpaceDN/>
              <w:rPr>
                <w:sz w:val="22"/>
                <w:szCs w:val="22"/>
              </w:rPr>
            </w:pPr>
            <w:r>
              <w:rPr>
                <w:sz w:val="22"/>
                <w:szCs w:val="22"/>
              </w:rPr>
              <w:t>12</w:t>
            </w:r>
          </w:p>
        </w:tc>
        <w:tc>
          <w:tcPr>
            <w:tcW w:w="3527" w:type="dxa"/>
            <w:tcBorders>
              <w:top w:val="nil"/>
              <w:left w:val="nil"/>
              <w:bottom w:val="single" w:color="auto" w:sz="4" w:space="0"/>
              <w:right w:val="single" w:color="auto" w:sz="4" w:space="0"/>
            </w:tcBorders>
            <w:shd w:val="clear" w:color="auto" w:fill="auto"/>
            <w:noWrap w:val="0"/>
            <w:vAlign w:val="bottom"/>
          </w:tcPr>
          <w:p>
            <w:pPr>
              <w:rPr>
                <w:color w:val="000000"/>
                <w:sz w:val="22"/>
                <w:szCs w:val="22"/>
              </w:rPr>
            </w:pPr>
            <w:r>
              <w:rPr>
                <w:color w:val="000000"/>
                <w:sz w:val="22"/>
                <w:szCs w:val="22"/>
              </w:rPr>
              <w:t>Мешки для мусора 30 л.</w:t>
            </w:r>
          </w:p>
        </w:tc>
        <w:tc>
          <w:tcPr>
            <w:tcW w:w="1176" w:type="dxa"/>
            <w:tcBorders>
              <w:top w:val="nil"/>
              <w:left w:val="nil"/>
              <w:bottom w:val="single" w:color="auto" w:sz="4" w:space="0"/>
              <w:right w:val="single" w:color="auto" w:sz="4" w:space="0"/>
            </w:tcBorders>
            <w:shd w:val="clear" w:color="auto" w:fill="auto"/>
            <w:noWrap w:val="0"/>
            <w:vAlign w:val="top"/>
          </w:tcPr>
          <w:p>
            <w:pPr>
              <w:jc w:val="center"/>
            </w:pPr>
            <w:r>
              <w:rPr>
                <w:sz w:val="22"/>
                <w:szCs w:val="22"/>
              </w:rPr>
              <w:t>шт.</w:t>
            </w:r>
          </w:p>
        </w:tc>
        <w:tc>
          <w:tcPr>
            <w:tcW w:w="2043" w:type="dxa"/>
            <w:tcBorders>
              <w:top w:val="nil"/>
              <w:left w:val="nil"/>
              <w:bottom w:val="single" w:color="auto" w:sz="4" w:space="0"/>
              <w:right w:val="single" w:color="auto" w:sz="4" w:space="0"/>
            </w:tcBorders>
            <w:shd w:val="clear" w:color="auto" w:fill="auto"/>
            <w:noWrap/>
            <w:vAlign w:val="bottom"/>
          </w:tcPr>
          <w:p>
            <w:pPr>
              <w:autoSpaceDE/>
              <w:autoSpaceDN/>
              <w:jc w:val="center"/>
              <w:rPr>
                <w:sz w:val="22"/>
                <w:szCs w:val="22"/>
              </w:rPr>
            </w:pPr>
            <w:r>
              <w:rPr>
                <w:sz w:val="22"/>
                <w:szCs w:val="22"/>
              </w:rPr>
              <w:t>4</w:t>
            </w:r>
          </w:p>
        </w:tc>
        <w:tc>
          <w:tcPr>
            <w:tcW w:w="2221" w:type="dxa"/>
            <w:tcBorders>
              <w:top w:val="nil"/>
              <w:left w:val="nil"/>
              <w:bottom w:val="single" w:color="auto" w:sz="4" w:space="0"/>
              <w:right w:val="single" w:color="auto" w:sz="4" w:space="0"/>
            </w:tcBorders>
            <w:shd w:val="clear" w:color="auto" w:fill="auto"/>
            <w:noWrap/>
            <w:vAlign w:val="bottom"/>
          </w:tcPr>
          <w:p>
            <w:pPr>
              <w:jc w:val="center"/>
              <w:rPr>
                <w:color w:val="000000"/>
                <w:sz w:val="22"/>
                <w:szCs w:val="22"/>
              </w:rPr>
            </w:pPr>
            <w:r>
              <w:rPr>
                <w:color w:val="000000"/>
                <w:sz w:val="22"/>
                <w:szCs w:val="22"/>
              </w:rPr>
              <w:t>50,00</w:t>
            </w:r>
          </w:p>
        </w:tc>
      </w:tr>
      <w:tr>
        <w:tblPrEx>
          <w:tblCellMar>
            <w:top w:w="0" w:type="dxa"/>
            <w:left w:w="108" w:type="dxa"/>
            <w:bottom w:w="0" w:type="dxa"/>
            <w:right w:w="108" w:type="dxa"/>
          </w:tblCellMar>
        </w:tblPrEx>
        <w:trPr>
          <w:wBefore w:w="0" w:type="dxa"/>
          <w:wAfter w:w="0" w:type="dxa"/>
          <w:trHeight w:val="20" w:hRule="atLeast"/>
        </w:trPr>
        <w:tc>
          <w:tcPr>
            <w:tcW w:w="531" w:type="dxa"/>
            <w:tcBorders>
              <w:top w:val="nil"/>
              <w:left w:val="single" w:color="auto" w:sz="4" w:space="0"/>
              <w:bottom w:val="single" w:color="auto" w:sz="4" w:space="0"/>
              <w:right w:val="single" w:color="auto" w:sz="4" w:space="0"/>
            </w:tcBorders>
            <w:shd w:val="clear" w:color="auto" w:fill="auto"/>
            <w:noWrap w:val="0"/>
            <w:vAlign w:val="bottom"/>
          </w:tcPr>
          <w:p>
            <w:pPr>
              <w:autoSpaceDE/>
              <w:autoSpaceDN/>
              <w:rPr>
                <w:sz w:val="22"/>
                <w:szCs w:val="22"/>
              </w:rPr>
            </w:pPr>
            <w:r>
              <w:rPr>
                <w:sz w:val="22"/>
                <w:szCs w:val="22"/>
              </w:rPr>
              <w:t>13</w:t>
            </w:r>
          </w:p>
        </w:tc>
        <w:tc>
          <w:tcPr>
            <w:tcW w:w="3527" w:type="dxa"/>
            <w:tcBorders>
              <w:top w:val="nil"/>
              <w:left w:val="nil"/>
              <w:bottom w:val="single" w:color="auto" w:sz="4" w:space="0"/>
              <w:right w:val="single" w:color="auto" w:sz="4" w:space="0"/>
            </w:tcBorders>
            <w:shd w:val="clear" w:color="auto" w:fill="auto"/>
            <w:noWrap w:val="0"/>
            <w:vAlign w:val="bottom"/>
          </w:tcPr>
          <w:p>
            <w:pPr>
              <w:rPr>
                <w:color w:val="000000"/>
                <w:sz w:val="22"/>
                <w:szCs w:val="22"/>
              </w:rPr>
            </w:pPr>
            <w:r>
              <w:rPr>
                <w:color w:val="000000"/>
                <w:sz w:val="22"/>
                <w:szCs w:val="22"/>
              </w:rPr>
              <w:t>Перчатки хозяйственные резиновые</w:t>
            </w:r>
          </w:p>
        </w:tc>
        <w:tc>
          <w:tcPr>
            <w:tcW w:w="1176" w:type="dxa"/>
            <w:tcBorders>
              <w:top w:val="nil"/>
              <w:left w:val="nil"/>
              <w:bottom w:val="single" w:color="auto" w:sz="4" w:space="0"/>
              <w:right w:val="single" w:color="auto" w:sz="4" w:space="0"/>
            </w:tcBorders>
            <w:shd w:val="clear" w:color="auto" w:fill="auto"/>
            <w:noWrap w:val="0"/>
            <w:vAlign w:val="top"/>
          </w:tcPr>
          <w:p>
            <w:pPr>
              <w:jc w:val="center"/>
            </w:pPr>
            <w:r>
              <w:rPr>
                <w:sz w:val="22"/>
                <w:szCs w:val="22"/>
              </w:rPr>
              <w:t>шт.</w:t>
            </w:r>
          </w:p>
        </w:tc>
        <w:tc>
          <w:tcPr>
            <w:tcW w:w="2043" w:type="dxa"/>
            <w:tcBorders>
              <w:top w:val="nil"/>
              <w:left w:val="nil"/>
              <w:bottom w:val="single" w:color="auto" w:sz="4" w:space="0"/>
              <w:right w:val="single" w:color="auto" w:sz="4" w:space="0"/>
            </w:tcBorders>
            <w:shd w:val="clear" w:color="auto" w:fill="auto"/>
            <w:noWrap/>
            <w:vAlign w:val="bottom"/>
          </w:tcPr>
          <w:p>
            <w:pPr>
              <w:autoSpaceDE/>
              <w:autoSpaceDN/>
              <w:jc w:val="center"/>
              <w:rPr>
                <w:sz w:val="22"/>
                <w:szCs w:val="22"/>
              </w:rPr>
            </w:pPr>
            <w:r>
              <w:rPr>
                <w:sz w:val="22"/>
                <w:szCs w:val="22"/>
              </w:rPr>
              <w:t>4</w:t>
            </w:r>
          </w:p>
        </w:tc>
        <w:tc>
          <w:tcPr>
            <w:tcW w:w="2221" w:type="dxa"/>
            <w:tcBorders>
              <w:top w:val="nil"/>
              <w:left w:val="nil"/>
              <w:bottom w:val="single" w:color="auto" w:sz="4" w:space="0"/>
              <w:right w:val="single" w:color="auto" w:sz="4" w:space="0"/>
            </w:tcBorders>
            <w:shd w:val="clear" w:color="auto" w:fill="auto"/>
            <w:noWrap/>
            <w:vAlign w:val="bottom"/>
          </w:tcPr>
          <w:p>
            <w:pPr>
              <w:jc w:val="center"/>
              <w:rPr>
                <w:color w:val="000000"/>
                <w:sz w:val="22"/>
                <w:szCs w:val="22"/>
              </w:rPr>
            </w:pPr>
            <w:r>
              <w:rPr>
                <w:color w:val="000000"/>
                <w:sz w:val="22"/>
                <w:szCs w:val="22"/>
              </w:rPr>
              <w:t>113,00</w:t>
            </w:r>
          </w:p>
        </w:tc>
      </w:tr>
      <w:tr>
        <w:tblPrEx>
          <w:tblCellMar>
            <w:top w:w="0" w:type="dxa"/>
            <w:left w:w="108" w:type="dxa"/>
            <w:bottom w:w="0" w:type="dxa"/>
            <w:right w:w="108" w:type="dxa"/>
          </w:tblCellMar>
        </w:tblPrEx>
        <w:trPr>
          <w:wBefore w:w="0" w:type="dxa"/>
          <w:wAfter w:w="0" w:type="dxa"/>
          <w:trHeight w:val="20" w:hRule="atLeast"/>
        </w:trPr>
        <w:tc>
          <w:tcPr>
            <w:tcW w:w="531" w:type="dxa"/>
            <w:tcBorders>
              <w:top w:val="nil"/>
              <w:left w:val="single" w:color="auto" w:sz="4" w:space="0"/>
              <w:bottom w:val="single" w:color="auto" w:sz="4" w:space="0"/>
              <w:right w:val="single" w:color="auto" w:sz="4" w:space="0"/>
            </w:tcBorders>
            <w:shd w:val="clear" w:color="auto" w:fill="auto"/>
            <w:noWrap w:val="0"/>
            <w:vAlign w:val="bottom"/>
          </w:tcPr>
          <w:p>
            <w:pPr>
              <w:autoSpaceDE/>
              <w:autoSpaceDN/>
              <w:rPr>
                <w:sz w:val="22"/>
                <w:szCs w:val="22"/>
              </w:rPr>
            </w:pPr>
            <w:r>
              <w:rPr>
                <w:sz w:val="22"/>
                <w:szCs w:val="22"/>
              </w:rPr>
              <w:t>14</w:t>
            </w:r>
          </w:p>
        </w:tc>
        <w:tc>
          <w:tcPr>
            <w:tcW w:w="3527" w:type="dxa"/>
            <w:tcBorders>
              <w:top w:val="nil"/>
              <w:left w:val="nil"/>
              <w:bottom w:val="single" w:color="auto" w:sz="4" w:space="0"/>
              <w:right w:val="single" w:color="auto" w:sz="4" w:space="0"/>
            </w:tcBorders>
            <w:shd w:val="clear" w:color="auto" w:fill="auto"/>
            <w:noWrap w:val="0"/>
            <w:vAlign w:val="bottom"/>
          </w:tcPr>
          <w:p>
            <w:pPr>
              <w:rPr>
                <w:color w:val="000000"/>
                <w:sz w:val="22"/>
                <w:szCs w:val="22"/>
              </w:rPr>
            </w:pPr>
            <w:r>
              <w:rPr>
                <w:color w:val="000000"/>
                <w:sz w:val="22"/>
                <w:szCs w:val="22"/>
              </w:rPr>
              <w:t>Порошок</w:t>
            </w:r>
          </w:p>
        </w:tc>
        <w:tc>
          <w:tcPr>
            <w:tcW w:w="1176" w:type="dxa"/>
            <w:tcBorders>
              <w:top w:val="nil"/>
              <w:left w:val="nil"/>
              <w:bottom w:val="single" w:color="auto" w:sz="4" w:space="0"/>
              <w:right w:val="single" w:color="auto" w:sz="4" w:space="0"/>
            </w:tcBorders>
            <w:shd w:val="clear" w:color="auto" w:fill="auto"/>
            <w:noWrap w:val="0"/>
            <w:vAlign w:val="top"/>
          </w:tcPr>
          <w:p>
            <w:pPr>
              <w:jc w:val="center"/>
            </w:pPr>
            <w:r>
              <w:rPr>
                <w:sz w:val="22"/>
                <w:szCs w:val="22"/>
              </w:rPr>
              <w:t>шт.</w:t>
            </w:r>
          </w:p>
        </w:tc>
        <w:tc>
          <w:tcPr>
            <w:tcW w:w="2043" w:type="dxa"/>
            <w:tcBorders>
              <w:top w:val="nil"/>
              <w:left w:val="nil"/>
              <w:bottom w:val="single" w:color="auto" w:sz="4" w:space="0"/>
              <w:right w:val="single" w:color="auto" w:sz="4" w:space="0"/>
            </w:tcBorders>
            <w:shd w:val="clear" w:color="auto" w:fill="auto"/>
            <w:noWrap/>
            <w:vAlign w:val="bottom"/>
          </w:tcPr>
          <w:p>
            <w:pPr>
              <w:autoSpaceDE/>
              <w:autoSpaceDN/>
              <w:jc w:val="center"/>
              <w:rPr>
                <w:sz w:val="22"/>
                <w:szCs w:val="22"/>
              </w:rPr>
            </w:pPr>
            <w:r>
              <w:rPr>
                <w:sz w:val="22"/>
                <w:szCs w:val="22"/>
              </w:rPr>
              <w:t>4</w:t>
            </w:r>
          </w:p>
        </w:tc>
        <w:tc>
          <w:tcPr>
            <w:tcW w:w="2221" w:type="dxa"/>
            <w:tcBorders>
              <w:top w:val="nil"/>
              <w:left w:val="nil"/>
              <w:bottom w:val="single" w:color="auto" w:sz="4" w:space="0"/>
              <w:right w:val="single" w:color="auto" w:sz="4" w:space="0"/>
            </w:tcBorders>
            <w:shd w:val="clear" w:color="auto" w:fill="auto"/>
            <w:noWrap/>
            <w:vAlign w:val="bottom"/>
          </w:tcPr>
          <w:p>
            <w:pPr>
              <w:jc w:val="center"/>
              <w:rPr>
                <w:color w:val="000000"/>
                <w:sz w:val="22"/>
                <w:szCs w:val="22"/>
              </w:rPr>
            </w:pPr>
            <w:r>
              <w:rPr>
                <w:color w:val="000000"/>
                <w:sz w:val="22"/>
                <w:szCs w:val="22"/>
              </w:rPr>
              <w:t>58,00</w:t>
            </w:r>
          </w:p>
        </w:tc>
      </w:tr>
      <w:tr>
        <w:tblPrEx>
          <w:tblCellMar>
            <w:top w:w="0" w:type="dxa"/>
            <w:left w:w="108" w:type="dxa"/>
            <w:bottom w:w="0" w:type="dxa"/>
            <w:right w:w="108" w:type="dxa"/>
          </w:tblCellMar>
        </w:tblPrEx>
        <w:trPr>
          <w:wBefore w:w="0" w:type="dxa"/>
          <w:wAfter w:w="0" w:type="dxa"/>
          <w:trHeight w:val="20" w:hRule="atLeast"/>
        </w:trPr>
        <w:tc>
          <w:tcPr>
            <w:tcW w:w="531" w:type="dxa"/>
            <w:tcBorders>
              <w:top w:val="nil"/>
              <w:left w:val="single" w:color="auto" w:sz="4" w:space="0"/>
              <w:bottom w:val="single" w:color="auto" w:sz="4" w:space="0"/>
              <w:right w:val="single" w:color="auto" w:sz="4" w:space="0"/>
            </w:tcBorders>
            <w:shd w:val="clear" w:color="auto" w:fill="auto"/>
            <w:noWrap w:val="0"/>
            <w:vAlign w:val="bottom"/>
          </w:tcPr>
          <w:p>
            <w:pPr>
              <w:autoSpaceDE/>
              <w:autoSpaceDN/>
              <w:rPr>
                <w:sz w:val="22"/>
                <w:szCs w:val="22"/>
              </w:rPr>
            </w:pPr>
            <w:r>
              <w:rPr>
                <w:sz w:val="22"/>
                <w:szCs w:val="22"/>
              </w:rPr>
              <w:t>15</w:t>
            </w:r>
          </w:p>
        </w:tc>
        <w:tc>
          <w:tcPr>
            <w:tcW w:w="3527" w:type="dxa"/>
            <w:tcBorders>
              <w:top w:val="nil"/>
              <w:left w:val="nil"/>
              <w:bottom w:val="single" w:color="auto" w:sz="4" w:space="0"/>
              <w:right w:val="single" w:color="auto" w:sz="4" w:space="0"/>
            </w:tcBorders>
            <w:shd w:val="clear" w:color="auto" w:fill="auto"/>
            <w:noWrap w:val="0"/>
            <w:vAlign w:val="bottom"/>
          </w:tcPr>
          <w:p>
            <w:pPr>
              <w:rPr>
                <w:color w:val="000000"/>
                <w:sz w:val="22"/>
                <w:szCs w:val="22"/>
              </w:rPr>
            </w:pPr>
            <w:r>
              <w:rPr>
                <w:color w:val="000000"/>
                <w:sz w:val="22"/>
                <w:szCs w:val="22"/>
              </w:rPr>
              <w:t>Средство для уборки туалета</w:t>
            </w:r>
          </w:p>
        </w:tc>
        <w:tc>
          <w:tcPr>
            <w:tcW w:w="1176" w:type="dxa"/>
            <w:tcBorders>
              <w:top w:val="nil"/>
              <w:left w:val="nil"/>
              <w:bottom w:val="single" w:color="auto" w:sz="4" w:space="0"/>
              <w:right w:val="single" w:color="auto" w:sz="4" w:space="0"/>
            </w:tcBorders>
            <w:shd w:val="clear" w:color="auto" w:fill="auto"/>
            <w:noWrap w:val="0"/>
            <w:vAlign w:val="top"/>
          </w:tcPr>
          <w:p>
            <w:pPr>
              <w:jc w:val="center"/>
            </w:pPr>
            <w:r>
              <w:rPr>
                <w:sz w:val="22"/>
                <w:szCs w:val="22"/>
              </w:rPr>
              <w:t>шт.</w:t>
            </w:r>
          </w:p>
        </w:tc>
        <w:tc>
          <w:tcPr>
            <w:tcW w:w="2043" w:type="dxa"/>
            <w:tcBorders>
              <w:top w:val="nil"/>
              <w:left w:val="nil"/>
              <w:bottom w:val="single" w:color="auto" w:sz="4" w:space="0"/>
              <w:right w:val="single" w:color="auto" w:sz="4" w:space="0"/>
            </w:tcBorders>
            <w:shd w:val="clear" w:color="auto" w:fill="auto"/>
            <w:noWrap/>
            <w:vAlign w:val="bottom"/>
          </w:tcPr>
          <w:p>
            <w:pPr>
              <w:autoSpaceDE/>
              <w:autoSpaceDN/>
              <w:jc w:val="center"/>
              <w:rPr>
                <w:sz w:val="22"/>
                <w:szCs w:val="22"/>
              </w:rPr>
            </w:pPr>
            <w:r>
              <w:rPr>
                <w:sz w:val="22"/>
                <w:szCs w:val="22"/>
              </w:rPr>
              <w:t>4</w:t>
            </w:r>
          </w:p>
        </w:tc>
        <w:tc>
          <w:tcPr>
            <w:tcW w:w="2221" w:type="dxa"/>
            <w:tcBorders>
              <w:top w:val="nil"/>
              <w:left w:val="nil"/>
              <w:bottom w:val="single" w:color="auto" w:sz="4" w:space="0"/>
              <w:right w:val="single" w:color="auto" w:sz="4" w:space="0"/>
            </w:tcBorders>
            <w:shd w:val="clear" w:color="auto" w:fill="auto"/>
            <w:noWrap/>
            <w:vAlign w:val="bottom"/>
          </w:tcPr>
          <w:p>
            <w:pPr>
              <w:jc w:val="center"/>
              <w:rPr>
                <w:color w:val="000000"/>
                <w:sz w:val="22"/>
                <w:szCs w:val="22"/>
              </w:rPr>
            </w:pPr>
            <w:r>
              <w:rPr>
                <w:color w:val="000000"/>
                <w:sz w:val="22"/>
                <w:szCs w:val="22"/>
              </w:rPr>
              <w:t>188,00</w:t>
            </w:r>
          </w:p>
        </w:tc>
      </w:tr>
      <w:tr>
        <w:tblPrEx>
          <w:tblCellMar>
            <w:top w:w="0" w:type="dxa"/>
            <w:left w:w="108" w:type="dxa"/>
            <w:bottom w:w="0" w:type="dxa"/>
            <w:right w:w="108" w:type="dxa"/>
          </w:tblCellMar>
        </w:tblPrEx>
        <w:trPr>
          <w:wBefore w:w="0" w:type="dxa"/>
          <w:wAfter w:w="0" w:type="dxa"/>
          <w:trHeight w:val="20" w:hRule="atLeast"/>
        </w:trPr>
        <w:tc>
          <w:tcPr>
            <w:tcW w:w="531" w:type="dxa"/>
            <w:tcBorders>
              <w:top w:val="nil"/>
              <w:left w:val="single" w:color="auto" w:sz="4" w:space="0"/>
              <w:bottom w:val="single" w:color="auto" w:sz="4" w:space="0"/>
              <w:right w:val="single" w:color="auto" w:sz="4" w:space="0"/>
            </w:tcBorders>
            <w:shd w:val="clear" w:color="auto" w:fill="auto"/>
            <w:noWrap w:val="0"/>
            <w:vAlign w:val="bottom"/>
          </w:tcPr>
          <w:p>
            <w:pPr>
              <w:autoSpaceDE/>
              <w:autoSpaceDN/>
              <w:rPr>
                <w:sz w:val="22"/>
                <w:szCs w:val="22"/>
              </w:rPr>
            </w:pPr>
            <w:r>
              <w:rPr>
                <w:sz w:val="22"/>
                <w:szCs w:val="22"/>
              </w:rPr>
              <w:t>16</w:t>
            </w:r>
          </w:p>
        </w:tc>
        <w:tc>
          <w:tcPr>
            <w:tcW w:w="3527" w:type="dxa"/>
            <w:tcBorders>
              <w:top w:val="nil"/>
              <w:left w:val="nil"/>
              <w:bottom w:val="single" w:color="auto" w:sz="4" w:space="0"/>
              <w:right w:val="single" w:color="auto" w:sz="4" w:space="0"/>
            </w:tcBorders>
            <w:shd w:val="clear" w:color="auto" w:fill="auto"/>
            <w:noWrap w:val="0"/>
            <w:vAlign w:val="bottom"/>
          </w:tcPr>
          <w:p>
            <w:pPr>
              <w:rPr>
                <w:color w:val="000000"/>
                <w:sz w:val="22"/>
                <w:szCs w:val="22"/>
              </w:rPr>
            </w:pPr>
            <w:r>
              <w:rPr>
                <w:color w:val="000000"/>
                <w:sz w:val="22"/>
                <w:szCs w:val="22"/>
              </w:rPr>
              <w:t>Тряпка половая</w:t>
            </w:r>
          </w:p>
        </w:tc>
        <w:tc>
          <w:tcPr>
            <w:tcW w:w="1176" w:type="dxa"/>
            <w:tcBorders>
              <w:top w:val="nil"/>
              <w:left w:val="nil"/>
              <w:bottom w:val="single" w:color="auto" w:sz="4" w:space="0"/>
              <w:right w:val="single" w:color="auto" w:sz="4" w:space="0"/>
            </w:tcBorders>
            <w:shd w:val="clear" w:color="auto" w:fill="auto"/>
            <w:noWrap w:val="0"/>
            <w:vAlign w:val="top"/>
          </w:tcPr>
          <w:p>
            <w:pPr>
              <w:jc w:val="center"/>
            </w:pPr>
            <w:r>
              <w:rPr>
                <w:sz w:val="22"/>
                <w:szCs w:val="22"/>
              </w:rPr>
              <w:t>шт.</w:t>
            </w:r>
          </w:p>
        </w:tc>
        <w:tc>
          <w:tcPr>
            <w:tcW w:w="2043" w:type="dxa"/>
            <w:tcBorders>
              <w:top w:val="nil"/>
              <w:left w:val="nil"/>
              <w:bottom w:val="single" w:color="auto" w:sz="4" w:space="0"/>
              <w:right w:val="single" w:color="auto" w:sz="4" w:space="0"/>
            </w:tcBorders>
            <w:shd w:val="clear" w:color="auto" w:fill="auto"/>
            <w:noWrap/>
            <w:vAlign w:val="bottom"/>
          </w:tcPr>
          <w:p>
            <w:pPr>
              <w:autoSpaceDE/>
              <w:autoSpaceDN/>
              <w:jc w:val="center"/>
              <w:rPr>
                <w:sz w:val="22"/>
                <w:szCs w:val="22"/>
              </w:rPr>
            </w:pPr>
            <w:r>
              <w:rPr>
                <w:sz w:val="22"/>
                <w:szCs w:val="22"/>
              </w:rPr>
              <w:t>4</w:t>
            </w:r>
          </w:p>
        </w:tc>
        <w:tc>
          <w:tcPr>
            <w:tcW w:w="2221" w:type="dxa"/>
            <w:tcBorders>
              <w:top w:val="nil"/>
              <w:left w:val="nil"/>
              <w:bottom w:val="single" w:color="auto" w:sz="4" w:space="0"/>
              <w:right w:val="single" w:color="auto" w:sz="4" w:space="0"/>
            </w:tcBorders>
            <w:shd w:val="clear" w:color="auto" w:fill="auto"/>
            <w:noWrap/>
            <w:vAlign w:val="bottom"/>
          </w:tcPr>
          <w:p>
            <w:pPr>
              <w:jc w:val="center"/>
              <w:rPr>
                <w:color w:val="000000"/>
                <w:sz w:val="22"/>
                <w:szCs w:val="22"/>
              </w:rPr>
            </w:pPr>
            <w:r>
              <w:rPr>
                <w:color w:val="000000"/>
                <w:sz w:val="22"/>
                <w:szCs w:val="22"/>
              </w:rPr>
              <w:t>91,00</w:t>
            </w:r>
          </w:p>
        </w:tc>
      </w:tr>
      <w:tr>
        <w:tblPrEx>
          <w:tblCellMar>
            <w:top w:w="0" w:type="dxa"/>
            <w:left w:w="108" w:type="dxa"/>
            <w:bottom w:w="0" w:type="dxa"/>
            <w:right w:w="108" w:type="dxa"/>
          </w:tblCellMar>
        </w:tblPrEx>
        <w:trPr>
          <w:wBefore w:w="0" w:type="dxa"/>
          <w:wAfter w:w="0" w:type="dxa"/>
          <w:trHeight w:val="20" w:hRule="atLeast"/>
        </w:trPr>
        <w:tc>
          <w:tcPr>
            <w:tcW w:w="531" w:type="dxa"/>
            <w:tcBorders>
              <w:top w:val="nil"/>
              <w:left w:val="single" w:color="auto" w:sz="4" w:space="0"/>
              <w:bottom w:val="single" w:color="auto" w:sz="4" w:space="0"/>
              <w:right w:val="single" w:color="auto" w:sz="4" w:space="0"/>
            </w:tcBorders>
            <w:shd w:val="clear" w:color="auto" w:fill="auto"/>
            <w:noWrap w:val="0"/>
            <w:vAlign w:val="bottom"/>
          </w:tcPr>
          <w:p>
            <w:pPr>
              <w:autoSpaceDE/>
              <w:autoSpaceDN/>
              <w:rPr>
                <w:sz w:val="22"/>
                <w:szCs w:val="22"/>
              </w:rPr>
            </w:pPr>
            <w:r>
              <w:rPr>
                <w:sz w:val="22"/>
                <w:szCs w:val="22"/>
              </w:rPr>
              <w:t>17</w:t>
            </w:r>
          </w:p>
        </w:tc>
        <w:tc>
          <w:tcPr>
            <w:tcW w:w="3527" w:type="dxa"/>
            <w:tcBorders>
              <w:top w:val="nil"/>
              <w:left w:val="nil"/>
              <w:bottom w:val="single" w:color="auto" w:sz="4" w:space="0"/>
              <w:right w:val="single" w:color="auto" w:sz="4" w:space="0"/>
            </w:tcBorders>
            <w:shd w:val="clear" w:color="auto" w:fill="auto"/>
            <w:noWrap w:val="0"/>
            <w:vAlign w:val="bottom"/>
          </w:tcPr>
          <w:p>
            <w:pPr>
              <w:rPr>
                <w:color w:val="000000"/>
                <w:sz w:val="22"/>
                <w:szCs w:val="22"/>
              </w:rPr>
            </w:pPr>
            <w:r>
              <w:rPr>
                <w:color w:val="000000"/>
                <w:sz w:val="22"/>
                <w:szCs w:val="22"/>
              </w:rPr>
              <w:t>Мешки для мусора 60 л.</w:t>
            </w:r>
          </w:p>
        </w:tc>
        <w:tc>
          <w:tcPr>
            <w:tcW w:w="1176" w:type="dxa"/>
            <w:tcBorders>
              <w:top w:val="nil"/>
              <w:left w:val="nil"/>
              <w:bottom w:val="single" w:color="auto" w:sz="4" w:space="0"/>
              <w:right w:val="single" w:color="auto" w:sz="4" w:space="0"/>
            </w:tcBorders>
            <w:shd w:val="clear" w:color="auto" w:fill="auto"/>
            <w:noWrap w:val="0"/>
            <w:vAlign w:val="top"/>
          </w:tcPr>
          <w:p>
            <w:pPr>
              <w:jc w:val="center"/>
            </w:pPr>
            <w:r>
              <w:rPr>
                <w:sz w:val="22"/>
                <w:szCs w:val="22"/>
              </w:rPr>
              <w:t>шт.</w:t>
            </w:r>
          </w:p>
        </w:tc>
        <w:tc>
          <w:tcPr>
            <w:tcW w:w="2043" w:type="dxa"/>
            <w:tcBorders>
              <w:top w:val="nil"/>
              <w:left w:val="nil"/>
              <w:bottom w:val="single" w:color="auto" w:sz="4" w:space="0"/>
              <w:right w:val="single" w:color="auto" w:sz="4" w:space="0"/>
            </w:tcBorders>
            <w:shd w:val="clear" w:color="auto" w:fill="auto"/>
            <w:noWrap/>
            <w:vAlign w:val="bottom"/>
          </w:tcPr>
          <w:p>
            <w:pPr>
              <w:autoSpaceDE/>
              <w:autoSpaceDN/>
              <w:jc w:val="center"/>
              <w:rPr>
                <w:sz w:val="22"/>
                <w:szCs w:val="22"/>
              </w:rPr>
            </w:pPr>
            <w:r>
              <w:rPr>
                <w:sz w:val="22"/>
                <w:szCs w:val="22"/>
              </w:rPr>
              <w:t>4</w:t>
            </w:r>
          </w:p>
        </w:tc>
        <w:tc>
          <w:tcPr>
            <w:tcW w:w="2221" w:type="dxa"/>
            <w:tcBorders>
              <w:top w:val="nil"/>
              <w:left w:val="nil"/>
              <w:bottom w:val="single" w:color="auto" w:sz="4" w:space="0"/>
              <w:right w:val="single" w:color="auto" w:sz="4" w:space="0"/>
            </w:tcBorders>
            <w:shd w:val="clear" w:color="auto" w:fill="auto"/>
            <w:noWrap/>
            <w:vAlign w:val="bottom"/>
          </w:tcPr>
          <w:p>
            <w:pPr>
              <w:jc w:val="center"/>
              <w:rPr>
                <w:color w:val="000000"/>
                <w:sz w:val="22"/>
                <w:szCs w:val="22"/>
              </w:rPr>
            </w:pPr>
            <w:r>
              <w:rPr>
                <w:color w:val="000000"/>
                <w:sz w:val="22"/>
                <w:szCs w:val="22"/>
              </w:rPr>
              <w:t>86,00</w:t>
            </w:r>
          </w:p>
        </w:tc>
      </w:tr>
      <w:tr>
        <w:tblPrEx>
          <w:tblCellMar>
            <w:top w:w="0" w:type="dxa"/>
            <w:left w:w="108" w:type="dxa"/>
            <w:bottom w:w="0" w:type="dxa"/>
            <w:right w:w="108" w:type="dxa"/>
          </w:tblCellMar>
        </w:tblPrEx>
        <w:trPr>
          <w:wBefore w:w="0" w:type="dxa"/>
          <w:wAfter w:w="0" w:type="dxa"/>
          <w:trHeight w:val="20" w:hRule="atLeast"/>
        </w:trPr>
        <w:tc>
          <w:tcPr>
            <w:tcW w:w="531" w:type="dxa"/>
            <w:tcBorders>
              <w:top w:val="nil"/>
              <w:left w:val="single" w:color="auto" w:sz="4" w:space="0"/>
              <w:bottom w:val="single" w:color="auto" w:sz="4" w:space="0"/>
              <w:right w:val="single" w:color="auto" w:sz="4" w:space="0"/>
            </w:tcBorders>
            <w:shd w:val="clear" w:color="auto" w:fill="auto"/>
            <w:noWrap w:val="0"/>
            <w:vAlign w:val="bottom"/>
          </w:tcPr>
          <w:p>
            <w:pPr>
              <w:autoSpaceDE/>
              <w:autoSpaceDN/>
              <w:rPr>
                <w:sz w:val="22"/>
                <w:szCs w:val="22"/>
              </w:rPr>
            </w:pPr>
            <w:r>
              <w:rPr>
                <w:sz w:val="22"/>
                <w:szCs w:val="22"/>
              </w:rPr>
              <w:t>18</w:t>
            </w:r>
          </w:p>
        </w:tc>
        <w:tc>
          <w:tcPr>
            <w:tcW w:w="3527" w:type="dxa"/>
            <w:tcBorders>
              <w:top w:val="nil"/>
              <w:left w:val="nil"/>
              <w:bottom w:val="single" w:color="auto" w:sz="4" w:space="0"/>
              <w:right w:val="single" w:color="auto" w:sz="4" w:space="0"/>
            </w:tcBorders>
            <w:shd w:val="clear" w:color="auto" w:fill="auto"/>
            <w:noWrap w:val="0"/>
            <w:vAlign w:val="bottom"/>
          </w:tcPr>
          <w:p>
            <w:pPr>
              <w:rPr>
                <w:color w:val="000000"/>
                <w:sz w:val="22"/>
                <w:szCs w:val="22"/>
              </w:rPr>
            </w:pPr>
            <w:r>
              <w:rPr>
                <w:color w:val="000000"/>
                <w:sz w:val="22"/>
                <w:szCs w:val="22"/>
              </w:rPr>
              <w:t>Ведро</w:t>
            </w:r>
          </w:p>
        </w:tc>
        <w:tc>
          <w:tcPr>
            <w:tcW w:w="1176" w:type="dxa"/>
            <w:tcBorders>
              <w:top w:val="nil"/>
              <w:left w:val="nil"/>
              <w:bottom w:val="single" w:color="auto" w:sz="4" w:space="0"/>
              <w:right w:val="single" w:color="auto" w:sz="4" w:space="0"/>
            </w:tcBorders>
            <w:shd w:val="clear" w:color="auto" w:fill="auto"/>
            <w:noWrap w:val="0"/>
            <w:vAlign w:val="top"/>
          </w:tcPr>
          <w:p>
            <w:pPr>
              <w:jc w:val="center"/>
            </w:pPr>
            <w:r>
              <w:rPr>
                <w:sz w:val="22"/>
                <w:szCs w:val="22"/>
              </w:rPr>
              <w:t>шт.</w:t>
            </w:r>
          </w:p>
        </w:tc>
        <w:tc>
          <w:tcPr>
            <w:tcW w:w="2043" w:type="dxa"/>
            <w:tcBorders>
              <w:top w:val="nil"/>
              <w:left w:val="nil"/>
              <w:bottom w:val="single" w:color="auto" w:sz="4" w:space="0"/>
              <w:right w:val="single" w:color="auto" w:sz="4" w:space="0"/>
            </w:tcBorders>
            <w:shd w:val="clear" w:color="auto" w:fill="auto"/>
            <w:noWrap/>
            <w:vAlign w:val="bottom"/>
          </w:tcPr>
          <w:p>
            <w:pPr>
              <w:autoSpaceDE/>
              <w:autoSpaceDN/>
              <w:jc w:val="center"/>
              <w:rPr>
                <w:sz w:val="22"/>
                <w:szCs w:val="22"/>
              </w:rPr>
            </w:pPr>
            <w:r>
              <w:rPr>
                <w:sz w:val="22"/>
                <w:szCs w:val="22"/>
              </w:rPr>
              <w:t>1</w:t>
            </w:r>
          </w:p>
        </w:tc>
        <w:tc>
          <w:tcPr>
            <w:tcW w:w="2221" w:type="dxa"/>
            <w:tcBorders>
              <w:top w:val="nil"/>
              <w:left w:val="nil"/>
              <w:bottom w:val="single" w:color="auto" w:sz="4" w:space="0"/>
              <w:right w:val="single" w:color="auto" w:sz="4" w:space="0"/>
            </w:tcBorders>
            <w:shd w:val="clear" w:color="auto" w:fill="auto"/>
            <w:noWrap/>
            <w:vAlign w:val="bottom"/>
          </w:tcPr>
          <w:p>
            <w:pPr>
              <w:jc w:val="center"/>
              <w:rPr>
                <w:color w:val="000000"/>
                <w:sz w:val="22"/>
                <w:szCs w:val="22"/>
              </w:rPr>
            </w:pPr>
            <w:r>
              <w:rPr>
                <w:color w:val="000000"/>
                <w:sz w:val="22"/>
                <w:szCs w:val="22"/>
              </w:rPr>
              <w:t>217,00</w:t>
            </w:r>
          </w:p>
        </w:tc>
      </w:tr>
      <w:tr>
        <w:tblPrEx>
          <w:tblCellMar>
            <w:top w:w="0" w:type="dxa"/>
            <w:left w:w="108" w:type="dxa"/>
            <w:bottom w:w="0" w:type="dxa"/>
            <w:right w:w="108" w:type="dxa"/>
          </w:tblCellMar>
        </w:tblPrEx>
        <w:trPr>
          <w:wBefore w:w="0" w:type="dxa"/>
          <w:wAfter w:w="0" w:type="dxa"/>
          <w:trHeight w:val="20" w:hRule="atLeast"/>
        </w:trPr>
        <w:tc>
          <w:tcPr>
            <w:tcW w:w="531" w:type="dxa"/>
            <w:tcBorders>
              <w:top w:val="nil"/>
              <w:left w:val="single" w:color="auto" w:sz="4" w:space="0"/>
              <w:bottom w:val="single" w:color="auto" w:sz="4" w:space="0"/>
              <w:right w:val="single" w:color="auto" w:sz="4" w:space="0"/>
            </w:tcBorders>
            <w:shd w:val="clear" w:color="auto" w:fill="auto"/>
            <w:noWrap w:val="0"/>
            <w:vAlign w:val="bottom"/>
          </w:tcPr>
          <w:p>
            <w:pPr>
              <w:autoSpaceDE/>
              <w:autoSpaceDN/>
              <w:rPr>
                <w:sz w:val="22"/>
                <w:szCs w:val="22"/>
              </w:rPr>
            </w:pPr>
            <w:r>
              <w:rPr>
                <w:sz w:val="22"/>
                <w:szCs w:val="22"/>
              </w:rPr>
              <w:t>19</w:t>
            </w:r>
          </w:p>
        </w:tc>
        <w:tc>
          <w:tcPr>
            <w:tcW w:w="3527" w:type="dxa"/>
            <w:tcBorders>
              <w:top w:val="nil"/>
              <w:left w:val="nil"/>
              <w:bottom w:val="single" w:color="auto" w:sz="4" w:space="0"/>
              <w:right w:val="single" w:color="auto" w:sz="4" w:space="0"/>
            </w:tcBorders>
            <w:shd w:val="clear" w:color="auto" w:fill="auto"/>
            <w:noWrap w:val="0"/>
            <w:vAlign w:val="bottom"/>
          </w:tcPr>
          <w:p>
            <w:pPr>
              <w:rPr>
                <w:color w:val="000000"/>
                <w:sz w:val="22"/>
                <w:szCs w:val="22"/>
              </w:rPr>
            </w:pPr>
            <w:r>
              <w:rPr>
                <w:color w:val="000000"/>
                <w:sz w:val="22"/>
                <w:szCs w:val="22"/>
              </w:rPr>
              <w:t>Швабра для мытья пола</w:t>
            </w:r>
          </w:p>
        </w:tc>
        <w:tc>
          <w:tcPr>
            <w:tcW w:w="1176" w:type="dxa"/>
            <w:tcBorders>
              <w:top w:val="nil"/>
              <w:left w:val="nil"/>
              <w:bottom w:val="single" w:color="auto" w:sz="4" w:space="0"/>
              <w:right w:val="single" w:color="auto" w:sz="4" w:space="0"/>
            </w:tcBorders>
            <w:shd w:val="clear" w:color="auto" w:fill="auto"/>
            <w:noWrap w:val="0"/>
            <w:vAlign w:val="top"/>
          </w:tcPr>
          <w:p>
            <w:pPr>
              <w:jc w:val="center"/>
            </w:pPr>
            <w:r>
              <w:rPr>
                <w:sz w:val="22"/>
                <w:szCs w:val="22"/>
              </w:rPr>
              <w:t>шт.</w:t>
            </w:r>
          </w:p>
        </w:tc>
        <w:tc>
          <w:tcPr>
            <w:tcW w:w="2043" w:type="dxa"/>
            <w:tcBorders>
              <w:top w:val="nil"/>
              <w:left w:val="nil"/>
              <w:bottom w:val="single" w:color="auto" w:sz="4" w:space="0"/>
              <w:right w:val="single" w:color="auto" w:sz="4" w:space="0"/>
            </w:tcBorders>
            <w:shd w:val="clear" w:color="auto" w:fill="auto"/>
            <w:noWrap/>
            <w:vAlign w:val="bottom"/>
          </w:tcPr>
          <w:p>
            <w:pPr>
              <w:autoSpaceDE/>
              <w:autoSpaceDN/>
              <w:jc w:val="center"/>
              <w:rPr>
                <w:sz w:val="22"/>
                <w:szCs w:val="22"/>
              </w:rPr>
            </w:pPr>
            <w:r>
              <w:rPr>
                <w:sz w:val="22"/>
                <w:szCs w:val="22"/>
              </w:rPr>
              <w:t>1</w:t>
            </w:r>
          </w:p>
        </w:tc>
        <w:tc>
          <w:tcPr>
            <w:tcW w:w="2221" w:type="dxa"/>
            <w:tcBorders>
              <w:top w:val="nil"/>
              <w:left w:val="nil"/>
              <w:bottom w:val="single" w:color="auto" w:sz="4" w:space="0"/>
              <w:right w:val="single" w:color="auto" w:sz="4" w:space="0"/>
            </w:tcBorders>
            <w:shd w:val="clear" w:color="auto" w:fill="auto"/>
            <w:noWrap/>
            <w:vAlign w:val="bottom"/>
          </w:tcPr>
          <w:p>
            <w:pPr>
              <w:jc w:val="center"/>
              <w:rPr>
                <w:color w:val="000000"/>
                <w:sz w:val="22"/>
                <w:szCs w:val="22"/>
              </w:rPr>
            </w:pPr>
            <w:r>
              <w:rPr>
                <w:color w:val="000000"/>
                <w:sz w:val="22"/>
                <w:szCs w:val="22"/>
              </w:rPr>
              <w:t>870,00</w:t>
            </w:r>
          </w:p>
        </w:tc>
      </w:tr>
      <w:tr>
        <w:tblPrEx>
          <w:tblCellMar>
            <w:top w:w="0" w:type="dxa"/>
            <w:left w:w="108" w:type="dxa"/>
            <w:bottom w:w="0" w:type="dxa"/>
            <w:right w:w="108" w:type="dxa"/>
          </w:tblCellMar>
        </w:tblPrEx>
        <w:trPr>
          <w:wBefore w:w="0" w:type="dxa"/>
          <w:wAfter w:w="0" w:type="dxa"/>
          <w:trHeight w:val="20" w:hRule="atLeast"/>
        </w:trPr>
        <w:tc>
          <w:tcPr>
            <w:tcW w:w="531" w:type="dxa"/>
            <w:tcBorders>
              <w:top w:val="nil"/>
              <w:left w:val="single" w:color="auto" w:sz="4" w:space="0"/>
              <w:bottom w:val="single" w:color="auto" w:sz="4" w:space="0"/>
              <w:right w:val="single" w:color="auto" w:sz="4" w:space="0"/>
            </w:tcBorders>
            <w:shd w:val="clear" w:color="auto" w:fill="auto"/>
            <w:noWrap w:val="0"/>
            <w:vAlign w:val="bottom"/>
          </w:tcPr>
          <w:p>
            <w:pPr>
              <w:autoSpaceDE/>
              <w:autoSpaceDN/>
              <w:rPr>
                <w:sz w:val="22"/>
                <w:szCs w:val="22"/>
              </w:rPr>
            </w:pPr>
            <w:r>
              <w:rPr>
                <w:sz w:val="22"/>
                <w:szCs w:val="22"/>
              </w:rPr>
              <w:t>20</w:t>
            </w:r>
          </w:p>
        </w:tc>
        <w:tc>
          <w:tcPr>
            <w:tcW w:w="3527" w:type="dxa"/>
            <w:tcBorders>
              <w:top w:val="nil"/>
              <w:left w:val="nil"/>
              <w:bottom w:val="single" w:color="auto" w:sz="4" w:space="0"/>
              <w:right w:val="single" w:color="auto" w:sz="4" w:space="0"/>
            </w:tcBorders>
            <w:shd w:val="clear" w:color="auto" w:fill="auto"/>
            <w:noWrap w:val="0"/>
            <w:vAlign w:val="bottom"/>
          </w:tcPr>
          <w:p>
            <w:pPr>
              <w:rPr>
                <w:color w:val="000000"/>
                <w:sz w:val="22"/>
                <w:szCs w:val="22"/>
              </w:rPr>
            </w:pPr>
            <w:r>
              <w:rPr>
                <w:color w:val="000000"/>
                <w:sz w:val="22"/>
                <w:szCs w:val="22"/>
              </w:rPr>
              <w:t>Мыло</w:t>
            </w:r>
          </w:p>
        </w:tc>
        <w:tc>
          <w:tcPr>
            <w:tcW w:w="1176" w:type="dxa"/>
            <w:tcBorders>
              <w:top w:val="nil"/>
              <w:left w:val="nil"/>
              <w:bottom w:val="single" w:color="auto" w:sz="4" w:space="0"/>
              <w:right w:val="single" w:color="auto" w:sz="4" w:space="0"/>
            </w:tcBorders>
            <w:shd w:val="clear" w:color="auto" w:fill="auto"/>
            <w:noWrap w:val="0"/>
            <w:vAlign w:val="top"/>
          </w:tcPr>
          <w:p>
            <w:pPr>
              <w:jc w:val="center"/>
            </w:pPr>
            <w:r>
              <w:rPr>
                <w:sz w:val="22"/>
                <w:szCs w:val="22"/>
              </w:rPr>
              <w:t>шт.</w:t>
            </w:r>
          </w:p>
        </w:tc>
        <w:tc>
          <w:tcPr>
            <w:tcW w:w="2043" w:type="dxa"/>
            <w:tcBorders>
              <w:top w:val="nil"/>
              <w:left w:val="nil"/>
              <w:bottom w:val="single" w:color="auto" w:sz="4" w:space="0"/>
              <w:right w:val="single" w:color="auto" w:sz="4" w:space="0"/>
            </w:tcBorders>
            <w:shd w:val="clear" w:color="auto" w:fill="auto"/>
            <w:noWrap/>
            <w:vAlign w:val="bottom"/>
          </w:tcPr>
          <w:p>
            <w:pPr>
              <w:autoSpaceDE/>
              <w:autoSpaceDN/>
              <w:jc w:val="center"/>
              <w:rPr>
                <w:sz w:val="22"/>
                <w:szCs w:val="22"/>
              </w:rPr>
            </w:pPr>
            <w:r>
              <w:rPr>
                <w:sz w:val="22"/>
                <w:szCs w:val="22"/>
              </w:rPr>
              <w:t>12</w:t>
            </w:r>
          </w:p>
        </w:tc>
        <w:tc>
          <w:tcPr>
            <w:tcW w:w="2221" w:type="dxa"/>
            <w:tcBorders>
              <w:top w:val="nil"/>
              <w:left w:val="nil"/>
              <w:bottom w:val="single" w:color="auto" w:sz="4" w:space="0"/>
              <w:right w:val="single" w:color="auto" w:sz="4" w:space="0"/>
            </w:tcBorders>
            <w:shd w:val="clear" w:color="auto" w:fill="auto"/>
            <w:noWrap/>
            <w:vAlign w:val="bottom"/>
          </w:tcPr>
          <w:p>
            <w:pPr>
              <w:jc w:val="center"/>
              <w:rPr>
                <w:color w:val="000000"/>
                <w:sz w:val="22"/>
                <w:szCs w:val="22"/>
              </w:rPr>
            </w:pPr>
            <w:r>
              <w:rPr>
                <w:color w:val="000000"/>
                <w:sz w:val="22"/>
                <w:szCs w:val="22"/>
              </w:rPr>
              <w:t>35,00</w:t>
            </w:r>
          </w:p>
        </w:tc>
      </w:tr>
      <w:tr>
        <w:tblPrEx>
          <w:tblCellMar>
            <w:top w:w="0" w:type="dxa"/>
            <w:left w:w="108" w:type="dxa"/>
            <w:bottom w:w="0" w:type="dxa"/>
            <w:right w:w="108" w:type="dxa"/>
          </w:tblCellMar>
        </w:tblPrEx>
        <w:trPr>
          <w:wBefore w:w="0" w:type="dxa"/>
          <w:wAfter w:w="0" w:type="dxa"/>
          <w:trHeight w:val="20" w:hRule="atLeast"/>
        </w:trPr>
        <w:tc>
          <w:tcPr>
            <w:tcW w:w="531" w:type="dxa"/>
            <w:tcBorders>
              <w:top w:val="nil"/>
              <w:left w:val="single" w:color="auto" w:sz="4" w:space="0"/>
              <w:bottom w:val="single" w:color="auto" w:sz="4" w:space="0"/>
              <w:right w:val="single" w:color="auto" w:sz="4" w:space="0"/>
            </w:tcBorders>
            <w:shd w:val="clear" w:color="auto" w:fill="auto"/>
            <w:noWrap w:val="0"/>
            <w:vAlign w:val="bottom"/>
          </w:tcPr>
          <w:p>
            <w:pPr>
              <w:autoSpaceDE/>
              <w:autoSpaceDN/>
              <w:rPr>
                <w:sz w:val="22"/>
                <w:szCs w:val="22"/>
              </w:rPr>
            </w:pPr>
            <w:r>
              <w:rPr>
                <w:sz w:val="22"/>
                <w:szCs w:val="22"/>
              </w:rPr>
              <w:t>21</w:t>
            </w:r>
          </w:p>
        </w:tc>
        <w:tc>
          <w:tcPr>
            <w:tcW w:w="3527" w:type="dxa"/>
            <w:tcBorders>
              <w:top w:val="nil"/>
              <w:left w:val="nil"/>
              <w:bottom w:val="single" w:color="auto" w:sz="4" w:space="0"/>
              <w:right w:val="single" w:color="auto" w:sz="4" w:space="0"/>
            </w:tcBorders>
            <w:shd w:val="clear" w:color="auto" w:fill="auto"/>
            <w:noWrap w:val="0"/>
            <w:vAlign w:val="bottom"/>
          </w:tcPr>
          <w:p>
            <w:pPr>
              <w:rPr>
                <w:color w:val="000000"/>
                <w:sz w:val="22"/>
                <w:szCs w:val="22"/>
              </w:rPr>
            </w:pPr>
            <w:r>
              <w:rPr>
                <w:color w:val="000000"/>
                <w:sz w:val="22"/>
                <w:szCs w:val="22"/>
              </w:rPr>
              <w:t>Освежитель воздуха</w:t>
            </w:r>
          </w:p>
        </w:tc>
        <w:tc>
          <w:tcPr>
            <w:tcW w:w="1176" w:type="dxa"/>
            <w:tcBorders>
              <w:top w:val="nil"/>
              <w:left w:val="nil"/>
              <w:bottom w:val="single" w:color="auto" w:sz="4" w:space="0"/>
              <w:right w:val="single" w:color="auto" w:sz="4" w:space="0"/>
            </w:tcBorders>
            <w:shd w:val="clear" w:color="auto" w:fill="auto"/>
            <w:noWrap w:val="0"/>
            <w:vAlign w:val="top"/>
          </w:tcPr>
          <w:p>
            <w:pPr>
              <w:jc w:val="center"/>
            </w:pPr>
            <w:r>
              <w:rPr>
                <w:sz w:val="22"/>
                <w:szCs w:val="22"/>
              </w:rPr>
              <w:t>шт.</w:t>
            </w:r>
          </w:p>
        </w:tc>
        <w:tc>
          <w:tcPr>
            <w:tcW w:w="2043" w:type="dxa"/>
            <w:tcBorders>
              <w:top w:val="nil"/>
              <w:left w:val="nil"/>
              <w:bottom w:val="single" w:color="auto" w:sz="4" w:space="0"/>
              <w:right w:val="single" w:color="auto" w:sz="4" w:space="0"/>
            </w:tcBorders>
            <w:shd w:val="clear" w:color="auto" w:fill="auto"/>
            <w:noWrap/>
            <w:vAlign w:val="bottom"/>
          </w:tcPr>
          <w:p>
            <w:pPr>
              <w:autoSpaceDE/>
              <w:autoSpaceDN/>
              <w:jc w:val="center"/>
              <w:rPr>
                <w:sz w:val="22"/>
                <w:szCs w:val="22"/>
              </w:rPr>
            </w:pPr>
            <w:r>
              <w:rPr>
                <w:sz w:val="22"/>
                <w:szCs w:val="22"/>
              </w:rPr>
              <w:t>4</w:t>
            </w:r>
          </w:p>
        </w:tc>
        <w:tc>
          <w:tcPr>
            <w:tcW w:w="2221" w:type="dxa"/>
            <w:tcBorders>
              <w:top w:val="nil"/>
              <w:left w:val="nil"/>
              <w:bottom w:val="single" w:color="auto" w:sz="4" w:space="0"/>
              <w:right w:val="single" w:color="auto" w:sz="4" w:space="0"/>
            </w:tcBorders>
            <w:shd w:val="clear" w:color="auto" w:fill="auto"/>
            <w:noWrap/>
            <w:vAlign w:val="bottom"/>
          </w:tcPr>
          <w:p>
            <w:pPr>
              <w:jc w:val="center"/>
              <w:rPr>
                <w:color w:val="000000"/>
                <w:sz w:val="22"/>
                <w:szCs w:val="22"/>
              </w:rPr>
            </w:pPr>
            <w:r>
              <w:rPr>
                <w:color w:val="000000"/>
                <w:sz w:val="22"/>
                <w:szCs w:val="22"/>
              </w:rPr>
              <w:t>127,00</w:t>
            </w:r>
          </w:p>
        </w:tc>
      </w:tr>
    </w:tbl>
    <w:p>
      <w:pPr>
        <w:tabs>
          <w:tab w:val="left" w:pos="6276"/>
        </w:tabs>
        <w:jc w:val="center"/>
      </w:pPr>
    </w:p>
    <w:p>
      <w:pPr>
        <w:ind w:right="-144"/>
        <w:jc w:val="right"/>
      </w:pPr>
      <w:r>
        <w:br w:type="page"/>
      </w:r>
      <w:r>
        <w:t>Приложение 17</w:t>
      </w:r>
    </w:p>
    <w:p>
      <w:pPr>
        <w:ind w:left="4570" w:right="-144"/>
        <w:jc w:val="right"/>
      </w:pPr>
      <w:r>
        <w:t>к Нормативным затратам на обеспечение функций Управления сельского хозяйства администрации Богородского муниципального округа Нижегородской области на 2023 год</w:t>
      </w:r>
    </w:p>
    <w:p>
      <w:pPr>
        <w:ind w:right="-144"/>
      </w:pPr>
    </w:p>
    <w:tbl>
      <w:tblPr>
        <w:tblStyle w:val="4"/>
        <w:tblW w:w="9498" w:type="dxa"/>
        <w:tblInd w:w="108" w:type="dxa"/>
        <w:tblLayout w:type="autofit"/>
        <w:tblCellMar>
          <w:top w:w="0" w:type="dxa"/>
          <w:left w:w="108" w:type="dxa"/>
          <w:bottom w:w="0" w:type="dxa"/>
          <w:right w:w="108" w:type="dxa"/>
        </w:tblCellMar>
      </w:tblPr>
      <w:tblGrid>
        <w:gridCol w:w="531"/>
        <w:gridCol w:w="3527"/>
        <w:gridCol w:w="1176"/>
        <w:gridCol w:w="2043"/>
        <w:gridCol w:w="2221"/>
      </w:tblGrid>
      <w:tr>
        <w:tblPrEx>
          <w:tblCellMar>
            <w:top w:w="0" w:type="dxa"/>
            <w:left w:w="108" w:type="dxa"/>
            <w:bottom w:w="0" w:type="dxa"/>
            <w:right w:w="108" w:type="dxa"/>
          </w:tblCellMar>
        </w:tblPrEx>
        <w:trPr>
          <w:wBefore w:w="0" w:type="dxa"/>
          <w:wAfter w:w="0" w:type="dxa"/>
          <w:trHeight w:val="20" w:hRule="atLeast"/>
        </w:trPr>
        <w:tc>
          <w:tcPr>
            <w:tcW w:w="9498" w:type="dxa"/>
            <w:gridSpan w:val="5"/>
            <w:tcBorders>
              <w:top w:val="nil"/>
              <w:left w:val="nil"/>
              <w:bottom w:val="nil"/>
              <w:right w:val="nil"/>
            </w:tcBorders>
            <w:shd w:val="clear" w:color="auto" w:fill="auto"/>
            <w:noWrap w:val="0"/>
            <w:vAlign w:val="bottom"/>
          </w:tcPr>
          <w:p>
            <w:pPr>
              <w:autoSpaceDE/>
              <w:autoSpaceDN/>
              <w:jc w:val="center"/>
              <w:rPr>
                <w:b/>
                <w:bCs/>
              </w:rPr>
            </w:pPr>
            <w:r>
              <w:rPr>
                <w:b/>
                <w:bCs/>
              </w:rPr>
              <w:t>Нормативы, применяемые при расчете нормативных затрат по расходам,</w:t>
            </w:r>
          </w:p>
        </w:tc>
      </w:tr>
      <w:tr>
        <w:tblPrEx>
          <w:tblCellMar>
            <w:top w:w="0" w:type="dxa"/>
            <w:left w:w="108" w:type="dxa"/>
            <w:bottom w:w="0" w:type="dxa"/>
            <w:right w:w="108" w:type="dxa"/>
          </w:tblCellMar>
        </w:tblPrEx>
        <w:trPr>
          <w:wBefore w:w="0" w:type="dxa"/>
          <w:wAfter w:w="0" w:type="dxa"/>
          <w:trHeight w:val="20" w:hRule="atLeast"/>
        </w:trPr>
        <w:tc>
          <w:tcPr>
            <w:tcW w:w="9498" w:type="dxa"/>
            <w:gridSpan w:val="5"/>
            <w:tcBorders>
              <w:top w:val="nil"/>
              <w:left w:val="nil"/>
              <w:bottom w:val="nil"/>
              <w:right w:val="nil"/>
            </w:tcBorders>
            <w:shd w:val="clear" w:color="auto" w:fill="auto"/>
            <w:noWrap w:val="0"/>
            <w:vAlign w:val="bottom"/>
          </w:tcPr>
          <w:p>
            <w:pPr>
              <w:autoSpaceDE/>
              <w:autoSpaceDN/>
              <w:jc w:val="center"/>
              <w:rPr>
                <w:b/>
                <w:bCs/>
              </w:rPr>
            </w:pPr>
            <w:r>
              <w:rPr>
                <w:b/>
                <w:bCs/>
              </w:rPr>
              <w:t>порядок расчета которых не установлен Правилами</w:t>
            </w:r>
          </w:p>
        </w:tc>
      </w:tr>
      <w:tr>
        <w:tblPrEx>
          <w:tblCellMar>
            <w:top w:w="0" w:type="dxa"/>
            <w:left w:w="108" w:type="dxa"/>
            <w:bottom w:w="0" w:type="dxa"/>
            <w:right w:w="108" w:type="dxa"/>
          </w:tblCellMar>
        </w:tblPrEx>
        <w:trPr>
          <w:wBefore w:w="0" w:type="dxa"/>
          <w:wAfter w:w="0" w:type="dxa"/>
          <w:trHeight w:val="20" w:hRule="atLeast"/>
        </w:trPr>
        <w:tc>
          <w:tcPr>
            <w:tcW w:w="531" w:type="dxa"/>
            <w:tcBorders>
              <w:top w:val="nil"/>
              <w:left w:val="nil"/>
              <w:bottom w:val="nil"/>
              <w:right w:val="nil"/>
            </w:tcBorders>
            <w:shd w:val="clear" w:color="auto" w:fill="auto"/>
            <w:noWrap w:val="0"/>
            <w:vAlign w:val="bottom"/>
          </w:tcPr>
          <w:p>
            <w:pPr>
              <w:autoSpaceDE/>
              <w:autoSpaceDN/>
              <w:jc w:val="center"/>
              <w:rPr>
                <w:b/>
                <w:bCs/>
              </w:rPr>
            </w:pPr>
          </w:p>
        </w:tc>
        <w:tc>
          <w:tcPr>
            <w:tcW w:w="3527" w:type="dxa"/>
            <w:tcBorders>
              <w:top w:val="nil"/>
              <w:left w:val="nil"/>
              <w:bottom w:val="nil"/>
              <w:right w:val="nil"/>
            </w:tcBorders>
            <w:shd w:val="clear" w:color="auto" w:fill="auto"/>
            <w:noWrap w:val="0"/>
            <w:vAlign w:val="bottom"/>
          </w:tcPr>
          <w:p>
            <w:pPr>
              <w:autoSpaceDE/>
              <w:autoSpaceDN/>
              <w:jc w:val="center"/>
              <w:rPr>
                <w:b/>
                <w:bCs/>
              </w:rPr>
            </w:pPr>
          </w:p>
        </w:tc>
        <w:tc>
          <w:tcPr>
            <w:tcW w:w="1176" w:type="dxa"/>
            <w:tcBorders>
              <w:top w:val="nil"/>
              <w:left w:val="nil"/>
              <w:bottom w:val="nil"/>
              <w:right w:val="nil"/>
            </w:tcBorders>
            <w:shd w:val="clear" w:color="auto" w:fill="auto"/>
            <w:noWrap w:val="0"/>
            <w:vAlign w:val="bottom"/>
          </w:tcPr>
          <w:p>
            <w:pPr>
              <w:autoSpaceDE/>
              <w:autoSpaceDN/>
              <w:jc w:val="center"/>
              <w:rPr>
                <w:b/>
                <w:bCs/>
              </w:rPr>
            </w:pPr>
          </w:p>
        </w:tc>
        <w:tc>
          <w:tcPr>
            <w:tcW w:w="2043" w:type="dxa"/>
            <w:tcBorders>
              <w:top w:val="nil"/>
              <w:left w:val="nil"/>
              <w:bottom w:val="nil"/>
              <w:right w:val="nil"/>
            </w:tcBorders>
            <w:shd w:val="clear" w:color="auto" w:fill="auto"/>
            <w:noWrap w:val="0"/>
            <w:vAlign w:val="bottom"/>
          </w:tcPr>
          <w:p>
            <w:pPr>
              <w:autoSpaceDE/>
              <w:autoSpaceDN/>
              <w:jc w:val="center"/>
              <w:rPr>
                <w:b/>
                <w:bCs/>
              </w:rPr>
            </w:pPr>
          </w:p>
        </w:tc>
        <w:tc>
          <w:tcPr>
            <w:tcW w:w="2221" w:type="dxa"/>
            <w:tcBorders>
              <w:top w:val="nil"/>
              <w:left w:val="nil"/>
              <w:bottom w:val="nil"/>
              <w:right w:val="nil"/>
            </w:tcBorders>
            <w:shd w:val="clear" w:color="auto" w:fill="auto"/>
            <w:noWrap w:val="0"/>
            <w:vAlign w:val="bottom"/>
          </w:tcPr>
          <w:p>
            <w:pPr>
              <w:autoSpaceDE/>
              <w:autoSpaceDN/>
              <w:jc w:val="right"/>
              <w:rPr>
                <w:b/>
                <w:bCs/>
              </w:rPr>
            </w:pPr>
          </w:p>
        </w:tc>
      </w:tr>
      <w:tr>
        <w:tblPrEx>
          <w:tblCellMar>
            <w:top w:w="0" w:type="dxa"/>
            <w:left w:w="108" w:type="dxa"/>
            <w:bottom w:w="0" w:type="dxa"/>
            <w:right w:w="108" w:type="dxa"/>
          </w:tblCellMar>
        </w:tblPrEx>
        <w:trPr>
          <w:wBefore w:w="0" w:type="dxa"/>
          <w:wAfter w:w="0" w:type="dxa"/>
          <w:trHeight w:val="20" w:hRule="atLeast"/>
        </w:trPr>
        <w:tc>
          <w:tcPr>
            <w:tcW w:w="531" w:type="dxa"/>
            <w:tcBorders>
              <w:top w:val="single" w:color="auto" w:sz="4" w:space="0"/>
              <w:left w:val="single" w:color="auto" w:sz="4" w:space="0"/>
              <w:bottom w:val="single" w:color="auto" w:sz="4" w:space="0"/>
              <w:right w:val="single" w:color="auto" w:sz="4" w:space="0"/>
            </w:tcBorders>
            <w:shd w:val="clear" w:color="auto" w:fill="auto"/>
            <w:noWrap w:val="0"/>
            <w:vAlign w:val="top"/>
          </w:tcPr>
          <w:p>
            <w:pPr>
              <w:autoSpaceDE/>
              <w:autoSpaceDN/>
              <w:jc w:val="center"/>
              <w:rPr>
                <w:b/>
                <w:bCs/>
                <w:sz w:val="22"/>
                <w:szCs w:val="22"/>
              </w:rPr>
            </w:pPr>
            <w:r>
              <w:rPr>
                <w:b/>
                <w:bCs/>
                <w:sz w:val="22"/>
                <w:szCs w:val="22"/>
              </w:rPr>
              <w:t>№ п/п</w:t>
            </w:r>
          </w:p>
        </w:tc>
        <w:tc>
          <w:tcPr>
            <w:tcW w:w="3527" w:type="dxa"/>
            <w:tcBorders>
              <w:top w:val="single" w:color="auto" w:sz="4" w:space="0"/>
              <w:left w:val="nil"/>
              <w:bottom w:val="single" w:color="auto" w:sz="4" w:space="0"/>
              <w:right w:val="single" w:color="auto" w:sz="4" w:space="0"/>
            </w:tcBorders>
            <w:shd w:val="clear" w:color="auto" w:fill="auto"/>
            <w:noWrap w:val="0"/>
            <w:vAlign w:val="top"/>
          </w:tcPr>
          <w:p>
            <w:pPr>
              <w:autoSpaceDE/>
              <w:autoSpaceDN/>
              <w:jc w:val="center"/>
              <w:rPr>
                <w:b/>
                <w:bCs/>
                <w:sz w:val="22"/>
                <w:szCs w:val="22"/>
              </w:rPr>
            </w:pPr>
            <w:r>
              <w:rPr>
                <w:b/>
                <w:bCs/>
                <w:sz w:val="22"/>
                <w:szCs w:val="22"/>
              </w:rPr>
              <w:t>Наименование</w:t>
            </w:r>
          </w:p>
        </w:tc>
        <w:tc>
          <w:tcPr>
            <w:tcW w:w="3219" w:type="dxa"/>
            <w:gridSpan w:val="2"/>
            <w:tcBorders>
              <w:top w:val="single" w:color="auto" w:sz="4" w:space="0"/>
              <w:left w:val="nil"/>
              <w:bottom w:val="single" w:color="auto" w:sz="4" w:space="0"/>
              <w:right w:val="single" w:color="auto" w:sz="4" w:space="0"/>
            </w:tcBorders>
            <w:shd w:val="clear" w:color="auto" w:fill="auto"/>
            <w:noWrap w:val="0"/>
            <w:vAlign w:val="top"/>
          </w:tcPr>
          <w:p>
            <w:pPr>
              <w:autoSpaceDE/>
              <w:autoSpaceDN/>
              <w:jc w:val="center"/>
              <w:rPr>
                <w:b/>
                <w:bCs/>
                <w:sz w:val="22"/>
                <w:szCs w:val="22"/>
              </w:rPr>
            </w:pPr>
            <w:r>
              <w:rPr>
                <w:b/>
                <w:bCs/>
                <w:sz w:val="22"/>
                <w:szCs w:val="22"/>
              </w:rPr>
              <w:t>Максимальное количество оказываемых услуг в год</w:t>
            </w:r>
            <w:r>
              <w:rPr>
                <w:b/>
                <w:bCs/>
                <w:sz w:val="20"/>
                <w:szCs w:val="20"/>
              </w:rPr>
              <w:t xml:space="preserve">    </w:t>
            </w:r>
          </w:p>
        </w:tc>
        <w:tc>
          <w:tcPr>
            <w:tcW w:w="2221" w:type="dxa"/>
            <w:tcBorders>
              <w:top w:val="single" w:color="auto" w:sz="4" w:space="0"/>
              <w:left w:val="nil"/>
              <w:bottom w:val="single" w:color="auto" w:sz="4" w:space="0"/>
              <w:right w:val="single" w:color="auto" w:sz="4" w:space="0"/>
            </w:tcBorders>
            <w:shd w:val="clear" w:color="000000" w:fill="FFFFFF"/>
            <w:noWrap w:val="0"/>
            <w:vAlign w:val="top"/>
          </w:tcPr>
          <w:p>
            <w:pPr>
              <w:autoSpaceDE/>
              <w:autoSpaceDN/>
              <w:jc w:val="center"/>
              <w:rPr>
                <w:b/>
                <w:bCs/>
                <w:sz w:val="22"/>
                <w:szCs w:val="22"/>
              </w:rPr>
            </w:pPr>
            <w:r>
              <w:rPr>
                <w:b/>
                <w:bCs/>
                <w:sz w:val="22"/>
                <w:szCs w:val="22"/>
              </w:rPr>
              <w:t>цена i-й оказываемой услуги,</w:t>
            </w:r>
            <w:r>
              <w:rPr>
                <w:b/>
                <w:bCs/>
                <w:sz w:val="22"/>
                <w:szCs w:val="22"/>
              </w:rPr>
              <w:br w:type="textWrapping"/>
            </w:r>
            <w:r>
              <w:rPr>
                <w:b/>
                <w:bCs/>
                <w:sz w:val="22"/>
                <w:szCs w:val="22"/>
              </w:rPr>
              <w:t xml:space="preserve"> в руб.</w:t>
            </w:r>
            <w:r>
              <w:rPr>
                <w:b/>
                <w:bCs/>
                <w:sz w:val="22"/>
                <w:szCs w:val="22"/>
              </w:rPr>
              <w:br w:type="textWrapping"/>
            </w:r>
            <w:r>
              <w:rPr>
                <w:b/>
                <w:bCs/>
                <w:sz w:val="22"/>
                <w:szCs w:val="22"/>
              </w:rPr>
              <w:t>(не более)</w:t>
            </w:r>
          </w:p>
        </w:tc>
      </w:tr>
      <w:tr>
        <w:tblPrEx>
          <w:tblCellMar>
            <w:top w:w="0" w:type="dxa"/>
            <w:left w:w="108" w:type="dxa"/>
            <w:bottom w:w="0" w:type="dxa"/>
            <w:right w:w="108" w:type="dxa"/>
          </w:tblCellMar>
        </w:tblPrEx>
        <w:trPr>
          <w:wBefore w:w="0" w:type="dxa"/>
          <w:wAfter w:w="0" w:type="dxa"/>
          <w:trHeight w:val="20" w:hRule="atLeast"/>
        </w:trPr>
        <w:tc>
          <w:tcPr>
            <w:tcW w:w="531" w:type="dxa"/>
            <w:tcBorders>
              <w:top w:val="nil"/>
              <w:left w:val="single" w:color="auto" w:sz="4" w:space="0"/>
              <w:bottom w:val="single" w:color="auto" w:sz="4" w:space="0"/>
              <w:right w:val="single" w:color="auto" w:sz="4" w:space="0"/>
            </w:tcBorders>
            <w:shd w:val="clear" w:color="auto" w:fill="auto"/>
            <w:noWrap w:val="0"/>
            <w:vAlign w:val="bottom"/>
          </w:tcPr>
          <w:p>
            <w:pPr>
              <w:autoSpaceDE/>
              <w:autoSpaceDN/>
              <w:rPr>
                <w:sz w:val="22"/>
                <w:szCs w:val="22"/>
              </w:rPr>
            </w:pPr>
            <w:r>
              <w:rPr>
                <w:sz w:val="22"/>
                <w:szCs w:val="22"/>
              </w:rPr>
              <w:t>1</w:t>
            </w:r>
          </w:p>
        </w:tc>
        <w:tc>
          <w:tcPr>
            <w:tcW w:w="3527" w:type="dxa"/>
            <w:tcBorders>
              <w:top w:val="nil"/>
              <w:left w:val="nil"/>
              <w:bottom w:val="single" w:color="auto" w:sz="4" w:space="0"/>
              <w:right w:val="single" w:color="auto" w:sz="4" w:space="0"/>
            </w:tcBorders>
            <w:shd w:val="clear" w:color="auto" w:fill="auto"/>
            <w:noWrap w:val="0"/>
            <w:vAlign w:val="bottom"/>
          </w:tcPr>
          <w:p>
            <w:pPr>
              <w:autoSpaceDE/>
              <w:autoSpaceDN/>
              <w:rPr>
                <w:sz w:val="22"/>
                <w:szCs w:val="22"/>
              </w:rPr>
            </w:pPr>
            <w:r>
              <w:rPr>
                <w:sz w:val="22"/>
                <w:szCs w:val="22"/>
              </w:rPr>
              <w:t>Юридические услуги (услуги нотариуса)</w:t>
            </w:r>
          </w:p>
        </w:tc>
        <w:tc>
          <w:tcPr>
            <w:tcW w:w="3219" w:type="dxa"/>
            <w:gridSpan w:val="2"/>
            <w:tcBorders>
              <w:top w:val="nil"/>
              <w:left w:val="nil"/>
              <w:bottom w:val="single" w:color="auto" w:sz="4" w:space="0"/>
              <w:right w:val="single" w:color="auto" w:sz="4" w:space="0"/>
            </w:tcBorders>
            <w:shd w:val="clear" w:color="auto" w:fill="auto"/>
            <w:noWrap w:val="0"/>
            <w:vAlign w:val="bottom"/>
          </w:tcPr>
          <w:p>
            <w:pPr>
              <w:autoSpaceDE/>
              <w:autoSpaceDN/>
              <w:jc w:val="center"/>
              <w:rPr>
                <w:sz w:val="22"/>
                <w:szCs w:val="22"/>
              </w:rPr>
            </w:pPr>
            <w:r>
              <w:rPr>
                <w:sz w:val="22"/>
                <w:szCs w:val="22"/>
              </w:rPr>
              <w:t>5</w:t>
            </w:r>
          </w:p>
        </w:tc>
        <w:tc>
          <w:tcPr>
            <w:tcW w:w="2221" w:type="dxa"/>
            <w:tcBorders>
              <w:top w:val="nil"/>
              <w:left w:val="nil"/>
              <w:bottom w:val="single" w:color="auto" w:sz="4" w:space="0"/>
              <w:right w:val="single" w:color="auto" w:sz="4" w:space="0"/>
            </w:tcBorders>
            <w:shd w:val="clear" w:color="auto" w:fill="auto"/>
            <w:noWrap/>
            <w:vAlign w:val="bottom"/>
          </w:tcPr>
          <w:p>
            <w:pPr>
              <w:autoSpaceDE/>
              <w:autoSpaceDN/>
              <w:jc w:val="center"/>
              <w:rPr>
                <w:sz w:val="22"/>
                <w:szCs w:val="22"/>
              </w:rPr>
            </w:pPr>
            <w:r>
              <w:rPr>
                <w:sz w:val="22"/>
                <w:szCs w:val="22"/>
              </w:rPr>
              <w:t>3000,00</w:t>
            </w:r>
          </w:p>
        </w:tc>
      </w:tr>
    </w:tbl>
    <w:p>
      <w:pPr>
        <w:tabs>
          <w:tab w:val="left" w:pos="6276"/>
        </w:tabs>
        <w:jc w:val="center"/>
      </w:pPr>
    </w:p>
    <w:p>
      <w:pPr>
        <w:tabs>
          <w:tab w:val="left" w:pos="6276"/>
        </w:tabs>
        <w:jc w:val="center"/>
      </w:pPr>
      <w:r>
        <w:t>_______________________________</w:t>
      </w:r>
    </w:p>
    <w:sectPr>
      <w:headerReference r:id="rId18" w:type="first"/>
      <w:headerReference r:id="rId17" w:type="default"/>
      <w:pgSz w:w="11906" w:h="16838"/>
      <w:pgMar w:top="1134" w:right="851" w:bottom="1134" w:left="1701" w:header="284" w:footer="284" w:gutter="0"/>
      <w:pgNumType w:start="1"/>
      <w:cols w:space="708" w:num="1"/>
      <w:titlePg/>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Arial">
    <w:panose1 w:val="020B0604020202020204"/>
    <w:charset w:val="00"/>
    <w:family w:val="swiss"/>
    <w:pitch w:val="default"/>
    <w:sig w:usb0="E0002AFF" w:usb1="C0007843" w:usb2="00000009" w:usb3="00000000" w:csb0="400001FF" w:csb1="FFFF0000"/>
  </w:font>
  <w:font w:name="Courier New">
    <w:panose1 w:val="02070309020205020404"/>
    <w:charset w:val="00"/>
    <w:family w:val="modern"/>
    <w:pitch w:val="default"/>
    <w:sig w:usb0="E0002AFF" w:usb1="C0007843" w:usb2="00000009" w:usb3="00000000" w:csb0="400001FF" w:csb1="FFFF0000"/>
  </w:font>
  <w:font w:name="SimHei">
    <w:panose1 w:val="02010609060101010101"/>
    <w:charset w:val="86"/>
    <w:family w:val="modern"/>
    <w:pitch w:val="default"/>
    <w:sig w:usb0="800002BF" w:usb1="38CF7CFA" w:usb2="00000016" w:usb3="00000000" w:csb0="00040001" w:csb1="0000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Arial">
    <w:panose1 w:val="020B0604020202020204"/>
    <w:charset w:val="CC"/>
    <w:family w:val="swiss"/>
    <w:pitch w:val="default"/>
    <w:sig w:usb0="E0002AFF" w:usb1="C0007843" w:usb2="00000009" w:usb3="00000000" w:csb0="400001FF" w:csb1="FFFF0000"/>
  </w:font>
  <w:font w:name="Courier New">
    <w:panose1 w:val="02070309020205020404"/>
    <w:charset w:val="CC"/>
    <w:family w:val="modern"/>
    <w:pitch w:val="default"/>
    <w:sig w:usb0="E0002AFF" w:usb1="C0007843" w:usb2="00000009" w:usb3="00000000" w:csb0="400001FF" w:csb1="FFFF0000"/>
  </w:font>
  <w:font w:name="Tahoma">
    <w:panose1 w:val="020B0604030504040204"/>
    <w:charset w:val="CC"/>
    <w:family w:val="swiss"/>
    <w:pitch w:val="default"/>
    <w:sig w:usb0="E1002EFF" w:usb1="C000605B" w:usb2="00000029" w:usb3="00000000" w:csb0="200101FF" w:csb1="20280000"/>
  </w:font>
  <w:font w:name="Calibri">
    <w:panose1 w:val="020F0502020204030204"/>
    <w:charset w:val="CC"/>
    <w:family w:val="swiss"/>
    <w:pitch w:val="default"/>
    <w:sig w:usb0="E00002FF" w:usb1="4000ACFF" w:usb2="00000001"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framePr w:wrap="around" w:vAnchor="text" w:hAnchor="margin" w:xAlign="right" w:y="1"/>
      <w:rPr>
        <w:rStyle w:val="6"/>
      </w:rPr>
    </w:pPr>
  </w:p>
  <w:p>
    <w:pPr>
      <w:pStyle w:val="12"/>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framePr w:wrap="around" w:vAnchor="text" w:hAnchor="margin" w:xAlign="right" w:y="1"/>
      <w:rPr>
        <w:rStyle w:val="6"/>
      </w:rPr>
    </w:pPr>
    <w:r>
      <w:rPr>
        <w:rStyle w:val="6"/>
      </w:rPr>
      <w:fldChar w:fldCharType="begin"/>
    </w:r>
    <w:r>
      <w:rPr>
        <w:rStyle w:val="6"/>
      </w:rPr>
      <w:instrText xml:space="preserve">PAGE  </w:instrText>
    </w:r>
    <w:r>
      <w:rPr>
        <w:rStyle w:val="6"/>
      </w:rPr>
      <w:fldChar w:fldCharType="end"/>
    </w:r>
  </w:p>
  <w:p>
    <w:pPr>
      <w:pStyle w:val="12"/>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framePr w:wrap="around" w:vAnchor="text" w:hAnchor="margin" w:xAlign="right" w:y="1"/>
      <w:rPr>
        <w:rStyle w:val="6"/>
      </w:rPr>
    </w:pPr>
  </w:p>
  <w:p>
    <w:pPr>
      <w:pStyle w:val="12"/>
      <w:ind w:right="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framePr w:wrap="around" w:vAnchor="text" w:hAnchor="margin" w:xAlign="right" w:y="1"/>
      <w:rPr>
        <w:rStyle w:val="6"/>
      </w:rPr>
    </w:pPr>
    <w:r>
      <w:rPr>
        <w:rStyle w:val="6"/>
      </w:rPr>
      <w:fldChar w:fldCharType="begin"/>
    </w:r>
    <w:r>
      <w:rPr>
        <w:rStyle w:val="6"/>
      </w:rPr>
      <w:instrText xml:space="preserve">PAGE  </w:instrText>
    </w:r>
    <w:r>
      <w:rPr>
        <w:rStyle w:val="6"/>
      </w:rPr>
      <w:fldChar w:fldCharType="end"/>
    </w:r>
  </w:p>
  <w:p>
    <w:pPr>
      <w:pStyle w:val="12"/>
      <w:ind w:right="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framePr w:wrap="auto" w:vAnchor="text" w:hAnchor="margin" w:xAlign="center" w:y="1"/>
      <w:rPr>
        <w:rStyle w:val="6"/>
      </w:rPr>
    </w:pPr>
    <w:r>
      <w:rPr>
        <w:rStyle w:val="6"/>
      </w:rPr>
      <w:fldChar w:fldCharType="begin"/>
    </w:r>
    <w:r>
      <w:rPr>
        <w:rStyle w:val="6"/>
      </w:rPr>
      <w:instrText xml:space="preserve">PAGE  </w:instrText>
    </w:r>
    <w:r>
      <w:rPr>
        <w:rStyle w:val="6"/>
      </w:rPr>
      <w:fldChar w:fldCharType="separate"/>
    </w:r>
    <w:r>
      <w:rPr>
        <w:rStyle w:val="6"/>
        <w:lang/>
      </w:rPr>
      <w:t>2</w:t>
    </w:r>
    <w:r>
      <w:rPr>
        <w:rStyle w:val="6"/>
      </w:rPr>
      <w:fldChar w:fldCharType="end"/>
    </w:r>
  </w:p>
  <w:p>
    <w:pPr>
      <w:pStyle w:val="8"/>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jc w:val="center"/>
    </w:pPr>
    <w:r>
      <w:fldChar w:fldCharType="begin"/>
    </w:r>
    <w:r>
      <w:instrText xml:space="preserve"> PAGE   \* MERGEFORMAT </w:instrText>
    </w:r>
    <w:r>
      <w:fldChar w:fldCharType="separate"/>
    </w:r>
    <w:r>
      <w:rPr>
        <w:lang/>
      </w:rPr>
      <w:t>41</w:t>
    </w:r>
    <w:r>
      <w:fldChar w:fldCharType="end"/>
    </w:r>
  </w:p>
  <w:p>
    <w:pPr>
      <w:pStyle w:val="8"/>
      <w:jc w:val="center"/>
      <w:rPr>
        <w:sz w:val="16"/>
        <w:szCs w:val="16"/>
      </w:rPr>
    </w:pP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p>
  <w:p>
    <w:pPr>
      <w:pStyle w:val="8"/>
    </w:pPr>
  </w:p>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jc w:val="center"/>
    </w:pPr>
    <w:r>
      <w:fldChar w:fldCharType="begin"/>
    </w:r>
    <w:r>
      <w:instrText xml:space="preserve"> PAGE   \* MERGEFORMAT </w:instrText>
    </w:r>
    <w:r>
      <w:fldChar w:fldCharType="separate"/>
    </w:r>
    <w:r>
      <w:rPr>
        <w:lang/>
      </w:rPr>
      <w:t>1</w:t>
    </w:r>
    <w:r>
      <w:fldChar w:fldCharType="end"/>
    </w:r>
  </w:p>
  <w:p>
    <w:pPr>
      <w:pStyle w:val="8"/>
      <w:jc w:val="center"/>
      <w:rPr>
        <w:sz w:val="16"/>
        <w:szCs w:val="16"/>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framePr w:wrap="around" w:vAnchor="text" w:hAnchor="margin" w:xAlign="center" w:y="1"/>
      <w:rPr>
        <w:rStyle w:val="6"/>
      </w:rPr>
    </w:pPr>
    <w:r>
      <w:rPr>
        <w:rStyle w:val="6"/>
      </w:rPr>
      <w:fldChar w:fldCharType="begin"/>
    </w:r>
    <w:r>
      <w:rPr>
        <w:rStyle w:val="6"/>
      </w:rPr>
      <w:instrText xml:space="preserve">PAGE  </w:instrText>
    </w:r>
    <w:r>
      <w:rPr>
        <w:rStyle w:val="6"/>
      </w:rPr>
      <w:fldChar w:fldCharType="end"/>
    </w:r>
  </w:p>
  <w:p>
    <w:pPr>
      <w:pStyle w:val="8"/>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jc w:val="center"/>
      <w:rPr>
        <w:sz w:val="16"/>
        <w:szCs w:val="16"/>
      </w:rPr>
    </w:pPr>
    <w:r>
      <w:rPr>
        <w:b/>
        <w:bCs/>
      </w:rPr>
      <w:object>
        <v:shape id="_x0000_i1025" o:spt="75" type="#_x0000_t75" style="height:54.2pt;width:50.15pt;" o:ole="t" fillcolor="#000011" filled="f" stroked="f" coordsize="21600,21600">
          <v:path/>
          <v:fill on="f" alignshape="1" focussize="0,0"/>
          <v:stroke on="f"/>
          <v:imagedata r:id="rId2" grayscale="t" bilevel="t" o:title=""/>
          <o:lock v:ext="edit" aspectratio="t"/>
          <w10:wrap type="none"/>
          <w10:anchorlock/>
        </v:shape>
        <o:OLEObject Type="Embed" ProgID="Word.Picture.8" ShapeID="_x0000_i1025" DrawAspect="Content" ObjectID="_1468075725" r:id="rId1">
          <o:LockedField>false</o:LockedField>
        </o:OLEObject>
      </w:objec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framePr w:wrap="auto" w:vAnchor="text" w:hAnchor="margin" w:xAlign="center" w:y="1"/>
      <w:rPr>
        <w:rStyle w:val="6"/>
      </w:rPr>
    </w:pPr>
    <w:r>
      <w:rPr>
        <w:rStyle w:val="6"/>
      </w:rPr>
      <w:fldChar w:fldCharType="begin"/>
    </w:r>
    <w:r>
      <w:rPr>
        <w:rStyle w:val="6"/>
      </w:rPr>
      <w:instrText xml:space="preserve">PAGE  </w:instrText>
    </w:r>
    <w:r>
      <w:rPr>
        <w:rStyle w:val="6"/>
      </w:rPr>
      <w:fldChar w:fldCharType="separate"/>
    </w:r>
    <w:r>
      <w:rPr>
        <w:rStyle w:val="6"/>
        <w:lang/>
      </w:rPr>
      <w:t>3</w:t>
    </w:r>
    <w:r>
      <w:rPr>
        <w:rStyle w:val="6"/>
      </w:rPr>
      <w:fldChar w:fldCharType="end"/>
    </w:r>
  </w:p>
  <w:p>
    <w:pPr>
      <w:pStyle w:val="8"/>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framePr w:wrap="around" w:vAnchor="text" w:hAnchor="margin" w:xAlign="center" w:y="1"/>
      <w:rPr>
        <w:rStyle w:val="6"/>
      </w:rPr>
    </w:pPr>
    <w:r>
      <w:rPr>
        <w:rStyle w:val="6"/>
      </w:rPr>
      <w:fldChar w:fldCharType="begin"/>
    </w:r>
    <w:r>
      <w:rPr>
        <w:rStyle w:val="6"/>
      </w:rPr>
      <w:instrText xml:space="preserve">PAGE  </w:instrText>
    </w:r>
    <w:r>
      <w:rPr>
        <w:rStyle w:val="6"/>
      </w:rPr>
      <w:fldChar w:fldCharType="end"/>
    </w:r>
  </w:p>
  <w:p>
    <w:pPr>
      <w:pStyle w:val="8"/>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jc w:val="center"/>
      <w:rPr>
        <w:sz w:val="16"/>
        <w:szCs w:val="16"/>
      </w:rPr>
    </w:pPr>
    <w:r>
      <w:rPr>
        <w:b/>
        <w:bCs/>
      </w:rPr>
      <w:object>
        <v:shape id="_x0000_i1106" o:spt="75" type="#_x0000_t75" style="height:54.2pt;width:50.15pt;" o:ole="t" fillcolor="#000011" filled="f" stroked="f" coordsize="21600,21600">
          <v:path/>
          <v:fill on="f" alignshape="1" focussize="0,0"/>
          <v:stroke on="f"/>
          <v:imagedata r:id="rId2" grayscale="t" bilevel="t" o:title=""/>
          <o:lock v:ext="edit" aspectratio="t"/>
          <w10:wrap type="none"/>
          <w10:anchorlock/>
        </v:shape>
        <o:OLEObject Type="Embed" ProgID="Word.Picture.8" ShapeID="_x0000_i1106" DrawAspect="Content" ObjectID="_1468075726" r:id="rId1">
          <o:LockedField>false</o:LockedField>
        </o:OLEObject>
      </w:objec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framePr w:wrap="around" w:vAnchor="text" w:hAnchor="margin" w:xAlign="center" w:y="1"/>
      <w:rPr>
        <w:rStyle w:val="6"/>
      </w:rPr>
    </w:pPr>
    <w:r>
      <w:rPr>
        <w:rStyle w:val="6"/>
      </w:rPr>
      <w:fldChar w:fldCharType="begin"/>
    </w:r>
    <w:r>
      <w:rPr>
        <w:rStyle w:val="6"/>
      </w:rPr>
      <w:instrText xml:space="preserve">PAGE  </w:instrText>
    </w:r>
    <w:r>
      <w:rPr>
        <w:rStyle w:val="6"/>
      </w:rPr>
      <w:fldChar w:fldCharType="separate"/>
    </w:r>
    <w:r>
      <w:rPr>
        <w:rStyle w:val="6"/>
        <w:lang/>
      </w:rPr>
      <w:t>3</w:t>
    </w:r>
    <w:r>
      <w:rPr>
        <w:rStyle w:val="6"/>
      </w:rPr>
      <w:fldChar w:fldCharType="end"/>
    </w:r>
  </w:p>
  <w:p>
    <w:pPr>
      <w:pStyle w:val="8"/>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jc w:val="center"/>
      <w:rPr>
        <w:sz w:val="16"/>
        <w:szCs w:val="16"/>
      </w:rPr>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jc w:val="center"/>
    </w:pPr>
    <w:r>
      <w:fldChar w:fldCharType="begin"/>
    </w:r>
    <w:r>
      <w:instrText xml:space="preserve">PAGE   \* MERGEFORMAT</w:instrText>
    </w:r>
    <w:r>
      <w:fldChar w:fldCharType="separate"/>
    </w:r>
    <w:r>
      <w:rPr>
        <w:lang w:val="ru-RU"/>
      </w:rPr>
      <w:t>2</w:t>
    </w:r>
    <w:r>
      <w:fldChar w:fldCharType="end"/>
    </w:r>
  </w:p>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AD85F40"/>
    <w:multiLevelType w:val="multilevel"/>
    <w:tmpl w:val="2AD85F40"/>
    <w:lvl w:ilvl="0" w:tentative="0">
      <w:start w:val="1"/>
      <w:numFmt w:val="decimal"/>
      <w:lvlText w:val="%1."/>
      <w:lvlJc w:val="left"/>
      <w:pPr>
        <w:ind w:left="1211" w:hanging="360"/>
      </w:pPr>
      <w:rPr>
        <w:rFonts w:hint="default"/>
      </w:rPr>
    </w:lvl>
    <w:lvl w:ilvl="1" w:tentative="0">
      <w:start w:val="1"/>
      <w:numFmt w:val="lowerLetter"/>
      <w:lvlText w:val="%2."/>
      <w:lvlJc w:val="left"/>
      <w:pPr>
        <w:ind w:left="1931" w:hanging="360"/>
      </w:pPr>
    </w:lvl>
    <w:lvl w:ilvl="2" w:tentative="0">
      <w:start w:val="1"/>
      <w:numFmt w:val="lowerRoman"/>
      <w:lvlText w:val="%3."/>
      <w:lvlJc w:val="right"/>
      <w:pPr>
        <w:ind w:left="2651" w:hanging="180"/>
      </w:pPr>
    </w:lvl>
    <w:lvl w:ilvl="3" w:tentative="0">
      <w:start w:val="1"/>
      <w:numFmt w:val="decimal"/>
      <w:lvlText w:val="%4."/>
      <w:lvlJc w:val="left"/>
      <w:pPr>
        <w:ind w:left="3371" w:hanging="360"/>
      </w:pPr>
    </w:lvl>
    <w:lvl w:ilvl="4" w:tentative="0">
      <w:start w:val="1"/>
      <w:numFmt w:val="lowerLetter"/>
      <w:lvlText w:val="%5."/>
      <w:lvlJc w:val="left"/>
      <w:pPr>
        <w:ind w:left="4091" w:hanging="360"/>
      </w:pPr>
    </w:lvl>
    <w:lvl w:ilvl="5" w:tentative="0">
      <w:start w:val="1"/>
      <w:numFmt w:val="lowerRoman"/>
      <w:lvlText w:val="%6."/>
      <w:lvlJc w:val="right"/>
      <w:pPr>
        <w:ind w:left="4811" w:hanging="180"/>
      </w:pPr>
    </w:lvl>
    <w:lvl w:ilvl="6" w:tentative="0">
      <w:start w:val="1"/>
      <w:numFmt w:val="decimal"/>
      <w:lvlText w:val="%7."/>
      <w:lvlJc w:val="left"/>
      <w:pPr>
        <w:ind w:left="5531" w:hanging="360"/>
      </w:pPr>
    </w:lvl>
    <w:lvl w:ilvl="7" w:tentative="0">
      <w:start w:val="1"/>
      <w:numFmt w:val="lowerLetter"/>
      <w:lvlText w:val="%8."/>
      <w:lvlJc w:val="left"/>
      <w:pPr>
        <w:ind w:left="6251" w:hanging="360"/>
      </w:pPr>
    </w:lvl>
    <w:lvl w:ilvl="8" w:tentative="0">
      <w:start w:val="1"/>
      <w:numFmt w:val="lowerRoman"/>
      <w:lvlText w:val="%9."/>
      <w:lvlJc w:val="right"/>
      <w:pPr>
        <w:ind w:left="6971"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mirrorMargins w:val="1"/>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dit="readOnly" w:enforcement="0"/>
  <w:defaultTabStop w:val="170"/>
  <w:autoHyphenation/>
  <w:hyphenationZone w:val="357"/>
  <w:doNotHyphenateCaps/>
  <w:drawingGridHorizontalSpacing w:val="120"/>
  <w:displayHorizontalDrawingGridEvery w:val="2"/>
  <w:displayVerticalDrawingGridEvery w:val="1"/>
  <w:characterSpacingControl w:val="doNotCompress"/>
  <w:doNotValidateAgainstSchema/>
  <w:doNotDemarcateInvalidXml/>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9382E"/>
    <w:rsid w:val="00000B60"/>
    <w:rsid w:val="000462D6"/>
    <w:rsid w:val="00047364"/>
    <w:rsid w:val="00066E0F"/>
    <w:rsid w:val="00077116"/>
    <w:rsid w:val="00090EAB"/>
    <w:rsid w:val="00096655"/>
    <w:rsid w:val="000C3B9B"/>
    <w:rsid w:val="000D02CA"/>
    <w:rsid w:val="000D3F8B"/>
    <w:rsid w:val="000E193D"/>
    <w:rsid w:val="000F2DD4"/>
    <w:rsid w:val="000F5C65"/>
    <w:rsid w:val="000F7512"/>
    <w:rsid w:val="0010096D"/>
    <w:rsid w:val="0012156C"/>
    <w:rsid w:val="00121908"/>
    <w:rsid w:val="00127FBD"/>
    <w:rsid w:val="00133960"/>
    <w:rsid w:val="001376EE"/>
    <w:rsid w:val="00142639"/>
    <w:rsid w:val="00147891"/>
    <w:rsid w:val="00151240"/>
    <w:rsid w:val="00172563"/>
    <w:rsid w:val="001743A6"/>
    <w:rsid w:val="001809C7"/>
    <w:rsid w:val="0018362F"/>
    <w:rsid w:val="00190D41"/>
    <w:rsid w:val="001B2024"/>
    <w:rsid w:val="001B3AB7"/>
    <w:rsid w:val="001B4297"/>
    <w:rsid w:val="001C0E63"/>
    <w:rsid w:val="001C3CE4"/>
    <w:rsid w:val="001C6655"/>
    <w:rsid w:val="001C67F9"/>
    <w:rsid w:val="001D5814"/>
    <w:rsid w:val="001D6A4C"/>
    <w:rsid w:val="001E21D8"/>
    <w:rsid w:val="001E3A78"/>
    <w:rsid w:val="001E46F9"/>
    <w:rsid w:val="001F0E34"/>
    <w:rsid w:val="00216D51"/>
    <w:rsid w:val="00220F17"/>
    <w:rsid w:val="0022658E"/>
    <w:rsid w:val="00242DF9"/>
    <w:rsid w:val="00246854"/>
    <w:rsid w:val="00246CE3"/>
    <w:rsid w:val="00250F2B"/>
    <w:rsid w:val="0025689E"/>
    <w:rsid w:val="002579B2"/>
    <w:rsid w:val="0027590C"/>
    <w:rsid w:val="00280C92"/>
    <w:rsid w:val="0028251C"/>
    <w:rsid w:val="002878F4"/>
    <w:rsid w:val="002A58A0"/>
    <w:rsid w:val="002B56AB"/>
    <w:rsid w:val="002D0965"/>
    <w:rsid w:val="002D129E"/>
    <w:rsid w:val="002D4878"/>
    <w:rsid w:val="002D7046"/>
    <w:rsid w:val="002E4CAC"/>
    <w:rsid w:val="002F2B3E"/>
    <w:rsid w:val="002F57EE"/>
    <w:rsid w:val="003005FA"/>
    <w:rsid w:val="0030584F"/>
    <w:rsid w:val="00305EB7"/>
    <w:rsid w:val="00306E52"/>
    <w:rsid w:val="0031723B"/>
    <w:rsid w:val="00327601"/>
    <w:rsid w:val="00332969"/>
    <w:rsid w:val="00334803"/>
    <w:rsid w:val="00335EF7"/>
    <w:rsid w:val="00341ABB"/>
    <w:rsid w:val="00341FA7"/>
    <w:rsid w:val="00344283"/>
    <w:rsid w:val="00347B86"/>
    <w:rsid w:val="00350B8C"/>
    <w:rsid w:val="00382176"/>
    <w:rsid w:val="00382DF9"/>
    <w:rsid w:val="00386E8F"/>
    <w:rsid w:val="003925DE"/>
    <w:rsid w:val="00392A68"/>
    <w:rsid w:val="00397602"/>
    <w:rsid w:val="003A7890"/>
    <w:rsid w:val="003B009A"/>
    <w:rsid w:val="003B02C9"/>
    <w:rsid w:val="003B228C"/>
    <w:rsid w:val="003C2FE2"/>
    <w:rsid w:val="003E4919"/>
    <w:rsid w:val="003F0179"/>
    <w:rsid w:val="00400BEB"/>
    <w:rsid w:val="004026E4"/>
    <w:rsid w:val="00402ED9"/>
    <w:rsid w:val="00405B5C"/>
    <w:rsid w:val="00405CE3"/>
    <w:rsid w:val="00416000"/>
    <w:rsid w:val="00420533"/>
    <w:rsid w:val="004214DB"/>
    <w:rsid w:val="00432690"/>
    <w:rsid w:val="0043455D"/>
    <w:rsid w:val="00434E84"/>
    <w:rsid w:val="0043519B"/>
    <w:rsid w:val="00440BD2"/>
    <w:rsid w:val="00445309"/>
    <w:rsid w:val="0044688D"/>
    <w:rsid w:val="0044721C"/>
    <w:rsid w:val="00447510"/>
    <w:rsid w:val="00452F56"/>
    <w:rsid w:val="00454724"/>
    <w:rsid w:val="004552CE"/>
    <w:rsid w:val="004564D0"/>
    <w:rsid w:val="00461810"/>
    <w:rsid w:val="00464281"/>
    <w:rsid w:val="00467878"/>
    <w:rsid w:val="00470A18"/>
    <w:rsid w:val="00476E0E"/>
    <w:rsid w:val="00480A3D"/>
    <w:rsid w:val="0048657B"/>
    <w:rsid w:val="004A04C1"/>
    <w:rsid w:val="004B1052"/>
    <w:rsid w:val="004B5028"/>
    <w:rsid w:val="004D1336"/>
    <w:rsid w:val="004E187A"/>
    <w:rsid w:val="004E35B1"/>
    <w:rsid w:val="004F5412"/>
    <w:rsid w:val="004F61D4"/>
    <w:rsid w:val="004F7411"/>
    <w:rsid w:val="00504F27"/>
    <w:rsid w:val="00510410"/>
    <w:rsid w:val="005236B6"/>
    <w:rsid w:val="005337F7"/>
    <w:rsid w:val="00536607"/>
    <w:rsid w:val="00537D69"/>
    <w:rsid w:val="0054184E"/>
    <w:rsid w:val="00547625"/>
    <w:rsid w:val="005506BB"/>
    <w:rsid w:val="0055365E"/>
    <w:rsid w:val="0055523A"/>
    <w:rsid w:val="00556064"/>
    <w:rsid w:val="005618DC"/>
    <w:rsid w:val="0059382E"/>
    <w:rsid w:val="005944CC"/>
    <w:rsid w:val="005A0753"/>
    <w:rsid w:val="005A64C5"/>
    <w:rsid w:val="005A72AF"/>
    <w:rsid w:val="005A7823"/>
    <w:rsid w:val="005B0298"/>
    <w:rsid w:val="005C4BD8"/>
    <w:rsid w:val="005D1743"/>
    <w:rsid w:val="005D313F"/>
    <w:rsid w:val="005F07B9"/>
    <w:rsid w:val="005F25EE"/>
    <w:rsid w:val="006006B2"/>
    <w:rsid w:val="00615846"/>
    <w:rsid w:val="006223FD"/>
    <w:rsid w:val="0062700B"/>
    <w:rsid w:val="006275C3"/>
    <w:rsid w:val="006276EC"/>
    <w:rsid w:val="00630CE3"/>
    <w:rsid w:val="006354E4"/>
    <w:rsid w:val="00635C7C"/>
    <w:rsid w:val="006459EA"/>
    <w:rsid w:val="006511E8"/>
    <w:rsid w:val="00665DEF"/>
    <w:rsid w:val="006702AB"/>
    <w:rsid w:val="00671FFD"/>
    <w:rsid w:val="00672E2F"/>
    <w:rsid w:val="00680DA3"/>
    <w:rsid w:val="00684F99"/>
    <w:rsid w:val="00685745"/>
    <w:rsid w:val="00690762"/>
    <w:rsid w:val="006A2E74"/>
    <w:rsid w:val="006B180C"/>
    <w:rsid w:val="006B1BA5"/>
    <w:rsid w:val="006C65EA"/>
    <w:rsid w:val="006D05D8"/>
    <w:rsid w:val="006D09AD"/>
    <w:rsid w:val="006E6D94"/>
    <w:rsid w:val="00700626"/>
    <w:rsid w:val="00703C32"/>
    <w:rsid w:val="00713470"/>
    <w:rsid w:val="00725D2E"/>
    <w:rsid w:val="00730894"/>
    <w:rsid w:val="00733548"/>
    <w:rsid w:val="0074060A"/>
    <w:rsid w:val="007436B7"/>
    <w:rsid w:val="00750243"/>
    <w:rsid w:val="00750A49"/>
    <w:rsid w:val="007522FD"/>
    <w:rsid w:val="00753BF0"/>
    <w:rsid w:val="007563B2"/>
    <w:rsid w:val="00763F73"/>
    <w:rsid w:val="00766197"/>
    <w:rsid w:val="00770088"/>
    <w:rsid w:val="00777359"/>
    <w:rsid w:val="00782406"/>
    <w:rsid w:val="00793035"/>
    <w:rsid w:val="00794130"/>
    <w:rsid w:val="007966AA"/>
    <w:rsid w:val="007A7C1E"/>
    <w:rsid w:val="007B2221"/>
    <w:rsid w:val="007B46D2"/>
    <w:rsid w:val="007C7C4C"/>
    <w:rsid w:val="007D1DE6"/>
    <w:rsid w:val="007D1FFA"/>
    <w:rsid w:val="007F08DA"/>
    <w:rsid w:val="0080407E"/>
    <w:rsid w:val="00804DC3"/>
    <w:rsid w:val="00816DC2"/>
    <w:rsid w:val="00822A0D"/>
    <w:rsid w:val="00825B11"/>
    <w:rsid w:val="008322F8"/>
    <w:rsid w:val="00832D28"/>
    <w:rsid w:val="00844BB0"/>
    <w:rsid w:val="00851A5C"/>
    <w:rsid w:val="0086143D"/>
    <w:rsid w:val="0086146B"/>
    <w:rsid w:val="0086302A"/>
    <w:rsid w:val="008659D1"/>
    <w:rsid w:val="008669FF"/>
    <w:rsid w:val="0087622C"/>
    <w:rsid w:val="00882D6F"/>
    <w:rsid w:val="0088723F"/>
    <w:rsid w:val="00887E44"/>
    <w:rsid w:val="00887E7A"/>
    <w:rsid w:val="008A114B"/>
    <w:rsid w:val="008A33AC"/>
    <w:rsid w:val="008A6C27"/>
    <w:rsid w:val="008B4030"/>
    <w:rsid w:val="008B5CA7"/>
    <w:rsid w:val="008C797A"/>
    <w:rsid w:val="008C7E78"/>
    <w:rsid w:val="008D3225"/>
    <w:rsid w:val="008D70A9"/>
    <w:rsid w:val="008E4BF4"/>
    <w:rsid w:val="008F10F3"/>
    <w:rsid w:val="008F2C44"/>
    <w:rsid w:val="008F55BF"/>
    <w:rsid w:val="009034E7"/>
    <w:rsid w:val="009042B2"/>
    <w:rsid w:val="00907D05"/>
    <w:rsid w:val="009177BB"/>
    <w:rsid w:val="00920AFE"/>
    <w:rsid w:val="00923B3E"/>
    <w:rsid w:val="00925A30"/>
    <w:rsid w:val="009303C2"/>
    <w:rsid w:val="0094143F"/>
    <w:rsid w:val="009465B8"/>
    <w:rsid w:val="0095289A"/>
    <w:rsid w:val="0095466A"/>
    <w:rsid w:val="009803A9"/>
    <w:rsid w:val="009823ED"/>
    <w:rsid w:val="00984C08"/>
    <w:rsid w:val="0098522D"/>
    <w:rsid w:val="009862AA"/>
    <w:rsid w:val="0099509C"/>
    <w:rsid w:val="00995BA3"/>
    <w:rsid w:val="00996FB2"/>
    <w:rsid w:val="009A04B8"/>
    <w:rsid w:val="009A4A77"/>
    <w:rsid w:val="009A65F0"/>
    <w:rsid w:val="009C4E3D"/>
    <w:rsid w:val="009C75E5"/>
    <w:rsid w:val="009D4CC4"/>
    <w:rsid w:val="009D785D"/>
    <w:rsid w:val="009E3521"/>
    <w:rsid w:val="009E7C3C"/>
    <w:rsid w:val="00A02603"/>
    <w:rsid w:val="00A04C00"/>
    <w:rsid w:val="00A07092"/>
    <w:rsid w:val="00A1110B"/>
    <w:rsid w:val="00A1734A"/>
    <w:rsid w:val="00A24033"/>
    <w:rsid w:val="00A3162A"/>
    <w:rsid w:val="00A373D1"/>
    <w:rsid w:val="00A43CCF"/>
    <w:rsid w:val="00A55CB2"/>
    <w:rsid w:val="00A64DCF"/>
    <w:rsid w:val="00A76262"/>
    <w:rsid w:val="00A8499F"/>
    <w:rsid w:val="00A854A1"/>
    <w:rsid w:val="00A915C3"/>
    <w:rsid w:val="00A92494"/>
    <w:rsid w:val="00A975A8"/>
    <w:rsid w:val="00AA7A3B"/>
    <w:rsid w:val="00AB1E40"/>
    <w:rsid w:val="00AB50E7"/>
    <w:rsid w:val="00AB5B62"/>
    <w:rsid w:val="00AD0613"/>
    <w:rsid w:val="00AD2D71"/>
    <w:rsid w:val="00AD7CF1"/>
    <w:rsid w:val="00AF7259"/>
    <w:rsid w:val="00B00CEC"/>
    <w:rsid w:val="00B07416"/>
    <w:rsid w:val="00B12986"/>
    <w:rsid w:val="00B22E50"/>
    <w:rsid w:val="00B23BC6"/>
    <w:rsid w:val="00B25022"/>
    <w:rsid w:val="00B303CB"/>
    <w:rsid w:val="00B36424"/>
    <w:rsid w:val="00B37A54"/>
    <w:rsid w:val="00B42D00"/>
    <w:rsid w:val="00B44D07"/>
    <w:rsid w:val="00B52291"/>
    <w:rsid w:val="00B5686D"/>
    <w:rsid w:val="00B608F3"/>
    <w:rsid w:val="00B64D64"/>
    <w:rsid w:val="00B64F38"/>
    <w:rsid w:val="00B6677A"/>
    <w:rsid w:val="00B76796"/>
    <w:rsid w:val="00B85DDA"/>
    <w:rsid w:val="00B879F3"/>
    <w:rsid w:val="00BA2FFC"/>
    <w:rsid w:val="00BB4A97"/>
    <w:rsid w:val="00BB4BB5"/>
    <w:rsid w:val="00BC255A"/>
    <w:rsid w:val="00BC493E"/>
    <w:rsid w:val="00BD0B63"/>
    <w:rsid w:val="00BD0F86"/>
    <w:rsid w:val="00BD1554"/>
    <w:rsid w:val="00BE11EB"/>
    <w:rsid w:val="00BE1987"/>
    <w:rsid w:val="00BE3614"/>
    <w:rsid w:val="00BE3914"/>
    <w:rsid w:val="00BE5062"/>
    <w:rsid w:val="00BE5559"/>
    <w:rsid w:val="00BF490B"/>
    <w:rsid w:val="00C0058E"/>
    <w:rsid w:val="00C0205A"/>
    <w:rsid w:val="00C0293E"/>
    <w:rsid w:val="00C032A2"/>
    <w:rsid w:val="00C06718"/>
    <w:rsid w:val="00C20325"/>
    <w:rsid w:val="00C25194"/>
    <w:rsid w:val="00C625FB"/>
    <w:rsid w:val="00C63FBE"/>
    <w:rsid w:val="00C7242C"/>
    <w:rsid w:val="00C734C9"/>
    <w:rsid w:val="00C736A2"/>
    <w:rsid w:val="00C756CA"/>
    <w:rsid w:val="00C82D40"/>
    <w:rsid w:val="00C83AEF"/>
    <w:rsid w:val="00C91700"/>
    <w:rsid w:val="00CA78D6"/>
    <w:rsid w:val="00CB1F99"/>
    <w:rsid w:val="00CB2593"/>
    <w:rsid w:val="00CB59E5"/>
    <w:rsid w:val="00CC780C"/>
    <w:rsid w:val="00CD23C9"/>
    <w:rsid w:val="00CD25D0"/>
    <w:rsid w:val="00CD3FD1"/>
    <w:rsid w:val="00CE19CA"/>
    <w:rsid w:val="00D145E0"/>
    <w:rsid w:val="00D14A12"/>
    <w:rsid w:val="00D20CE6"/>
    <w:rsid w:val="00D229DE"/>
    <w:rsid w:val="00D35385"/>
    <w:rsid w:val="00D37D4F"/>
    <w:rsid w:val="00D40EB7"/>
    <w:rsid w:val="00D60858"/>
    <w:rsid w:val="00D6421C"/>
    <w:rsid w:val="00D66A4E"/>
    <w:rsid w:val="00D66C70"/>
    <w:rsid w:val="00D76331"/>
    <w:rsid w:val="00D945A6"/>
    <w:rsid w:val="00DB6514"/>
    <w:rsid w:val="00DC47D7"/>
    <w:rsid w:val="00DD311F"/>
    <w:rsid w:val="00DD4384"/>
    <w:rsid w:val="00DD73B5"/>
    <w:rsid w:val="00DE14D9"/>
    <w:rsid w:val="00DE15A7"/>
    <w:rsid w:val="00DE3961"/>
    <w:rsid w:val="00DE42C3"/>
    <w:rsid w:val="00DF3F13"/>
    <w:rsid w:val="00DF59E3"/>
    <w:rsid w:val="00E0232D"/>
    <w:rsid w:val="00E02DAA"/>
    <w:rsid w:val="00E11DAC"/>
    <w:rsid w:val="00E34CD7"/>
    <w:rsid w:val="00E36876"/>
    <w:rsid w:val="00E6274E"/>
    <w:rsid w:val="00E740E1"/>
    <w:rsid w:val="00E761B3"/>
    <w:rsid w:val="00EC58EB"/>
    <w:rsid w:val="00EC5E21"/>
    <w:rsid w:val="00EC74BB"/>
    <w:rsid w:val="00ED23DB"/>
    <w:rsid w:val="00ED4F1E"/>
    <w:rsid w:val="00ED6884"/>
    <w:rsid w:val="00EF1554"/>
    <w:rsid w:val="00EF1671"/>
    <w:rsid w:val="00EF25D5"/>
    <w:rsid w:val="00F1029A"/>
    <w:rsid w:val="00F16952"/>
    <w:rsid w:val="00F27800"/>
    <w:rsid w:val="00F327AC"/>
    <w:rsid w:val="00F40EDB"/>
    <w:rsid w:val="00F4453F"/>
    <w:rsid w:val="00F626F4"/>
    <w:rsid w:val="00F6798A"/>
    <w:rsid w:val="00F85817"/>
    <w:rsid w:val="00F90FF3"/>
    <w:rsid w:val="00FA33CA"/>
    <w:rsid w:val="00FA4388"/>
    <w:rsid w:val="00FA7866"/>
    <w:rsid w:val="00FB1DBB"/>
    <w:rsid w:val="00FB2B57"/>
    <w:rsid w:val="00FB512B"/>
    <w:rsid w:val="00FB7933"/>
    <w:rsid w:val="00FC0BC4"/>
    <w:rsid w:val="00FC1A2E"/>
    <w:rsid w:val="00FC49A7"/>
    <w:rsid w:val="00FE3A0D"/>
    <w:rsid w:val="00FE4B46"/>
    <w:rsid w:val="00FE5742"/>
    <w:rsid w:val="00FF7ED4"/>
    <w:rsid w:val="5DA67919"/>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EmbedSmartTag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Times New Roma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99"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name="Balloon Text"/>
    <w:lsdException w:unhideWhenUsed="0" w:uiPriority="0" w:semiHidden="0" w:name="Table Grid"/>
    <w:lsdException w:unhideWhenUsed="0" w:uiPriority="0" w:semiHidden="0" w:name="Table Theme"/>
    <w:lsdException w:qFormat="1" w:unhideWhenUsed="0" w:uiPriority="0" w:semiHidden="0" w:name="No Spacing"/>
    <w:lsdException w:qFormat="1" w:unhideWhenUsed="0" w:uiPriority="0" w:semiHidden="0" w:name="List Paragraph"/>
  </w:latentStyles>
  <w:style w:type="paragraph" w:default="1" w:styleId="1">
    <w:name w:val="Normal"/>
    <w:qFormat/>
    <w:uiPriority w:val="0"/>
    <w:pPr>
      <w:autoSpaceDE w:val="0"/>
      <w:autoSpaceDN w:val="0"/>
    </w:pPr>
    <w:rPr>
      <w:sz w:val="24"/>
      <w:szCs w:val="24"/>
      <w:lang w:val="ru-RU" w:eastAsia="ru-RU" w:bidi="ar-SA"/>
    </w:rPr>
  </w:style>
  <w:style w:type="paragraph" w:styleId="2">
    <w:name w:val="heading 1"/>
    <w:basedOn w:val="1"/>
    <w:next w:val="1"/>
    <w:link w:val="22"/>
    <w:qFormat/>
    <w:uiPriority w:val="0"/>
    <w:pPr>
      <w:widowControl w:val="0"/>
      <w:adjustRightInd w:val="0"/>
      <w:spacing w:before="108" w:after="108"/>
      <w:jc w:val="center"/>
      <w:outlineLvl w:val="0"/>
    </w:pPr>
    <w:rPr>
      <w:rFonts w:ascii="Arial" w:hAnsi="Arial"/>
      <w:b/>
      <w:bCs/>
      <w:color w:val="000080"/>
    </w:rPr>
  </w:style>
  <w:style w:type="character" w:default="1" w:styleId="3">
    <w:name w:val="Default Paragraph Font"/>
    <w:semiHidden/>
    <w:uiPriority w:val="0"/>
  </w:style>
  <w:style w:type="table" w:default="1" w:styleId="4">
    <w:name w:val="Normal Table"/>
    <w:semiHidden/>
    <w:uiPriority w:val="0"/>
    <w:tblPr>
      <w:tblStyle w:val="4"/>
      <w:tblCellMar>
        <w:top w:w="0" w:type="dxa"/>
        <w:left w:w="108" w:type="dxa"/>
        <w:bottom w:w="0" w:type="dxa"/>
        <w:right w:w="108" w:type="dxa"/>
      </w:tblCellMar>
    </w:tblPr>
    <w:trPr>
      <w:wBefore w:w="0" w:type="dxa"/>
    </w:trPr>
  </w:style>
  <w:style w:type="character" w:styleId="5">
    <w:name w:val="Hyperlink"/>
    <w:uiPriority w:val="0"/>
    <w:rPr>
      <w:color w:val="0000FF"/>
      <w:u w:val="single"/>
    </w:rPr>
  </w:style>
  <w:style w:type="character" w:styleId="6">
    <w:name w:val="page number"/>
    <w:basedOn w:val="3"/>
    <w:uiPriority w:val="0"/>
  </w:style>
  <w:style w:type="paragraph" w:styleId="7">
    <w:name w:val="Balloon Text"/>
    <w:basedOn w:val="1"/>
    <w:link w:val="24"/>
    <w:semiHidden/>
    <w:uiPriority w:val="0"/>
    <w:rPr>
      <w:rFonts w:ascii="Tahoma" w:hAnsi="Tahoma"/>
      <w:sz w:val="16"/>
      <w:szCs w:val="16"/>
    </w:rPr>
  </w:style>
  <w:style w:type="paragraph" w:styleId="8">
    <w:name w:val="header"/>
    <w:basedOn w:val="1"/>
    <w:link w:val="21"/>
    <w:uiPriority w:val="99"/>
    <w:pPr>
      <w:tabs>
        <w:tab w:val="center" w:pos="4677"/>
        <w:tab w:val="right" w:pos="9355"/>
      </w:tabs>
    </w:pPr>
  </w:style>
  <w:style w:type="paragraph" w:styleId="9">
    <w:name w:val="Body Text"/>
    <w:basedOn w:val="1"/>
    <w:link w:val="28"/>
    <w:uiPriority w:val="0"/>
    <w:pPr>
      <w:autoSpaceDE/>
      <w:autoSpaceDN/>
      <w:jc w:val="center"/>
    </w:pPr>
    <w:rPr>
      <w:sz w:val="28"/>
    </w:rPr>
  </w:style>
  <w:style w:type="paragraph" w:styleId="10">
    <w:name w:val="Body Text Indent"/>
    <w:basedOn w:val="1"/>
    <w:link w:val="23"/>
    <w:uiPriority w:val="0"/>
    <w:pPr>
      <w:jc w:val="both"/>
    </w:pPr>
    <w:rPr>
      <w:sz w:val="28"/>
      <w:szCs w:val="28"/>
    </w:rPr>
  </w:style>
  <w:style w:type="paragraph" w:styleId="11">
    <w:name w:val="Title"/>
    <w:basedOn w:val="1"/>
    <w:link w:val="16"/>
    <w:qFormat/>
    <w:uiPriority w:val="0"/>
    <w:pPr>
      <w:autoSpaceDE/>
      <w:autoSpaceDN/>
      <w:jc w:val="center"/>
    </w:pPr>
    <w:rPr>
      <w:szCs w:val="20"/>
    </w:rPr>
  </w:style>
  <w:style w:type="paragraph" w:styleId="12">
    <w:name w:val="footer"/>
    <w:basedOn w:val="1"/>
    <w:link w:val="25"/>
    <w:uiPriority w:val="0"/>
    <w:pPr>
      <w:tabs>
        <w:tab w:val="center" w:pos="4677"/>
        <w:tab w:val="right" w:pos="9355"/>
      </w:tabs>
    </w:pPr>
  </w:style>
  <w:style w:type="table" w:styleId="13">
    <w:name w:val="Table Grid"/>
    <w:basedOn w:val="4"/>
    <w:uiPriority w:val="0"/>
    <w:pPr>
      <w:widowControl w:val="0"/>
      <w:autoSpaceDE w:val="0"/>
      <w:autoSpaceDN w:val="0"/>
      <w:adjustRightInd w:val="0"/>
      <w:ind w:firstLine="720"/>
      <w:jc w:val="both"/>
    </w:pPr>
    <w:rPr>
      <w:rFonts w:ascii="Arial" w:hAnsi="Arial" w:cs="Arial"/>
      <w:lang w:bidi="ar-SA"/>
    </w:rPr>
    <w:tblPr>
      <w:tblStyle w:val="4"/>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4">
    <w:name w:val="Таблицы (моноширинный)"/>
    <w:basedOn w:val="1"/>
    <w:next w:val="1"/>
    <w:uiPriority w:val="0"/>
    <w:pPr>
      <w:widowControl w:val="0"/>
      <w:adjustRightInd w:val="0"/>
      <w:jc w:val="both"/>
    </w:pPr>
    <w:rPr>
      <w:rFonts w:ascii="Courier New" w:hAnsi="Courier New" w:cs="Courier New"/>
    </w:rPr>
  </w:style>
  <w:style w:type="paragraph" w:customStyle="1" w:styleId="15">
    <w:name w:val="Heading"/>
    <w:uiPriority w:val="0"/>
    <w:pPr>
      <w:autoSpaceDE w:val="0"/>
      <w:autoSpaceDN w:val="0"/>
      <w:adjustRightInd w:val="0"/>
    </w:pPr>
    <w:rPr>
      <w:rFonts w:ascii="Arial" w:hAnsi="Arial" w:cs="Arial"/>
      <w:sz w:val="28"/>
      <w:szCs w:val="28"/>
      <w:lang w:val="ru-RU" w:eastAsia="ru-RU" w:bidi="ar-SA"/>
    </w:rPr>
  </w:style>
  <w:style w:type="character" w:customStyle="1" w:styleId="16">
    <w:name w:val="Название Знак"/>
    <w:link w:val="11"/>
    <w:uiPriority w:val="0"/>
    <w:rPr>
      <w:sz w:val="24"/>
      <w:lang w:bidi="ar-SA"/>
    </w:rPr>
  </w:style>
  <w:style w:type="paragraph" w:customStyle="1" w:styleId="17">
    <w:name w:val="No Spacing"/>
    <w:uiPriority w:val="0"/>
    <w:rPr>
      <w:rFonts w:ascii="Calibri" w:hAnsi="Calibri"/>
      <w:sz w:val="22"/>
      <w:szCs w:val="22"/>
      <w:lang w:val="ru-RU" w:eastAsia="en-US" w:bidi="ar-SA"/>
    </w:rPr>
  </w:style>
  <w:style w:type="paragraph" w:styleId="18">
    <w:name w:val="No Spacing"/>
    <w:qFormat/>
    <w:uiPriority w:val="0"/>
    <w:rPr>
      <w:rFonts w:ascii="Calibri" w:hAnsi="Calibri"/>
      <w:sz w:val="22"/>
      <w:szCs w:val="22"/>
      <w:lang w:val="ru-RU" w:eastAsia="ru-RU" w:bidi="ar-SA"/>
    </w:rPr>
  </w:style>
  <w:style w:type="paragraph" w:customStyle="1" w:styleId="19">
    <w:name w:val="ConsPlusNormal"/>
    <w:uiPriority w:val="0"/>
    <w:pPr>
      <w:widowControl w:val="0"/>
      <w:autoSpaceDE w:val="0"/>
      <w:autoSpaceDN w:val="0"/>
    </w:pPr>
    <w:rPr>
      <w:rFonts w:ascii="Calibri" w:hAnsi="Calibri" w:cs="Calibri"/>
      <w:sz w:val="22"/>
      <w:lang w:val="ru-RU" w:eastAsia="ru-RU" w:bidi="ar-SA"/>
    </w:rPr>
  </w:style>
  <w:style w:type="paragraph" w:customStyle="1" w:styleId="20">
    <w:name w:val="ConsPlusTitle"/>
    <w:uiPriority w:val="0"/>
    <w:pPr>
      <w:widowControl w:val="0"/>
      <w:autoSpaceDE w:val="0"/>
      <w:autoSpaceDN w:val="0"/>
    </w:pPr>
    <w:rPr>
      <w:rFonts w:ascii="Calibri" w:hAnsi="Calibri" w:cs="Calibri"/>
      <w:b/>
      <w:sz w:val="22"/>
      <w:lang w:val="ru-RU" w:eastAsia="ru-RU" w:bidi="ar-SA"/>
    </w:rPr>
  </w:style>
  <w:style w:type="character" w:customStyle="1" w:styleId="21">
    <w:name w:val="Верхний колонтитул Знак"/>
    <w:link w:val="8"/>
    <w:uiPriority w:val="99"/>
    <w:rPr>
      <w:sz w:val="24"/>
      <w:szCs w:val="24"/>
    </w:rPr>
  </w:style>
  <w:style w:type="character" w:customStyle="1" w:styleId="22">
    <w:name w:val="Заголовок 1 Знак"/>
    <w:link w:val="2"/>
    <w:uiPriority w:val="0"/>
    <w:rPr>
      <w:rFonts w:ascii="Arial" w:hAnsi="Arial" w:cs="Arial"/>
      <w:b/>
      <w:bCs/>
      <w:color w:val="000080"/>
      <w:sz w:val="24"/>
      <w:szCs w:val="24"/>
    </w:rPr>
  </w:style>
  <w:style w:type="character" w:customStyle="1" w:styleId="23">
    <w:name w:val="Основной текст с отступом Знак"/>
    <w:link w:val="10"/>
    <w:uiPriority w:val="0"/>
    <w:rPr>
      <w:sz w:val="28"/>
      <w:szCs w:val="28"/>
    </w:rPr>
  </w:style>
  <w:style w:type="character" w:customStyle="1" w:styleId="24">
    <w:name w:val="Текст выноски Знак"/>
    <w:link w:val="7"/>
    <w:semiHidden/>
    <w:uiPriority w:val="0"/>
    <w:rPr>
      <w:rFonts w:ascii="Tahoma" w:hAnsi="Tahoma" w:cs="Tahoma"/>
      <w:sz w:val="16"/>
      <w:szCs w:val="16"/>
    </w:rPr>
  </w:style>
  <w:style w:type="character" w:customStyle="1" w:styleId="25">
    <w:name w:val="Нижний колонтитул Знак"/>
    <w:link w:val="12"/>
    <w:uiPriority w:val="0"/>
    <w:rPr>
      <w:sz w:val="24"/>
      <w:szCs w:val="24"/>
    </w:rPr>
  </w:style>
  <w:style w:type="paragraph" w:customStyle="1" w:styleId="26">
    <w:name w:val="Courier12"/>
    <w:basedOn w:val="1"/>
    <w:uiPriority w:val="0"/>
    <w:pPr>
      <w:overflowPunct w:val="0"/>
      <w:adjustRightInd w:val="0"/>
      <w:ind w:firstLine="709"/>
      <w:jc w:val="both"/>
      <w:textAlignment w:val="baseline"/>
    </w:pPr>
    <w:rPr>
      <w:rFonts w:ascii="Courier New" w:hAnsi="Courier New"/>
      <w:szCs w:val="20"/>
    </w:rPr>
  </w:style>
  <w:style w:type="character" w:customStyle="1" w:styleId="27">
    <w:name w:val=" Знак Знак1"/>
    <w:uiPriority w:val="0"/>
    <w:rPr>
      <w:sz w:val="24"/>
      <w:lang w:bidi="ar-SA"/>
    </w:rPr>
  </w:style>
  <w:style w:type="character" w:customStyle="1" w:styleId="28">
    <w:name w:val="Основной текст Знак"/>
    <w:link w:val="9"/>
    <w:uiPriority w:val="0"/>
    <w:rPr>
      <w:sz w:val="28"/>
      <w:szCs w:val="24"/>
    </w:rPr>
  </w:style>
  <w:style w:type="paragraph" w:customStyle="1" w:styleId="29">
    <w:name w:val="ConsPlusNonformat"/>
    <w:uiPriority w:val="0"/>
    <w:pPr>
      <w:autoSpaceDE w:val="0"/>
      <w:autoSpaceDN w:val="0"/>
      <w:adjustRightInd w:val="0"/>
    </w:pPr>
    <w:rPr>
      <w:rFonts w:ascii="Courier New" w:hAnsi="Courier New" w:cs="Courier New"/>
      <w:lang w:val="ru-RU" w:eastAsia="ru-RU" w:bidi="ar-SA"/>
    </w:rPr>
  </w:style>
  <w:style w:type="paragraph" w:styleId="30">
    <w:name w:val="List Paragraph"/>
    <w:basedOn w:val="1"/>
    <w:qFormat/>
    <w:uiPriority w:val="0"/>
    <w:pPr>
      <w:autoSpaceDE/>
      <w:autoSpaceDN/>
      <w:spacing w:after="200" w:line="276" w:lineRule="auto"/>
      <w:ind w:left="720"/>
      <w:contextualSpacing/>
    </w:pPr>
    <w:rPr>
      <w:rFonts w:ascii="Calibri" w:hAnsi="Calibri" w:eastAsia="Calibri"/>
      <w:sz w:val="22"/>
      <w:szCs w:val="22"/>
      <w:lang w:eastAsia="en-US"/>
    </w:rPr>
  </w:style>
  <w:style w:type="character" w:customStyle="1" w:styleId="31">
    <w:name w:val="Основной текст_"/>
    <w:link w:val="32"/>
    <w:uiPriority w:val="0"/>
    <w:rPr>
      <w:sz w:val="25"/>
      <w:szCs w:val="25"/>
      <w:shd w:val="clear" w:color="auto" w:fill="FFFFFF"/>
    </w:rPr>
  </w:style>
  <w:style w:type="paragraph" w:customStyle="1" w:styleId="32">
    <w:name w:val="Основной текст2"/>
    <w:basedOn w:val="1"/>
    <w:link w:val="31"/>
    <w:uiPriority w:val="0"/>
    <w:pPr>
      <w:shd w:val="clear" w:color="auto" w:fill="FFFFFF"/>
      <w:autoSpaceDE/>
      <w:autoSpaceDN/>
      <w:spacing w:line="0" w:lineRule="atLeast"/>
    </w:pPr>
    <w:rPr>
      <w:sz w:val="25"/>
      <w:szCs w:val="25"/>
      <w:shd w:val="clear" w:color="auto" w:fill="FFFFFF"/>
    </w:rPr>
  </w:style>
  <w:style w:type="character" w:customStyle="1" w:styleId="33">
    <w:name w:val="Основной текст (2)_"/>
    <w:link w:val="34"/>
    <w:uiPriority w:val="0"/>
    <w:rPr>
      <w:sz w:val="26"/>
      <w:szCs w:val="26"/>
      <w:shd w:val="clear" w:color="auto" w:fill="FFFFFF"/>
    </w:rPr>
  </w:style>
  <w:style w:type="paragraph" w:customStyle="1" w:styleId="34">
    <w:name w:val="Основной текст (2)"/>
    <w:basedOn w:val="1"/>
    <w:link w:val="33"/>
    <w:uiPriority w:val="0"/>
    <w:pPr>
      <w:shd w:val="clear" w:color="auto" w:fill="FFFFFF"/>
      <w:autoSpaceDE/>
      <w:autoSpaceDN/>
      <w:spacing w:line="0" w:lineRule="atLeast"/>
    </w:pPr>
    <w:rPr>
      <w:sz w:val="26"/>
      <w:szCs w:val="26"/>
      <w:shd w:val="clear" w:color="auto" w:fill="FFFFFF"/>
    </w:rPr>
  </w:style>
  <w:style w:type="character" w:customStyle="1" w:styleId="35">
    <w:name w:val="Основной текст (2)2"/>
    <w:uiPriority w:val="0"/>
    <w:rPr>
      <w:sz w:val="28"/>
      <w:szCs w:val="28"/>
      <w:u w:val="none"/>
      <w:shd w:val="clear" w:color="auto" w:fill="FFFFFF"/>
    </w:rPr>
  </w:style>
  <w:style w:type="character" w:customStyle="1" w:styleId="36">
    <w:name w:val=" Знак Знак4"/>
    <w:uiPriority w:val="0"/>
    <w:rPr>
      <w:sz w:val="32"/>
      <w:szCs w:val="24"/>
    </w:rPr>
  </w:style>
</w:styles>
</file>

<file path=word/_rels/document.xml.rels><?xml version="1.0" encoding="UTF-8" standalone="yes"?>
<Relationships xmlns="http://schemas.openxmlformats.org/package/2006/relationships"><Relationship Id="rId99" Type="http://schemas.openxmlformats.org/officeDocument/2006/relationships/image" Target="media/image81.wmf"/><Relationship Id="rId98" Type="http://schemas.openxmlformats.org/officeDocument/2006/relationships/image" Target="media/image80.wmf"/><Relationship Id="rId97" Type="http://schemas.openxmlformats.org/officeDocument/2006/relationships/image" Target="media/image79.wmf"/><Relationship Id="rId96" Type="http://schemas.openxmlformats.org/officeDocument/2006/relationships/image" Target="media/image78.wmf"/><Relationship Id="rId95" Type="http://schemas.openxmlformats.org/officeDocument/2006/relationships/image" Target="media/image77.wmf"/><Relationship Id="rId94" Type="http://schemas.openxmlformats.org/officeDocument/2006/relationships/image" Target="media/image76.wmf"/><Relationship Id="rId93" Type="http://schemas.openxmlformats.org/officeDocument/2006/relationships/image" Target="media/image75.wmf"/><Relationship Id="rId92" Type="http://schemas.openxmlformats.org/officeDocument/2006/relationships/image" Target="media/image74.wmf"/><Relationship Id="rId91" Type="http://schemas.openxmlformats.org/officeDocument/2006/relationships/image" Target="media/image73.wmf"/><Relationship Id="rId90" Type="http://schemas.openxmlformats.org/officeDocument/2006/relationships/image" Target="media/image72.wmf"/><Relationship Id="rId9" Type="http://schemas.openxmlformats.org/officeDocument/2006/relationships/header" Target="header5.xml"/><Relationship Id="rId89" Type="http://schemas.openxmlformats.org/officeDocument/2006/relationships/image" Target="media/image71.wmf"/><Relationship Id="rId88" Type="http://schemas.openxmlformats.org/officeDocument/2006/relationships/image" Target="media/image70.wmf"/><Relationship Id="rId87" Type="http://schemas.openxmlformats.org/officeDocument/2006/relationships/image" Target="media/image69.wmf"/><Relationship Id="rId86" Type="http://schemas.openxmlformats.org/officeDocument/2006/relationships/image" Target="media/image68.wmf"/><Relationship Id="rId85" Type="http://schemas.openxmlformats.org/officeDocument/2006/relationships/image" Target="media/image67.wmf"/><Relationship Id="rId84" Type="http://schemas.openxmlformats.org/officeDocument/2006/relationships/image" Target="media/image66.wmf"/><Relationship Id="rId83" Type="http://schemas.openxmlformats.org/officeDocument/2006/relationships/image" Target="media/image65.wmf"/><Relationship Id="rId82" Type="http://schemas.openxmlformats.org/officeDocument/2006/relationships/image" Target="media/image64.wmf"/><Relationship Id="rId81" Type="http://schemas.openxmlformats.org/officeDocument/2006/relationships/image" Target="media/image63.wmf"/><Relationship Id="rId80" Type="http://schemas.openxmlformats.org/officeDocument/2006/relationships/image" Target="media/image62.wmf"/><Relationship Id="rId8" Type="http://schemas.openxmlformats.org/officeDocument/2006/relationships/header" Target="header4.xml"/><Relationship Id="rId79" Type="http://schemas.openxmlformats.org/officeDocument/2006/relationships/image" Target="media/image61.wmf"/><Relationship Id="rId78" Type="http://schemas.openxmlformats.org/officeDocument/2006/relationships/image" Target="media/image60.wmf"/><Relationship Id="rId77" Type="http://schemas.openxmlformats.org/officeDocument/2006/relationships/image" Target="media/image59.wmf"/><Relationship Id="rId76" Type="http://schemas.openxmlformats.org/officeDocument/2006/relationships/image" Target="media/image58.wmf"/><Relationship Id="rId75" Type="http://schemas.openxmlformats.org/officeDocument/2006/relationships/image" Target="media/image57.wmf"/><Relationship Id="rId74" Type="http://schemas.openxmlformats.org/officeDocument/2006/relationships/image" Target="media/image56.wmf"/><Relationship Id="rId73" Type="http://schemas.openxmlformats.org/officeDocument/2006/relationships/image" Target="media/image55.wmf"/><Relationship Id="rId72" Type="http://schemas.openxmlformats.org/officeDocument/2006/relationships/image" Target="media/image54.wmf"/><Relationship Id="rId71" Type="http://schemas.openxmlformats.org/officeDocument/2006/relationships/image" Target="media/image53.wmf"/><Relationship Id="rId70" Type="http://schemas.openxmlformats.org/officeDocument/2006/relationships/image" Target="media/image52.wmf"/><Relationship Id="rId7" Type="http://schemas.openxmlformats.org/officeDocument/2006/relationships/footer" Target="footer2.xml"/><Relationship Id="rId69" Type="http://schemas.openxmlformats.org/officeDocument/2006/relationships/image" Target="media/image51.wmf"/><Relationship Id="rId68" Type="http://schemas.openxmlformats.org/officeDocument/2006/relationships/image" Target="media/image50.wmf"/><Relationship Id="rId67" Type="http://schemas.openxmlformats.org/officeDocument/2006/relationships/image" Target="media/image49.wmf"/><Relationship Id="rId66" Type="http://schemas.openxmlformats.org/officeDocument/2006/relationships/image" Target="media/image48.wmf"/><Relationship Id="rId65" Type="http://schemas.openxmlformats.org/officeDocument/2006/relationships/image" Target="media/image47.wmf"/><Relationship Id="rId64" Type="http://schemas.openxmlformats.org/officeDocument/2006/relationships/image" Target="media/image46.wmf"/><Relationship Id="rId63" Type="http://schemas.openxmlformats.org/officeDocument/2006/relationships/image" Target="media/image45.wmf"/><Relationship Id="rId62" Type="http://schemas.openxmlformats.org/officeDocument/2006/relationships/image" Target="media/image44.wmf"/><Relationship Id="rId61" Type="http://schemas.openxmlformats.org/officeDocument/2006/relationships/image" Target="media/image43.wmf"/><Relationship Id="rId60" Type="http://schemas.openxmlformats.org/officeDocument/2006/relationships/image" Target="media/image42.wmf"/><Relationship Id="rId6" Type="http://schemas.openxmlformats.org/officeDocument/2006/relationships/footer" Target="footer1.xml"/><Relationship Id="rId59" Type="http://schemas.openxmlformats.org/officeDocument/2006/relationships/image" Target="media/image41.wmf"/><Relationship Id="rId58" Type="http://schemas.openxmlformats.org/officeDocument/2006/relationships/image" Target="media/image40.wmf"/><Relationship Id="rId57" Type="http://schemas.openxmlformats.org/officeDocument/2006/relationships/image" Target="media/image39.wmf"/><Relationship Id="rId56" Type="http://schemas.openxmlformats.org/officeDocument/2006/relationships/image" Target="media/image38.wmf"/><Relationship Id="rId55" Type="http://schemas.openxmlformats.org/officeDocument/2006/relationships/image" Target="media/image37.wmf"/><Relationship Id="rId54" Type="http://schemas.openxmlformats.org/officeDocument/2006/relationships/image" Target="media/image36.wmf"/><Relationship Id="rId53" Type="http://schemas.openxmlformats.org/officeDocument/2006/relationships/image" Target="media/image35.wmf"/><Relationship Id="rId52" Type="http://schemas.openxmlformats.org/officeDocument/2006/relationships/image" Target="media/image34.wmf"/><Relationship Id="rId51" Type="http://schemas.openxmlformats.org/officeDocument/2006/relationships/image" Target="media/image33.wmf"/><Relationship Id="rId50" Type="http://schemas.openxmlformats.org/officeDocument/2006/relationships/image" Target="media/image32.wmf"/><Relationship Id="rId5" Type="http://schemas.openxmlformats.org/officeDocument/2006/relationships/header" Target="header3.xml"/><Relationship Id="rId49" Type="http://schemas.openxmlformats.org/officeDocument/2006/relationships/image" Target="media/image31.wmf"/><Relationship Id="rId48" Type="http://schemas.openxmlformats.org/officeDocument/2006/relationships/image" Target="media/image30.wmf"/><Relationship Id="rId47" Type="http://schemas.openxmlformats.org/officeDocument/2006/relationships/image" Target="media/image29.wmf"/><Relationship Id="rId46" Type="http://schemas.openxmlformats.org/officeDocument/2006/relationships/image" Target="media/image28.wmf"/><Relationship Id="rId45" Type="http://schemas.openxmlformats.org/officeDocument/2006/relationships/image" Target="media/image27.wmf"/><Relationship Id="rId44" Type="http://schemas.openxmlformats.org/officeDocument/2006/relationships/image" Target="media/image26.wmf"/><Relationship Id="rId43" Type="http://schemas.openxmlformats.org/officeDocument/2006/relationships/image" Target="media/image25.wmf"/><Relationship Id="rId42" Type="http://schemas.openxmlformats.org/officeDocument/2006/relationships/image" Target="media/image24.wmf"/><Relationship Id="rId41" Type="http://schemas.openxmlformats.org/officeDocument/2006/relationships/image" Target="media/image23.wmf"/><Relationship Id="rId40" Type="http://schemas.openxmlformats.org/officeDocument/2006/relationships/image" Target="media/image22.wmf"/><Relationship Id="rId4" Type="http://schemas.openxmlformats.org/officeDocument/2006/relationships/header" Target="header2.xml"/><Relationship Id="rId39" Type="http://schemas.openxmlformats.org/officeDocument/2006/relationships/image" Target="media/image21.wmf"/><Relationship Id="rId38" Type="http://schemas.openxmlformats.org/officeDocument/2006/relationships/image" Target="media/image20.wmf"/><Relationship Id="rId37" Type="http://schemas.openxmlformats.org/officeDocument/2006/relationships/image" Target="media/image19.wmf"/><Relationship Id="rId36" Type="http://schemas.openxmlformats.org/officeDocument/2006/relationships/image" Target="media/image18.wmf"/><Relationship Id="rId35" Type="http://schemas.openxmlformats.org/officeDocument/2006/relationships/image" Target="media/image17.wmf"/><Relationship Id="rId34" Type="http://schemas.openxmlformats.org/officeDocument/2006/relationships/image" Target="media/image16.wmf"/><Relationship Id="rId33" Type="http://schemas.openxmlformats.org/officeDocument/2006/relationships/image" Target="media/image15.wmf"/><Relationship Id="rId32" Type="http://schemas.openxmlformats.org/officeDocument/2006/relationships/image" Target="media/image14.wmf"/><Relationship Id="rId31" Type="http://schemas.openxmlformats.org/officeDocument/2006/relationships/image" Target="media/image13.wmf"/><Relationship Id="rId30" Type="http://schemas.openxmlformats.org/officeDocument/2006/relationships/image" Target="media/image12.wmf"/><Relationship Id="rId3" Type="http://schemas.openxmlformats.org/officeDocument/2006/relationships/header" Target="header1.xml"/><Relationship Id="rId29" Type="http://schemas.openxmlformats.org/officeDocument/2006/relationships/image" Target="media/image11.wmf"/><Relationship Id="rId28" Type="http://schemas.openxmlformats.org/officeDocument/2006/relationships/image" Target="media/image10.wmf"/><Relationship Id="rId27" Type="http://schemas.openxmlformats.org/officeDocument/2006/relationships/image" Target="media/image9.wmf"/><Relationship Id="rId26" Type="http://schemas.openxmlformats.org/officeDocument/2006/relationships/image" Target="media/image8.wmf"/><Relationship Id="rId25" Type="http://schemas.openxmlformats.org/officeDocument/2006/relationships/image" Target="media/image7.wmf"/><Relationship Id="rId24" Type="http://schemas.openxmlformats.org/officeDocument/2006/relationships/image" Target="media/image6.wmf"/><Relationship Id="rId23" Type="http://schemas.openxmlformats.org/officeDocument/2006/relationships/image" Target="media/image5.wmf"/><Relationship Id="rId22" Type="http://schemas.openxmlformats.org/officeDocument/2006/relationships/image" Target="media/image4.wmf"/><Relationship Id="rId21" Type="http://schemas.openxmlformats.org/officeDocument/2006/relationships/image" Target="media/image3.wmf"/><Relationship Id="rId20" Type="http://schemas.openxmlformats.org/officeDocument/2006/relationships/image" Target="media/image2.wmf"/><Relationship Id="rId2" Type="http://schemas.openxmlformats.org/officeDocument/2006/relationships/settings" Target="settings.xml"/><Relationship Id="rId19" Type="http://schemas.openxmlformats.org/officeDocument/2006/relationships/theme" Target="theme/theme1.xml"/><Relationship Id="rId18" Type="http://schemas.openxmlformats.org/officeDocument/2006/relationships/header" Target="header12.xml"/><Relationship Id="rId17" Type="http://schemas.openxmlformats.org/officeDocument/2006/relationships/header" Target="header11.xml"/><Relationship Id="rId16" Type="http://schemas.openxmlformats.org/officeDocument/2006/relationships/header" Target="header10.xml"/><Relationship Id="rId15" Type="http://schemas.openxmlformats.org/officeDocument/2006/relationships/header" Target="header9.xml"/><Relationship Id="rId14" Type="http://schemas.openxmlformats.org/officeDocument/2006/relationships/header" Target="header8.xml"/><Relationship Id="rId13" Type="http://schemas.openxmlformats.org/officeDocument/2006/relationships/header" Target="header7.xml"/><Relationship Id="rId12" Type="http://schemas.openxmlformats.org/officeDocument/2006/relationships/footer" Target="footer4.xml"/><Relationship Id="rId11" Type="http://schemas.openxmlformats.org/officeDocument/2006/relationships/footer" Target="footer3.xml"/><Relationship Id="rId104" Type="http://schemas.openxmlformats.org/officeDocument/2006/relationships/fontTable" Target="fontTable.xml"/><Relationship Id="rId103" Type="http://schemas.openxmlformats.org/officeDocument/2006/relationships/numbering" Target="numbering.xml"/><Relationship Id="rId102" Type="http://schemas.openxmlformats.org/officeDocument/2006/relationships/image" Target="media/image84.wmf"/><Relationship Id="rId101" Type="http://schemas.openxmlformats.org/officeDocument/2006/relationships/image" Target="media/image83.wmf"/><Relationship Id="rId100" Type="http://schemas.openxmlformats.org/officeDocument/2006/relationships/image" Target="media/image82.wmf"/><Relationship Id="rId10" Type="http://schemas.openxmlformats.org/officeDocument/2006/relationships/header" Target="header6.xml"/><Relationship Id="rId1" Type="http://schemas.openxmlformats.org/officeDocument/2006/relationships/styles" Target="styles.xml"/></Relationships>
</file>

<file path=word/_rels/header3.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oleObject" Target="embeddings/oleObject1.bin"/></Relationships>
</file>

<file path=word/_rels/header6.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oleObject" Target="embeddings/oleObject2.bin"/></Relationships>
</file>

<file path=word/_rels/settings.xml.rels><?xml version="1.0" encoding="UTF-8" standalone="yes"?>
<Relationships xmlns="http://schemas.openxmlformats.org/package/2006/relationships"><Relationship Id="rId1" Type="http://schemas.openxmlformats.org/officeDocument/2006/relationships/attachedTemplate" Target="file:///D:\&#1054;&#1073;&#1097;&#1072;&#1103;\&#1064;&#1072;&#1073;&#1083;&#1086;&#1085;%20&#1055;&#1086;&#1089;&#1090;&#1072;&#1085;&#1086;&#1074;&#1083;&#1077;&#1085;&#1080;&#1103;%20&#1074;%20WORD.do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Шаблон Постановления в WORD</Template>
  <Company>Администрация</Company>
  <Pages>45</Pages>
  <Words>10961</Words>
  <Characters>62481</Characters>
  <Lines>520</Lines>
  <Paragraphs>146</Paragraphs>
  <TotalTime>0</TotalTime>
  <ScaleCrop>false</ScaleCrop>
  <LinksUpToDate>false</LinksUpToDate>
  <CharactersWithSpaces>73296</CharactersWithSpaces>
  <Application>WPS Office_11.2.0.11130_F1E327BC-269C-435d-A152-05C5408002CA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2022-05-20T05:59:00Z</dcterms:created>
  <dc:creator>Anastasiya</dc:creator>
  <cp:lastModifiedBy>Дарья</cp:lastModifiedBy>
  <cp:lastPrinted>2022-06-01T04:00:00Z</cp:lastPrinted>
  <dcterms:modified xsi:type="dcterms:W3CDTF">2022-06-08T05:59:13Z</dcterms:modified>
  <dc:title> </dc:title>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1049-11.2.0.11130</vt:lpwstr>
  </property>
  <property fmtid="{D5CDD505-2E9C-101B-9397-08002B2CF9AE}" pid="3" name="ICV">
    <vt:lpwstr>A6C04A3B3B5844D4A359BFD714709FB6</vt:lpwstr>
  </property>
</Properties>
</file>