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CA" w:rsidRDefault="00C96C03">
      <w:pPr>
        <w:pStyle w:val="a3"/>
        <w:ind w:left="44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36561" cy="942975"/>
            <wp:effectExtent l="0" t="0" r="0" b="0"/>
            <wp:docPr id="1" name="Image 1" descr="base_23739_17526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se_23739_175263_327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6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ECA" w:rsidRDefault="00210ECA">
      <w:pPr>
        <w:pStyle w:val="a3"/>
        <w:spacing w:before="6" w:after="1"/>
        <w:rPr>
          <w:sz w:val="10"/>
        </w:rPr>
      </w:pPr>
    </w:p>
    <w:tbl>
      <w:tblPr>
        <w:tblStyle w:val="TableNormal"/>
        <w:tblW w:w="0" w:type="auto"/>
        <w:tblInd w:w="722" w:type="dxa"/>
        <w:tblLayout w:type="fixed"/>
        <w:tblLook w:val="01E0" w:firstRow="1" w:lastRow="1" w:firstColumn="1" w:lastColumn="1" w:noHBand="0" w:noVBand="0"/>
      </w:tblPr>
      <w:tblGrid>
        <w:gridCol w:w="4042"/>
        <w:gridCol w:w="2715"/>
        <w:gridCol w:w="1615"/>
      </w:tblGrid>
      <w:tr w:rsidR="00210ECA">
        <w:trPr>
          <w:trHeight w:val="2426"/>
        </w:trPr>
        <w:tc>
          <w:tcPr>
            <w:tcW w:w="8372" w:type="dxa"/>
            <w:gridSpan w:val="3"/>
          </w:tcPr>
          <w:p w:rsidR="00210ECA" w:rsidRDefault="00C96C03">
            <w:pPr>
              <w:pStyle w:val="TableParagraph"/>
              <w:spacing w:line="353" w:lineRule="exact"/>
              <w:ind w:left="32" w:right="3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МОЛОДЕЖНАЯ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ПАЛАТА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ПРИ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СОВЕТЕ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ДЕПУТАТОВ</w:t>
            </w:r>
          </w:p>
          <w:p w:rsidR="00210ECA" w:rsidRDefault="00C96C03">
            <w:pPr>
              <w:pStyle w:val="TableParagraph"/>
              <w:ind w:left="36" w:right="3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БОГОРОДСКОГО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МУНИЦИПАЛЬНОГО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ОКРУГА НИЖЕГОРОДСКОЙ ОБЛАСТИ</w:t>
            </w:r>
          </w:p>
          <w:p w:rsidR="00210ECA" w:rsidRDefault="00210ECA">
            <w:pPr>
              <w:pStyle w:val="TableParagraph"/>
              <w:spacing w:before="138"/>
              <w:ind w:left="0"/>
              <w:rPr>
                <w:sz w:val="32"/>
              </w:rPr>
            </w:pPr>
          </w:p>
          <w:p w:rsidR="00210ECA" w:rsidRDefault="00C96C03">
            <w:pPr>
              <w:pStyle w:val="TableParagraph"/>
              <w:ind w:left="4" w:right="3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Р</w:t>
            </w:r>
            <w:r>
              <w:rPr>
                <w:b/>
                <w:spacing w:val="80"/>
                <w:sz w:val="48"/>
              </w:rPr>
              <w:t xml:space="preserve"> </w:t>
            </w:r>
            <w:r>
              <w:rPr>
                <w:b/>
                <w:sz w:val="48"/>
              </w:rPr>
              <w:t>Е</w:t>
            </w:r>
            <w:r>
              <w:rPr>
                <w:b/>
                <w:spacing w:val="79"/>
                <w:sz w:val="48"/>
              </w:rPr>
              <w:t xml:space="preserve"> </w:t>
            </w:r>
            <w:r>
              <w:rPr>
                <w:b/>
                <w:sz w:val="48"/>
              </w:rPr>
              <w:t>Ш</w:t>
            </w:r>
            <w:r>
              <w:rPr>
                <w:b/>
                <w:spacing w:val="79"/>
                <w:sz w:val="48"/>
              </w:rPr>
              <w:t xml:space="preserve"> </w:t>
            </w:r>
            <w:r>
              <w:rPr>
                <w:b/>
                <w:sz w:val="48"/>
              </w:rPr>
              <w:t>Е</w:t>
            </w:r>
            <w:r>
              <w:rPr>
                <w:b/>
                <w:spacing w:val="77"/>
                <w:sz w:val="48"/>
              </w:rPr>
              <w:t xml:space="preserve"> </w:t>
            </w:r>
            <w:r>
              <w:rPr>
                <w:b/>
                <w:sz w:val="48"/>
              </w:rPr>
              <w:t>Н</w:t>
            </w:r>
            <w:r>
              <w:rPr>
                <w:b/>
                <w:spacing w:val="79"/>
                <w:sz w:val="48"/>
              </w:rPr>
              <w:t xml:space="preserve"> </w:t>
            </w:r>
            <w:r>
              <w:rPr>
                <w:b/>
                <w:sz w:val="48"/>
              </w:rPr>
              <w:t>И</w:t>
            </w:r>
            <w:r>
              <w:rPr>
                <w:b/>
                <w:spacing w:val="21"/>
                <w:w w:val="150"/>
                <w:sz w:val="48"/>
              </w:rPr>
              <w:t xml:space="preserve"> </w:t>
            </w:r>
            <w:r>
              <w:rPr>
                <w:b/>
                <w:spacing w:val="-10"/>
                <w:sz w:val="48"/>
              </w:rPr>
              <w:t>Е</w:t>
            </w:r>
          </w:p>
        </w:tc>
      </w:tr>
      <w:tr w:rsidR="00210ECA">
        <w:trPr>
          <w:trHeight w:val="590"/>
        </w:trPr>
        <w:tc>
          <w:tcPr>
            <w:tcW w:w="4042" w:type="dxa"/>
          </w:tcPr>
          <w:p w:rsidR="00210ECA" w:rsidRDefault="00C96C03" w:rsidP="00A75BCE">
            <w:pPr>
              <w:pStyle w:val="TableParagraph"/>
              <w:tabs>
                <w:tab w:val="left" w:pos="2599"/>
              </w:tabs>
              <w:spacing w:before="268" w:line="302" w:lineRule="exact"/>
              <w:ind w:left="-522"/>
              <w:rPr>
                <w:sz w:val="28"/>
              </w:rPr>
            </w:pPr>
            <w:r>
              <w:rPr>
                <w:spacing w:val="51"/>
                <w:w w:val="150"/>
                <w:sz w:val="28"/>
                <w:u w:val="single"/>
              </w:rPr>
              <w:t xml:space="preserve">      </w:t>
            </w:r>
            <w:r w:rsidR="00A75BCE">
              <w:rPr>
                <w:spacing w:val="-2"/>
                <w:sz w:val="28"/>
                <w:u w:val="single"/>
              </w:rPr>
              <w:t>06</w:t>
            </w:r>
            <w:r>
              <w:rPr>
                <w:spacing w:val="-2"/>
                <w:sz w:val="28"/>
                <w:u w:val="single"/>
              </w:rPr>
              <w:t>.</w:t>
            </w:r>
            <w:r w:rsidR="00A75BCE">
              <w:rPr>
                <w:spacing w:val="-2"/>
                <w:sz w:val="28"/>
                <w:u w:val="single"/>
              </w:rPr>
              <w:t>02</w:t>
            </w:r>
            <w:r>
              <w:rPr>
                <w:spacing w:val="-2"/>
                <w:sz w:val="28"/>
                <w:u w:val="single"/>
              </w:rPr>
              <w:t>.</w:t>
            </w:r>
            <w:r w:rsidR="00A75BCE">
              <w:rPr>
                <w:spacing w:val="-2"/>
                <w:sz w:val="28"/>
                <w:u w:val="single"/>
              </w:rPr>
              <w:t>2026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715" w:type="dxa"/>
          </w:tcPr>
          <w:p w:rsidR="00210ECA" w:rsidRDefault="00C96C03">
            <w:pPr>
              <w:pStyle w:val="TableParagraph"/>
              <w:spacing w:before="268" w:line="302" w:lineRule="exact"/>
              <w:ind w:left="0" w:right="8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615" w:type="dxa"/>
          </w:tcPr>
          <w:p w:rsidR="00210ECA" w:rsidRDefault="00C96C03" w:rsidP="00A75BCE">
            <w:pPr>
              <w:pStyle w:val="TableParagraph"/>
              <w:tabs>
                <w:tab w:val="left" w:pos="2056"/>
              </w:tabs>
              <w:spacing w:before="268" w:line="302" w:lineRule="exact"/>
              <w:ind w:left="-42" w:right="-447"/>
              <w:rPr>
                <w:sz w:val="28"/>
              </w:rPr>
            </w:pPr>
            <w:r>
              <w:rPr>
                <w:spacing w:val="52"/>
                <w:sz w:val="28"/>
                <w:u w:val="single"/>
              </w:rPr>
              <w:t xml:space="preserve"> </w:t>
            </w:r>
            <w:r w:rsidR="00A75BCE">
              <w:rPr>
                <w:spacing w:val="-12"/>
                <w:sz w:val="28"/>
                <w:u w:val="single"/>
              </w:rPr>
              <w:t>14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210ECA" w:rsidRDefault="00210ECA">
      <w:pPr>
        <w:pStyle w:val="a3"/>
      </w:pPr>
    </w:p>
    <w:p w:rsidR="00210ECA" w:rsidRDefault="00210ECA">
      <w:pPr>
        <w:pStyle w:val="a3"/>
        <w:spacing w:before="198"/>
      </w:pPr>
    </w:p>
    <w:p w:rsidR="00210ECA" w:rsidRDefault="00C96C03">
      <w:pPr>
        <w:spacing w:before="1"/>
        <w:ind w:left="1516" w:right="316" w:hanging="416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примерного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Молодежной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палаты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 Совете депутатов Богородского муниципального округа</w:t>
      </w:r>
    </w:p>
    <w:p w:rsidR="00210ECA" w:rsidRDefault="00C96C03">
      <w:pPr>
        <w:spacing w:line="321" w:lineRule="exact"/>
        <w:ind w:left="3221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</w:t>
      </w:r>
      <w:r w:rsidR="00A75BCE"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210ECA" w:rsidRDefault="00210ECA">
      <w:pPr>
        <w:pStyle w:val="a3"/>
        <w:spacing w:before="157"/>
        <w:rPr>
          <w:b/>
        </w:rPr>
      </w:pPr>
    </w:p>
    <w:p w:rsidR="00210ECA" w:rsidRDefault="00C96C03" w:rsidP="00CB1633">
      <w:pPr>
        <w:pStyle w:val="a3"/>
        <w:spacing w:line="360" w:lineRule="auto"/>
        <w:ind w:left="140" w:firstLine="708"/>
        <w:jc w:val="both"/>
      </w:pPr>
      <w:r>
        <w:t>В соответствии с п. 2 ст. 14 Регламента М</w:t>
      </w:r>
      <w:r w:rsidR="00CB1633">
        <w:t>олодежной палаты при Совете де</w:t>
      </w:r>
      <w:r>
        <w:t xml:space="preserve">путатов Богородского муниципального округа Нижегородской области, Молодежная палата </w:t>
      </w:r>
      <w:r>
        <w:rPr>
          <w:u w:val="single"/>
        </w:rPr>
        <w:t>РЕШИЛА</w:t>
      </w:r>
      <w:r>
        <w:t>:</w:t>
      </w:r>
    </w:p>
    <w:p w:rsidR="00210ECA" w:rsidRDefault="00C96C03" w:rsidP="00CB1633">
      <w:pPr>
        <w:pStyle w:val="a4"/>
        <w:numPr>
          <w:ilvl w:val="0"/>
          <w:numId w:val="1"/>
        </w:numPr>
        <w:tabs>
          <w:tab w:val="left" w:pos="1157"/>
        </w:tabs>
        <w:spacing w:line="360" w:lineRule="auto"/>
        <w:ind w:right="133" w:firstLine="708"/>
        <w:jc w:val="both"/>
        <w:rPr>
          <w:sz w:val="28"/>
        </w:rPr>
      </w:pPr>
      <w:r>
        <w:rPr>
          <w:sz w:val="28"/>
        </w:rPr>
        <w:t>Утвердить примерный план работы М</w:t>
      </w:r>
      <w:r w:rsidR="00CB1633">
        <w:rPr>
          <w:sz w:val="28"/>
        </w:rPr>
        <w:t>олодежной палаты при Совете де</w:t>
      </w:r>
      <w:r>
        <w:rPr>
          <w:sz w:val="28"/>
        </w:rPr>
        <w:t>путатов Богородского муниципального округа Нижегородской области на 202</w:t>
      </w:r>
      <w:r w:rsidR="00A75BCE">
        <w:rPr>
          <w:sz w:val="28"/>
        </w:rPr>
        <w:t>6</w:t>
      </w:r>
      <w:r>
        <w:rPr>
          <w:sz w:val="28"/>
        </w:rPr>
        <w:t xml:space="preserve"> год (прилагается).</w:t>
      </w:r>
    </w:p>
    <w:p w:rsidR="00210ECA" w:rsidRDefault="00C96C03" w:rsidP="00CB1633">
      <w:pPr>
        <w:pStyle w:val="a4"/>
        <w:numPr>
          <w:ilvl w:val="0"/>
          <w:numId w:val="1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210ECA" w:rsidRDefault="00210ECA" w:rsidP="00CB1633">
      <w:pPr>
        <w:pStyle w:val="a3"/>
        <w:jc w:val="both"/>
      </w:pPr>
    </w:p>
    <w:p w:rsidR="00210ECA" w:rsidRDefault="00210ECA">
      <w:pPr>
        <w:pStyle w:val="a3"/>
      </w:pPr>
    </w:p>
    <w:p w:rsidR="00210ECA" w:rsidRDefault="00210ECA">
      <w:pPr>
        <w:pStyle w:val="a3"/>
        <w:spacing w:before="162"/>
      </w:pPr>
    </w:p>
    <w:p w:rsidR="00210ECA" w:rsidRDefault="00C96C03">
      <w:pPr>
        <w:pStyle w:val="a3"/>
        <w:tabs>
          <w:tab w:val="left" w:pos="8596"/>
        </w:tabs>
        <w:ind w:left="695"/>
      </w:pPr>
      <w:r>
        <w:t>Председатель</w:t>
      </w:r>
      <w:r>
        <w:rPr>
          <w:spacing w:val="-10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rPr>
          <w:spacing w:val="-2"/>
        </w:rPr>
        <w:t>палаты</w:t>
      </w:r>
      <w:r>
        <w:tab/>
        <w:t>В.Д.</w:t>
      </w:r>
      <w:r>
        <w:rPr>
          <w:spacing w:val="-4"/>
        </w:rPr>
        <w:t xml:space="preserve"> </w:t>
      </w:r>
      <w:r>
        <w:rPr>
          <w:spacing w:val="-2"/>
        </w:rPr>
        <w:t>Топков</w:t>
      </w:r>
    </w:p>
    <w:p w:rsidR="00210ECA" w:rsidRDefault="00210ECA">
      <w:pPr>
        <w:pStyle w:val="a3"/>
        <w:sectPr w:rsidR="00210ECA">
          <w:type w:val="continuous"/>
          <w:pgSz w:w="11910" w:h="16840"/>
          <w:pgMar w:top="660" w:right="708" w:bottom="280" w:left="992" w:header="720" w:footer="720" w:gutter="0"/>
          <w:cols w:space="720"/>
        </w:sectPr>
      </w:pPr>
    </w:p>
    <w:p w:rsidR="00210ECA" w:rsidRDefault="00C96C03">
      <w:pPr>
        <w:spacing w:before="67"/>
        <w:ind w:left="1392" w:right="1248"/>
        <w:jc w:val="center"/>
        <w:rPr>
          <w:b/>
          <w:sz w:val="28"/>
        </w:rPr>
      </w:pPr>
      <w:r>
        <w:rPr>
          <w:b/>
          <w:sz w:val="28"/>
        </w:rPr>
        <w:lastRenderedPageBreak/>
        <w:t>ПРИМЕРНЫЙ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210ECA" w:rsidRDefault="00C96C03">
      <w:pPr>
        <w:spacing w:before="2"/>
        <w:ind w:left="1385" w:right="1248"/>
        <w:jc w:val="center"/>
        <w:rPr>
          <w:b/>
          <w:sz w:val="28"/>
        </w:rPr>
      </w:pPr>
      <w:r>
        <w:rPr>
          <w:b/>
          <w:sz w:val="28"/>
        </w:rPr>
        <w:t>Молодежной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палаты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депутатов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Богородского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округа Нижегородской области (далее – Молодежная палата) на 202</w:t>
      </w:r>
      <w:r w:rsidR="00A75BCE">
        <w:rPr>
          <w:b/>
          <w:sz w:val="28"/>
        </w:rPr>
        <w:t>6 год</w:t>
      </w:r>
    </w:p>
    <w:p w:rsidR="00210ECA" w:rsidRDefault="00210ECA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521"/>
        <w:gridCol w:w="2975"/>
        <w:gridCol w:w="4394"/>
      </w:tblGrid>
      <w:tr w:rsidR="00210ECA">
        <w:trPr>
          <w:trHeight w:val="434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71"/>
              <w:ind w:left="72" w:right="5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521" w:type="dxa"/>
          </w:tcPr>
          <w:p w:rsidR="00210ECA" w:rsidRDefault="00C96C03">
            <w:pPr>
              <w:pStyle w:val="TableParagraph"/>
              <w:spacing w:before="71"/>
              <w:ind w:left="18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71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71"/>
              <w:ind w:left="141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210ECA">
        <w:trPr>
          <w:trHeight w:val="297"/>
        </w:trPr>
        <w:tc>
          <w:tcPr>
            <w:tcW w:w="14742" w:type="dxa"/>
            <w:gridSpan w:val="4"/>
          </w:tcPr>
          <w:p w:rsidR="00210ECA" w:rsidRDefault="00C96C03">
            <w:pPr>
              <w:pStyle w:val="TableParagraph"/>
              <w:spacing w:before="8" w:line="269" w:lineRule="exact"/>
              <w:ind w:left="55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Представительская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210ECA">
        <w:trPr>
          <w:trHeight w:val="554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131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A75BCE">
              <w:rPr>
                <w:spacing w:val="-2"/>
                <w:sz w:val="24"/>
              </w:rPr>
              <w:t>торжествен</w:t>
            </w: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13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131"/>
              <w:ind w:left="76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552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129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экспертных</w:t>
            </w:r>
          </w:p>
          <w:p w:rsidR="00210ECA" w:rsidRDefault="00C96C03" w:rsidP="00A75BC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семинарах,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129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129"/>
              <w:ind w:left="76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827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267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Участие представителей Молодежной палаты в спортивных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 w:rsidR="00A75BCE">
              <w:rPr>
                <w:sz w:val="24"/>
              </w:rPr>
              <w:t>терри</w:t>
            </w:r>
            <w:r>
              <w:rPr>
                <w:sz w:val="24"/>
              </w:rPr>
              <w:t>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267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267"/>
              <w:ind w:left="76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275"/>
        </w:trPr>
        <w:tc>
          <w:tcPr>
            <w:tcW w:w="14742" w:type="dxa"/>
            <w:gridSpan w:val="4"/>
          </w:tcPr>
          <w:p w:rsidR="00210ECA" w:rsidRDefault="00C96C03">
            <w:pPr>
              <w:pStyle w:val="TableParagraph"/>
              <w:spacing w:line="256" w:lineRule="exact"/>
              <w:ind w:left="258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объединениями,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т.д.</w:t>
            </w:r>
          </w:p>
        </w:tc>
      </w:tr>
      <w:tr w:rsidR="00210ECA">
        <w:trPr>
          <w:trHeight w:val="551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131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3"/>
                <w:sz w:val="24"/>
              </w:rPr>
              <w:t xml:space="preserve"> </w:t>
            </w:r>
            <w:r w:rsidR="00A75BCE">
              <w:rPr>
                <w:spacing w:val="-2"/>
                <w:sz w:val="24"/>
              </w:rPr>
              <w:t>организа</w:t>
            </w:r>
            <w:r>
              <w:rPr>
                <w:sz w:val="24"/>
              </w:rPr>
              <w:t>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13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131"/>
              <w:ind w:left="4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552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131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75BCE">
              <w:rPr>
                <w:spacing w:val="-2"/>
                <w:sz w:val="24"/>
              </w:rPr>
              <w:t xml:space="preserve"> молоде</w:t>
            </w:r>
            <w:r>
              <w:rPr>
                <w:sz w:val="24"/>
              </w:rPr>
              <w:t>жью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13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131"/>
              <w:ind w:left="4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827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267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молодежи в Богородском муниципальном округе</w:t>
            </w:r>
            <w:r w:rsidR="00A75BCE">
              <w:rPr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267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267"/>
              <w:ind w:left="4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277"/>
        </w:trPr>
        <w:tc>
          <w:tcPr>
            <w:tcW w:w="14742" w:type="dxa"/>
            <w:gridSpan w:val="4"/>
          </w:tcPr>
          <w:p w:rsidR="00210ECA" w:rsidRDefault="00C96C03">
            <w:pPr>
              <w:pStyle w:val="TableParagraph"/>
              <w:spacing w:line="258" w:lineRule="exact"/>
              <w:ind w:left="562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Законотворческая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210ECA">
        <w:trPr>
          <w:trHeight w:val="1932"/>
        </w:trPr>
        <w:tc>
          <w:tcPr>
            <w:tcW w:w="852" w:type="dxa"/>
          </w:tcPr>
          <w:p w:rsidR="00210ECA" w:rsidRDefault="00210ECA">
            <w:pPr>
              <w:pStyle w:val="TableParagraph"/>
              <w:ind w:left="0"/>
              <w:rPr>
                <w:b/>
                <w:sz w:val="24"/>
              </w:rPr>
            </w:pPr>
          </w:p>
          <w:p w:rsidR="00210ECA" w:rsidRDefault="00210ECA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210ECA" w:rsidRDefault="00C96C03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521" w:type="dxa"/>
          </w:tcPr>
          <w:p w:rsidR="00210ECA" w:rsidRDefault="00C96C03" w:rsidP="00673035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Анализ и подготовка предложений по совершенствованию 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8"/>
                <w:sz w:val="24"/>
              </w:rPr>
              <w:t xml:space="preserve"> </w:t>
            </w:r>
            <w:r w:rsidR="00A75BCE">
              <w:rPr>
                <w:sz w:val="24"/>
              </w:rPr>
              <w:t>Богород</w:t>
            </w:r>
            <w:r>
              <w:rPr>
                <w:sz w:val="24"/>
              </w:rPr>
              <w:t>ского округа по вопросам</w:t>
            </w:r>
            <w:r w:rsidR="00A75BCE">
              <w:rPr>
                <w:sz w:val="24"/>
              </w:rPr>
              <w:t xml:space="preserve"> защиты прав и законных интере</w:t>
            </w:r>
            <w:r>
              <w:rPr>
                <w:sz w:val="24"/>
              </w:rPr>
              <w:t xml:space="preserve">сов молодежи содействие </w:t>
            </w:r>
            <w:r w:rsidR="00A75BCE">
              <w:rPr>
                <w:sz w:val="24"/>
              </w:rPr>
              <w:t>в создании условий для проявле</w:t>
            </w:r>
            <w:r>
              <w:rPr>
                <w:sz w:val="24"/>
              </w:rPr>
              <w:t>ния инициатив молодежи при осуществлении молодежной политики на территории Богородского муниципального</w:t>
            </w:r>
            <w:r w:rsidR="00A75B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2975" w:type="dxa"/>
          </w:tcPr>
          <w:p w:rsidR="00210ECA" w:rsidRDefault="00210ECA">
            <w:pPr>
              <w:pStyle w:val="TableParagraph"/>
              <w:ind w:left="0"/>
              <w:rPr>
                <w:b/>
                <w:sz w:val="24"/>
              </w:rPr>
            </w:pPr>
          </w:p>
          <w:p w:rsidR="00210ECA" w:rsidRDefault="00210ECA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210ECA" w:rsidRDefault="00C96C03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210ECA">
            <w:pPr>
              <w:pStyle w:val="TableParagraph"/>
              <w:ind w:left="0"/>
              <w:rPr>
                <w:b/>
                <w:sz w:val="24"/>
              </w:rPr>
            </w:pPr>
          </w:p>
          <w:p w:rsidR="00210ECA" w:rsidRDefault="00210ECA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210ECA" w:rsidRDefault="00C96C03">
            <w:pPr>
              <w:pStyle w:val="TableParagraph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275"/>
        </w:trPr>
        <w:tc>
          <w:tcPr>
            <w:tcW w:w="14742" w:type="dxa"/>
            <w:gridSpan w:val="4"/>
          </w:tcPr>
          <w:p w:rsidR="00210ECA" w:rsidRDefault="00C96C03">
            <w:pPr>
              <w:pStyle w:val="TableParagraph"/>
              <w:spacing w:line="256" w:lineRule="exact"/>
              <w:ind w:left="56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210ECA">
        <w:trPr>
          <w:trHeight w:val="827"/>
        </w:trPr>
        <w:tc>
          <w:tcPr>
            <w:tcW w:w="852" w:type="dxa"/>
          </w:tcPr>
          <w:p w:rsidR="00210ECA" w:rsidRDefault="00C96C03">
            <w:pPr>
              <w:pStyle w:val="TableParagraph"/>
              <w:spacing w:before="267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4"/>
                <w:sz w:val="24"/>
              </w:rPr>
              <w:t xml:space="preserve"> </w:t>
            </w:r>
            <w:r w:rsidR="00A75BCE">
              <w:rPr>
                <w:spacing w:val="-5"/>
                <w:sz w:val="24"/>
              </w:rPr>
              <w:t>де</w:t>
            </w:r>
            <w:r>
              <w:rPr>
                <w:sz w:val="24"/>
              </w:rPr>
              <w:t>путатов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Богородского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1"/>
                <w:sz w:val="24"/>
              </w:rPr>
              <w:t xml:space="preserve"> </w:t>
            </w:r>
            <w:r w:rsidR="00A75BCE">
              <w:rPr>
                <w:sz w:val="24"/>
              </w:rPr>
              <w:t>Нижегород</w:t>
            </w:r>
            <w:r>
              <w:rPr>
                <w:sz w:val="24"/>
              </w:rPr>
              <w:t>ской области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before="128"/>
              <w:ind w:left="1133" w:hanging="95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before="267"/>
              <w:ind w:left="4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275"/>
        </w:trPr>
        <w:tc>
          <w:tcPr>
            <w:tcW w:w="852" w:type="dxa"/>
          </w:tcPr>
          <w:p w:rsidR="00210ECA" w:rsidRDefault="00C96C03">
            <w:pPr>
              <w:pStyle w:val="TableParagraph"/>
              <w:spacing w:line="256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line="256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Молодежной</w:t>
            </w:r>
          </w:p>
        </w:tc>
      </w:tr>
    </w:tbl>
    <w:p w:rsidR="00210ECA" w:rsidRDefault="00210ECA">
      <w:pPr>
        <w:pStyle w:val="TableParagraph"/>
        <w:spacing w:line="256" w:lineRule="exact"/>
        <w:jc w:val="right"/>
        <w:rPr>
          <w:sz w:val="24"/>
        </w:rPr>
        <w:sectPr w:rsidR="00210ECA">
          <w:pgSz w:w="16840" w:h="11910" w:orient="landscape"/>
          <w:pgMar w:top="1060" w:right="992" w:bottom="280" w:left="850" w:header="720" w:footer="720" w:gutter="0"/>
          <w:cols w:space="720"/>
        </w:sectPr>
      </w:pPr>
    </w:p>
    <w:p w:rsidR="00210ECA" w:rsidRDefault="00210EC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521"/>
        <w:gridCol w:w="2975"/>
        <w:gridCol w:w="4394"/>
      </w:tblGrid>
      <w:tr w:rsidR="00210ECA">
        <w:trPr>
          <w:trHeight w:val="554"/>
        </w:trPr>
        <w:tc>
          <w:tcPr>
            <w:tcW w:w="852" w:type="dxa"/>
          </w:tcPr>
          <w:p w:rsidR="00210ECA" w:rsidRDefault="00210E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 w:rsidR="00A75BCE">
              <w:rPr>
                <w:spacing w:val="-5"/>
                <w:sz w:val="24"/>
              </w:rPr>
              <w:t xml:space="preserve"> Ни</w:t>
            </w:r>
            <w:r>
              <w:rPr>
                <w:sz w:val="24"/>
              </w:rPr>
              <w:t>жегородской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975" w:type="dxa"/>
          </w:tcPr>
          <w:p w:rsidR="00210ECA" w:rsidRDefault="00C96C03">
            <w:pPr>
              <w:pStyle w:val="TableParagraph"/>
              <w:spacing w:line="271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394" w:type="dxa"/>
          </w:tcPr>
          <w:p w:rsidR="00210ECA" w:rsidRDefault="00C96C03">
            <w:pPr>
              <w:pStyle w:val="TableParagraph"/>
              <w:spacing w:line="271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275"/>
        </w:trPr>
        <w:tc>
          <w:tcPr>
            <w:tcW w:w="14742" w:type="dxa"/>
            <w:gridSpan w:val="4"/>
          </w:tcPr>
          <w:p w:rsidR="00210ECA" w:rsidRDefault="00C96C03">
            <w:pPr>
              <w:pStyle w:val="TableParagraph"/>
              <w:spacing w:line="256" w:lineRule="exact"/>
              <w:ind w:left="600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Освещение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210ECA">
        <w:trPr>
          <w:trHeight w:val="1103"/>
        </w:trPr>
        <w:tc>
          <w:tcPr>
            <w:tcW w:w="852" w:type="dxa"/>
          </w:tcPr>
          <w:p w:rsidR="00210ECA" w:rsidRDefault="00210EC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210ECA" w:rsidRDefault="00C96C03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521" w:type="dxa"/>
          </w:tcPr>
          <w:p w:rsidR="00210ECA" w:rsidRDefault="00C96C03" w:rsidP="00A75BC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пресс-релизов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8"/>
                <w:sz w:val="24"/>
              </w:rPr>
              <w:t xml:space="preserve"> </w:t>
            </w:r>
            <w:r w:rsidR="00A75BCE">
              <w:rPr>
                <w:sz w:val="24"/>
              </w:rPr>
              <w:t>па</w:t>
            </w:r>
            <w:r>
              <w:rPr>
                <w:sz w:val="24"/>
              </w:rPr>
              <w:t>латы при Совете депутатов Богородского муниципального</w:t>
            </w:r>
          </w:p>
          <w:p w:rsidR="00210ECA" w:rsidRDefault="00C96C03" w:rsidP="00A75BCE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8"/>
                <w:sz w:val="24"/>
              </w:rPr>
              <w:t xml:space="preserve"> </w:t>
            </w:r>
            <w:r w:rsidR="00A75BCE">
              <w:rPr>
                <w:sz w:val="24"/>
              </w:rPr>
              <w:t>комис</w:t>
            </w:r>
            <w:r>
              <w:rPr>
                <w:sz w:val="24"/>
              </w:rPr>
              <w:t>сий, рабочих групп, заседаний Молодежной палаты)</w:t>
            </w:r>
          </w:p>
        </w:tc>
        <w:tc>
          <w:tcPr>
            <w:tcW w:w="2975" w:type="dxa"/>
          </w:tcPr>
          <w:p w:rsidR="00210ECA" w:rsidRDefault="00210EC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210ECA" w:rsidRDefault="00C96C03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</w:tcPr>
          <w:p w:rsidR="00210ECA" w:rsidRDefault="00210EC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210ECA" w:rsidRDefault="00C96C03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>
        <w:trPr>
          <w:trHeight w:val="275"/>
        </w:trPr>
        <w:tc>
          <w:tcPr>
            <w:tcW w:w="14742" w:type="dxa"/>
            <w:gridSpan w:val="4"/>
          </w:tcPr>
          <w:p w:rsidR="00210ECA" w:rsidRDefault="00C96C03">
            <w:pPr>
              <w:pStyle w:val="TableParagraph"/>
              <w:spacing w:line="255" w:lineRule="exact"/>
              <w:ind w:left="662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10ECA" w:rsidTr="00A75BCE">
        <w:trPr>
          <w:trHeight w:val="828"/>
        </w:trPr>
        <w:tc>
          <w:tcPr>
            <w:tcW w:w="852" w:type="dxa"/>
            <w:vAlign w:val="center"/>
          </w:tcPr>
          <w:p w:rsidR="00210ECA" w:rsidRDefault="00C96C03" w:rsidP="00A75BCE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6521" w:type="dxa"/>
            <w:vAlign w:val="center"/>
          </w:tcPr>
          <w:p w:rsidR="00210ECA" w:rsidRDefault="00C96C03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Координирование</w:t>
            </w:r>
            <w:r>
              <w:rPr>
                <w:spacing w:val="-7"/>
                <w:sz w:val="24"/>
              </w:rPr>
              <w:t xml:space="preserve"> </w:t>
            </w:r>
            <w:r w:rsidR="00A75BCE">
              <w:rPr>
                <w:sz w:val="24"/>
              </w:rPr>
              <w:t>проекта «Штаб помощи»</w:t>
            </w:r>
          </w:p>
        </w:tc>
        <w:tc>
          <w:tcPr>
            <w:tcW w:w="2975" w:type="dxa"/>
            <w:vAlign w:val="center"/>
          </w:tcPr>
          <w:p w:rsidR="00210ECA" w:rsidRDefault="00C96C03" w:rsidP="00A75BCE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4" w:type="dxa"/>
            <w:vAlign w:val="center"/>
          </w:tcPr>
          <w:p w:rsidR="00210ECA" w:rsidRDefault="00C96C03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  <w:p w:rsidR="00210ECA" w:rsidRDefault="00C96C03" w:rsidP="00A75BCE">
            <w:pPr>
              <w:pStyle w:val="TableParagraph"/>
              <w:spacing w:line="270" w:lineRule="atLeast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A75BCE">
              <w:rPr>
                <w:sz w:val="24"/>
              </w:rPr>
              <w:t>волонтерству</w:t>
            </w:r>
            <w:proofErr w:type="spellEnd"/>
            <w:r w:rsidR="00A75BCE">
              <w:rPr>
                <w:sz w:val="24"/>
              </w:rPr>
              <w:t>, образованию и культуре</w:t>
            </w:r>
          </w:p>
        </w:tc>
      </w:tr>
      <w:tr w:rsidR="00A75BCE" w:rsidTr="00A75BCE">
        <w:trPr>
          <w:trHeight w:val="421"/>
        </w:trPr>
        <w:tc>
          <w:tcPr>
            <w:tcW w:w="852" w:type="dxa"/>
            <w:vAlign w:val="center"/>
          </w:tcPr>
          <w:p w:rsidR="00A75BCE" w:rsidRDefault="00A75BCE" w:rsidP="00A75BCE">
            <w:pPr>
              <w:pStyle w:val="TableParagraph"/>
              <w:ind w:left="7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6521" w:type="dxa"/>
            <w:vAlign w:val="center"/>
          </w:tcPr>
          <w:p w:rsidR="00A75BCE" w:rsidRPr="00A75BCE" w:rsidRDefault="00A75BCE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муниципального конкурса рисунков «</w:t>
            </w:r>
            <w:proofErr w:type="gramStart"/>
            <w:r>
              <w:rPr>
                <w:sz w:val="24"/>
              </w:rPr>
              <w:t>Память  сильнее</w:t>
            </w:r>
            <w:proofErr w:type="gramEnd"/>
            <w:r>
              <w:rPr>
                <w:sz w:val="24"/>
              </w:rPr>
              <w:t xml:space="preserve"> времени»</w:t>
            </w:r>
          </w:p>
        </w:tc>
        <w:tc>
          <w:tcPr>
            <w:tcW w:w="2975" w:type="dxa"/>
            <w:vAlign w:val="center"/>
          </w:tcPr>
          <w:p w:rsidR="00A75BCE" w:rsidRDefault="00A75BCE" w:rsidP="00A75BCE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январь - февраль</w:t>
            </w:r>
          </w:p>
        </w:tc>
        <w:tc>
          <w:tcPr>
            <w:tcW w:w="4394" w:type="dxa"/>
            <w:vAlign w:val="center"/>
          </w:tcPr>
          <w:p w:rsid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>Председатель Молодежной палаты</w:t>
            </w:r>
          </w:p>
        </w:tc>
      </w:tr>
      <w:tr w:rsidR="00A75BCE" w:rsidTr="00A75BCE">
        <w:trPr>
          <w:trHeight w:val="421"/>
        </w:trPr>
        <w:tc>
          <w:tcPr>
            <w:tcW w:w="852" w:type="dxa"/>
            <w:vAlign w:val="center"/>
          </w:tcPr>
          <w:p w:rsidR="00A75BCE" w:rsidRDefault="00A75BCE" w:rsidP="00A75BCE">
            <w:pPr>
              <w:pStyle w:val="TableParagraph"/>
              <w:ind w:left="7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6521" w:type="dxa"/>
            <w:vAlign w:val="center"/>
          </w:tcPr>
          <w:p w:rsidR="00A75BCE" w:rsidRDefault="00A75BCE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сбора гуманитарной помощи «Для </w:t>
            </w:r>
            <w:proofErr w:type="spellStart"/>
            <w:r>
              <w:rPr>
                <w:sz w:val="24"/>
              </w:rPr>
              <w:t>СВОих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5" w:type="dxa"/>
            <w:vAlign w:val="center"/>
          </w:tcPr>
          <w:p w:rsidR="00A75BCE" w:rsidRDefault="00A75BCE" w:rsidP="00A75BCE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394" w:type="dxa"/>
            <w:vAlign w:val="center"/>
          </w:tcPr>
          <w:p w:rsidR="00A75BCE" w:rsidRP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>Председатель Молодежной палаты</w:t>
            </w:r>
          </w:p>
        </w:tc>
      </w:tr>
      <w:tr w:rsidR="00A75BCE" w:rsidTr="00A75BCE">
        <w:trPr>
          <w:trHeight w:val="421"/>
        </w:trPr>
        <w:tc>
          <w:tcPr>
            <w:tcW w:w="852" w:type="dxa"/>
            <w:vAlign w:val="center"/>
          </w:tcPr>
          <w:p w:rsidR="00A75BCE" w:rsidRDefault="00A75BCE" w:rsidP="00A75BCE">
            <w:pPr>
              <w:pStyle w:val="TableParagraph"/>
              <w:ind w:left="7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6521" w:type="dxa"/>
            <w:vAlign w:val="center"/>
          </w:tcPr>
          <w:p w:rsidR="00A75BCE" w:rsidRDefault="00A75BCE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акции «Вам, любимые!»</w:t>
            </w:r>
          </w:p>
        </w:tc>
        <w:tc>
          <w:tcPr>
            <w:tcW w:w="2975" w:type="dxa"/>
            <w:vAlign w:val="center"/>
          </w:tcPr>
          <w:p w:rsidR="00A75BCE" w:rsidRDefault="00A75BCE" w:rsidP="00A75BCE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A75BCE" w:rsidRP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>Председатель комиссии Молодежной</w:t>
            </w:r>
          </w:p>
          <w:p w:rsidR="00A75BCE" w:rsidRP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 xml:space="preserve">палаты по </w:t>
            </w:r>
            <w:proofErr w:type="spellStart"/>
            <w:r w:rsidRPr="00A75BCE">
              <w:rPr>
                <w:sz w:val="24"/>
              </w:rPr>
              <w:t>волонтерству</w:t>
            </w:r>
            <w:proofErr w:type="spellEnd"/>
            <w:r w:rsidRPr="00A75BCE">
              <w:rPr>
                <w:sz w:val="24"/>
              </w:rPr>
              <w:t>, образованию и культуре</w:t>
            </w:r>
          </w:p>
        </w:tc>
      </w:tr>
      <w:tr w:rsidR="00A75BCE" w:rsidTr="00A75BCE">
        <w:trPr>
          <w:trHeight w:val="421"/>
        </w:trPr>
        <w:tc>
          <w:tcPr>
            <w:tcW w:w="852" w:type="dxa"/>
            <w:vAlign w:val="center"/>
          </w:tcPr>
          <w:p w:rsidR="00A75BCE" w:rsidRDefault="00A75BCE" w:rsidP="00A75BCE">
            <w:pPr>
              <w:pStyle w:val="TableParagraph"/>
              <w:ind w:left="7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6521" w:type="dxa"/>
            <w:vAlign w:val="center"/>
          </w:tcPr>
          <w:p w:rsidR="00A75BCE" w:rsidRDefault="00A75BCE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акции «Крым и Россия – вместе навсегда»</w:t>
            </w:r>
          </w:p>
        </w:tc>
        <w:tc>
          <w:tcPr>
            <w:tcW w:w="2975" w:type="dxa"/>
            <w:vAlign w:val="center"/>
          </w:tcPr>
          <w:p w:rsidR="00A75BCE" w:rsidRDefault="00A75BCE" w:rsidP="00A75BCE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394" w:type="dxa"/>
            <w:vAlign w:val="center"/>
          </w:tcPr>
          <w:p w:rsidR="00A75BCE" w:rsidRP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>Председатель Молодежной палаты</w:t>
            </w:r>
          </w:p>
        </w:tc>
      </w:tr>
      <w:tr w:rsidR="00A75BCE" w:rsidTr="00A75BCE">
        <w:trPr>
          <w:trHeight w:val="421"/>
        </w:trPr>
        <w:tc>
          <w:tcPr>
            <w:tcW w:w="852" w:type="dxa"/>
            <w:vAlign w:val="center"/>
          </w:tcPr>
          <w:p w:rsidR="00A75BCE" w:rsidRDefault="00A75BCE" w:rsidP="00A75BCE">
            <w:pPr>
              <w:pStyle w:val="TableParagraph"/>
              <w:ind w:left="7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6521" w:type="dxa"/>
            <w:vAlign w:val="center"/>
          </w:tcPr>
          <w:p w:rsidR="00A75BCE" w:rsidRDefault="00A75BCE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авто-марафона, приуроченного ко Дню Победы</w:t>
            </w:r>
          </w:p>
        </w:tc>
        <w:tc>
          <w:tcPr>
            <w:tcW w:w="2975" w:type="dxa"/>
            <w:vAlign w:val="center"/>
          </w:tcPr>
          <w:p w:rsidR="00A75BCE" w:rsidRDefault="00A75BCE" w:rsidP="00A75BCE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94" w:type="dxa"/>
            <w:vAlign w:val="center"/>
          </w:tcPr>
          <w:p w:rsidR="00A75BCE" w:rsidRP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>Председатель Молодежной палаты</w:t>
            </w:r>
          </w:p>
        </w:tc>
      </w:tr>
      <w:tr w:rsidR="00A75BCE" w:rsidTr="00A75BCE">
        <w:trPr>
          <w:trHeight w:val="421"/>
        </w:trPr>
        <w:tc>
          <w:tcPr>
            <w:tcW w:w="852" w:type="dxa"/>
            <w:vAlign w:val="center"/>
          </w:tcPr>
          <w:p w:rsidR="00A75BCE" w:rsidRDefault="00A75BCE" w:rsidP="00A75BCE">
            <w:pPr>
              <w:pStyle w:val="TableParagraph"/>
              <w:ind w:left="72" w:right="5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6521" w:type="dxa"/>
            <w:vAlign w:val="center"/>
          </w:tcPr>
          <w:p w:rsidR="00A75BCE" w:rsidRDefault="00A75BCE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акции «Георгиевская ленточка»</w:t>
            </w:r>
          </w:p>
        </w:tc>
        <w:tc>
          <w:tcPr>
            <w:tcW w:w="2975" w:type="dxa"/>
            <w:vAlign w:val="center"/>
          </w:tcPr>
          <w:p w:rsidR="00A75BCE" w:rsidRDefault="00A75BCE" w:rsidP="00A75BCE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94" w:type="dxa"/>
            <w:vAlign w:val="center"/>
          </w:tcPr>
          <w:p w:rsidR="00A75BCE" w:rsidRP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>Председатель комиссии Молодежной</w:t>
            </w:r>
          </w:p>
          <w:p w:rsidR="00A75BCE" w:rsidRPr="00A75BCE" w:rsidRDefault="00A75BCE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 w:rsidRPr="00A75BCE">
              <w:rPr>
                <w:sz w:val="24"/>
              </w:rPr>
              <w:t xml:space="preserve">палаты по </w:t>
            </w:r>
            <w:proofErr w:type="spellStart"/>
            <w:r w:rsidRPr="00A75BCE">
              <w:rPr>
                <w:sz w:val="24"/>
              </w:rPr>
              <w:t>волонтерству</w:t>
            </w:r>
            <w:proofErr w:type="spellEnd"/>
            <w:r w:rsidRPr="00A75BCE">
              <w:rPr>
                <w:sz w:val="24"/>
              </w:rPr>
              <w:t>, образованию и культуре</w:t>
            </w:r>
          </w:p>
        </w:tc>
      </w:tr>
      <w:tr w:rsidR="00210ECA" w:rsidTr="00A75BCE">
        <w:trPr>
          <w:trHeight w:val="551"/>
        </w:trPr>
        <w:tc>
          <w:tcPr>
            <w:tcW w:w="852" w:type="dxa"/>
            <w:vAlign w:val="center"/>
          </w:tcPr>
          <w:p w:rsidR="00210ECA" w:rsidRDefault="00C96C03" w:rsidP="00A75BCE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 w:rsidR="00A75BCE">
              <w:rPr>
                <w:spacing w:val="-5"/>
                <w:sz w:val="24"/>
              </w:rPr>
              <w:t>8</w:t>
            </w:r>
          </w:p>
        </w:tc>
        <w:tc>
          <w:tcPr>
            <w:tcW w:w="6521" w:type="dxa"/>
            <w:vAlign w:val="center"/>
          </w:tcPr>
          <w:p w:rsidR="00210ECA" w:rsidRDefault="00C96C03" w:rsidP="00A75BCE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«Бодрое</w:t>
            </w:r>
          </w:p>
          <w:p w:rsidR="00210ECA" w:rsidRDefault="00C96C03" w:rsidP="00A75BCE">
            <w:pPr>
              <w:pStyle w:val="TableParagraph"/>
              <w:spacing w:line="26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975" w:type="dxa"/>
            <w:vAlign w:val="center"/>
          </w:tcPr>
          <w:p w:rsidR="00210ECA" w:rsidRDefault="00C96C03" w:rsidP="00A75BCE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4394" w:type="dxa"/>
            <w:vAlign w:val="center"/>
          </w:tcPr>
          <w:p w:rsidR="00210ECA" w:rsidRDefault="00C96C03" w:rsidP="00A75BCE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 w:rsidTr="00A75BCE">
        <w:trPr>
          <w:trHeight w:val="275"/>
        </w:trPr>
        <w:tc>
          <w:tcPr>
            <w:tcW w:w="852" w:type="dxa"/>
            <w:vAlign w:val="center"/>
          </w:tcPr>
          <w:p w:rsidR="00210ECA" w:rsidRDefault="00C96C03" w:rsidP="00A75BCE">
            <w:pPr>
              <w:pStyle w:val="TableParagraph"/>
              <w:spacing w:line="256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 w:rsidR="00A75BCE">
              <w:rPr>
                <w:spacing w:val="-5"/>
                <w:sz w:val="24"/>
              </w:rPr>
              <w:t>9</w:t>
            </w:r>
          </w:p>
        </w:tc>
        <w:tc>
          <w:tcPr>
            <w:tcW w:w="6521" w:type="dxa"/>
            <w:vAlign w:val="center"/>
          </w:tcPr>
          <w:p w:rsidR="00210ECA" w:rsidRDefault="00C96C03" w:rsidP="00A75BCE">
            <w:pPr>
              <w:pStyle w:val="TableParagraph"/>
              <w:spacing w:line="25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2975" w:type="dxa"/>
            <w:vAlign w:val="center"/>
          </w:tcPr>
          <w:p w:rsidR="00210ECA" w:rsidRDefault="00C96C03" w:rsidP="00A75BCE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4394" w:type="dxa"/>
            <w:vAlign w:val="center"/>
          </w:tcPr>
          <w:p w:rsidR="00210ECA" w:rsidRDefault="00C96C03" w:rsidP="00A75BCE">
            <w:pPr>
              <w:pStyle w:val="TableParagraph"/>
              <w:spacing w:line="256" w:lineRule="exact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 w:rsidTr="00A75BCE">
        <w:trPr>
          <w:trHeight w:val="551"/>
        </w:trPr>
        <w:tc>
          <w:tcPr>
            <w:tcW w:w="852" w:type="dxa"/>
            <w:vAlign w:val="center"/>
          </w:tcPr>
          <w:p w:rsidR="00210ECA" w:rsidRDefault="00C96C03" w:rsidP="00A75BCE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 w:rsidR="00A75BCE">
              <w:rPr>
                <w:spacing w:val="-5"/>
                <w:sz w:val="24"/>
              </w:rPr>
              <w:t>10</w:t>
            </w:r>
          </w:p>
        </w:tc>
        <w:tc>
          <w:tcPr>
            <w:tcW w:w="6521" w:type="dxa"/>
            <w:vAlign w:val="center"/>
          </w:tcPr>
          <w:p w:rsidR="00210ECA" w:rsidRDefault="00C96C03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A75BCE">
              <w:rPr>
                <w:spacing w:val="-2"/>
                <w:sz w:val="24"/>
              </w:rPr>
              <w:t>Богородская уличная лига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5" w:type="dxa"/>
            <w:vAlign w:val="center"/>
          </w:tcPr>
          <w:p w:rsidR="00210ECA" w:rsidRDefault="00C96C03" w:rsidP="00A75BCE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4394" w:type="dxa"/>
            <w:vAlign w:val="center"/>
          </w:tcPr>
          <w:p w:rsidR="00210ECA" w:rsidRDefault="00C96C03" w:rsidP="00A75BCE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Молодежной</w:t>
            </w:r>
          </w:p>
          <w:p w:rsidR="00210ECA" w:rsidRDefault="00C96C03" w:rsidP="00A75BCE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палаты по спорту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туризму</w:t>
            </w:r>
          </w:p>
        </w:tc>
      </w:tr>
      <w:tr w:rsidR="00210ECA" w:rsidTr="00A75BCE">
        <w:trPr>
          <w:trHeight w:val="828"/>
        </w:trPr>
        <w:tc>
          <w:tcPr>
            <w:tcW w:w="852" w:type="dxa"/>
            <w:vAlign w:val="center"/>
          </w:tcPr>
          <w:p w:rsidR="00210ECA" w:rsidRDefault="00C96C03" w:rsidP="00A75BCE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 w:rsidR="00A75BCE">
              <w:rPr>
                <w:spacing w:val="-5"/>
                <w:sz w:val="24"/>
              </w:rPr>
              <w:t>11</w:t>
            </w:r>
          </w:p>
        </w:tc>
        <w:tc>
          <w:tcPr>
            <w:tcW w:w="6521" w:type="dxa"/>
            <w:vAlign w:val="center"/>
          </w:tcPr>
          <w:p w:rsidR="00210ECA" w:rsidRDefault="00C96C03" w:rsidP="00A75BC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4"/>
                <w:sz w:val="24"/>
              </w:rPr>
              <w:t xml:space="preserve"> </w:t>
            </w:r>
            <w:r w:rsidR="00A75BCE">
              <w:rPr>
                <w:spacing w:val="-2"/>
                <w:sz w:val="24"/>
              </w:rPr>
              <w:t>края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5" w:type="dxa"/>
            <w:vAlign w:val="center"/>
          </w:tcPr>
          <w:p w:rsidR="00210ECA" w:rsidRDefault="00C96C03" w:rsidP="00A75BCE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4394" w:type="dxa"/>
            <w:vAlign w:val="center"/>
          </w:tcPr>
          <w:p w:rsidR="00210ECA" w:rsidRDefault="00C96C03" w:rsidP="00A75BCE">
            <w:pPr>
              <w:pStyle w:val="TableParagraph"/>
              <w:spacing w:line="268" w:lineRule="exact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Молодежной</w:t>
            </w:r>
          </w:p>
          <w:p w:rsidR="00210ECA" w:rsidRDefault="00C96C03" w:rsidP="00A75BCE">
            <w:pPr>
              <w:pStyle w:val="TableParagraph"/>
              <w:spacing w:line="270" w:lineRule="atLeas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палаты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культуре</w:t>
            </w:r>
          </w:p>
        </w:tc>
      </w:tr>
      <w:tr w:rsidR="00210ECA" w:rsidTr="00A75BCE">
        <w:trPr>
          <w:trHeight w:val="551"/>
        </w:trPr>
        <w:tc>
          <w:tcPr>
            <w:tcW w:w="852" w:type="dxa"/>
            <w:vAlign w:val="center"/>
          </w:tcPr>
          <w:p w:rsidR="00210ECA" w:rsidRDefault="00C96C03" w:rsidP="00A75BCE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 w:rsidR="00A75BCE">
              <w:rPr>
                <w:spacing w:val="-5"/>
                <w:sz w:val="24"/>
              </w:rPr>
              <w:t>12</w:t>
            </w:r>
          </w:p>
        </w:tc>
        <w:tc>
          <w:tcPr>
            <w:tcW w:w="6521" w:type="dxa"/>
            <w:vAlign w:val="center"/>
          </w:tcPr>
          <w:p w:rsidR="00210ECA" w:rsidRDefault="00C96C03" w:rsidP="00A75BCE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  <w:p w:rsidR="00210ECA" w:rsidRDefault="00C96C03" w:rsidP="00A75BC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«Флаг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страны»</w:t>
            </w:r>
          </w:p>
        </w:tc>
        <w:tc>
          <w:tcPr>
            <w:tcW w:w="2975" w:type="dxa"/>
            <w:vAlign w:val="center"/>
          </w:tcPr>
          <w:p w:rsidR="00210ECA" w:rsidRDefault="00C96C03" w:rsidP="00A75BCE">
            <w:pPr>
              <w:pStyle w:val="TableParagraph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4394" w:type="dxa"/>
            <w:vAlign w:val="center"/>
          </w:tcPr>
          <w:p w:rsidR="00210ECA" w:rsidRDefault="00C96C03" w:rsidP="00A75BCE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  <w:tr w:rsidR="00210ECA" w:rsidTr="00A75BCE">
        <w:trPr>
          <w:trHeight w:val="278"/>
        </w:trPr>
        <w:tc>
          <w:tcPr>
            <w:tcW w:w="852" w:type="dxa"/>
            <w:vAlign w:val="center"/>
          </w:tcPr>
          <w:p w:rsidR="00210ECA" w:rsidRDefault="00C96C03" w:rsidP="00A75BCE">
            <w:pPr>
              <w:pStyle w:val="TableParagraph"/>
              <w:spacing w:line="259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</w:t>
            </w:r>
            <w:r w:rsidR="00A75BCE">
              <w:rPr>
                <w:spacing w:val="-4"/>
                <w:sz w:val="24"/>
              </w:rPr>
              <w:t>13</w:t>
            </w:r>
          </w:p>
        </w:tc>
        <w:tc>
          <w:tcPr>
            <w:tcW w:w="6521" w:type="dxa"/>
            <w:vAlign w:val="center"/>
          </w:tcPr>
          <w:p w:rsidR="00210ECA" w:rsidRDefault="00C96C03" w:rsidP="00A75BCE">
            <w:pPr>
              <w:pStyle w:val="TableParagraph"/>
              <w:spacing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2975" w:type="dxa"/>
            <w:vAlign w:val="center"/>
          </w:tcPr>
          <w:p w:rsidR="00210ECA" w:rsidRDefault="00C96C03" w:rsidP="00A75BCE">
            <w:pPr>
              <w:pStyle w:val="TableParagraph"/>
              <w:spacing w:line="259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210ECA" w:rsidRDefault="00C96C03" w:rsidP="00A75BCE">
            <w:pPr>
              <w:pStyle w:val="TableParagraph"/>
              <w:spacing w:line="259" w:lineRule="exact"/>
              <w:ind w:left="20" w:right="6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</w:t>
            </w:r>
          </w:p>
        </w:tc>
      </w:tr>
    </w:tbl>
    <w:p w:rsidR="00C96C03" w:rsidRDefault="00C96C03"/>
    <w:sectPr w:rsidR="00C96C03">
      <w:pgSz w:w="16840" w:h="11910" w:orient="landscape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82030"/>
    <w:multiLevelType w:val="hybridMultilevel"/>
    <w:tmpl w:val="00AC116E"/>
    <w:lvl w:ilvl="0" w:tplc="FACE6626">
      <w:start w:val="1"/>
      <w:numFmt w:val="decimal"/>
      <w:lvlText w:val="%1.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F2D424">
      <w:numFmt w:val="bullet"/>
      <w:lvlText w:val="•"/>
      <w:lvlJc w:val="left"/>
      <w:pPr>
        <w:ind w:left="1146" w:hanging="312"/>
      </w:pPr>
      <w:rPr>
        <w:rFonts w:hint="default"/>
        <w:lang w:val="ru-RU" w:eastAsia="en-US" w:bidi="ar-SA"/>
      </w:rPr>
    </w:lvl>
    <w:lvl w:ilvl="2" w:tplc="FFF89236">
      <w:numFmt w:val="bullet"/>
      <w:lvlText w:val="•"/>
      <w:lvlJc w:val="left"/>
      <w:pPr>
        <w:ind w:left="2152" w:hanging="312"/>
      </w:pPr>
      <w:rPr>
        <w:rFonts w:hint="default"/>
        <w:lang w:val="ru-RU" w:eastAsia="en-US" w:bidi="ar-SA"/>
      </w:rPr>
    </w:lvl>
    <w:lvl w:ilvl="3" w:tplc="CDD4C1B0">
      <w:numFmt w:val="bullet"/>
      <w:lvlText w:val="•"/>
      <w:lvlJc w:val="left"/>
      <w:pPr>
        <w:ind w:left="3159" w:hanging="312"/>
      </w:pPr>
      <w:rPr>
        <w:rFonts w:hint="default"/>
        <w:lang w:val="ru-RU" w:eastAsia="en-US" w:bidi="ar-SA"/>
      </w:rPr>
    </w:lvl>
    <w:lvl w:ilvl="4" w:tplc="148472F6">
      <w:numFmt w:val="bullet"/>
      <w:lvlText w:val="•"/>
      <w:lvlJc w:val="left"/>
      <w:pPr>
        <w:ind w:left="4165" w:hanging="312"/>
      </w:pPr>
      <w:rPr>
        <w:rFonts w:hint="default"/>
        <w:lang w:val="ru-RU" w:eastAsia="en-US" w:bidi="ar-SA"/>
      </w:rPr>
    </w:lvl>
    <w:lvl w:ilvl="5" w:tplc="CBA4FBA4">
      <w:numFmt w:val="bullet"/>
      <w:lvlText w:val="•"/>
      <w:lvlJc w:val="left"/>
      <w:pPr>
        <w:ind w:left="5172" w:hanging="312"/>
      </w:pPr>
      <w:rPr>
        <w:rFonts w:hint="default"/>
        <w:lang w:val="ru-RU" w:eastAsia="en-US" w:bidi="ar-SA"/>
      </w:rPr>
    </w:lvl>
    <w:lvl w:ilvl="6" w:tplc="5616EF4E">
      <w:numFmt w:val="bullet"/>
      <w:lvlText w:val="•"/>
      <w:lvlJc w:val="left"/>
      <w:pPr>
        <w:ind w:left="6178" w:hanging="312"/>
      </w:pPr>
      <w:rPr>
        <w:rFonts w:hint="default"/>
        <w:lang w:val="ru-RU" w:eastAsia="en-US" w:bidi="ar-SA"/>
      </w:rPr>
    </w:lvl>
    <w:lvl w:ilvl="7" w:tplc="439AF2BE">
      <w:numFmt w:val="bullet"/>
      <w:lvlText w:val="•"/>
      <w:lvlJc w:val="left"/>
      <w:pPr>
        <w:ind w:left="7184" w:hanging="312"/>
      </w:pPr>
      <w:rPr>
        <w:rFonts w:hint="default"/>
        <w:lang w:val="ru-RU" w:eastAsia="en-US" w:bidi="ar-SA"/>
      </w:rPr>
    </w:lvl>
    <w:lvl w:ilvl="8" w:tplc="2CA2CA62">
      <w:numFmt w:val="bullet"/>
      <w:lvlText w:val="•"/>
      <w:lvlJc w:val="left"/>
      <w:pPr>
        <w:ind w:left="8191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0ECA"/>
    <w:rsid w:val="00210ECA"/>
    <w:rsid w:val="00673035"/>
    <w:rsid w:val="00A75BCE"/>
    <w:rsid w:val="00C96C03"/>
    <w:rsid w:val="00C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3C66-CEBC-43C8-875F-3B4909C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hanging="2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B1C1-B81B-4902-BA75-3BAB2DCD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SPecialiST RePack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Пищулина</dc:creator>
  <cp:lastModifiedBy>Учетная запись Майкрософт</cp:lastModifiedBy>
  <cp:revision>4</cp:revision>
  <cp:lastPrinted>2026-02-05T19:56:00Z</cp:lastPrinted>
  <dcterms:created xsi:type="dcterms:W3CDTF">2025-07-04T15:15:00Z</dcterms:created>
  <dcterms:modified xsi:type="dcterms:W3CDTF">2026-02-05T19:56:00Z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</Properties>
</file>