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pacing w:val="20"/>
          <w:sz w:val="28"/>
          <w:szCs w:val="28"/>
        </w:rPr>
      </w:pPr>
      <w:bookmarkStart w:id="3" w:name="_GoBack"/>
      <w:bookmarkEnd w:id="3"/>
      <w:r>
        <w:rPr>
          <w:b/>
          <w:bCs/>
          <w:spacing w:val="20"/>
          <w:sz w:val="28"/>
          <w:szCs w:val="28"/>
        </w:rPr>
        <w:t xml:space="preserve">Совет депутатов </w:t>
      </w:r>
      <w:r>
        <w:rPr>
          <w:b/>
          <w:bCs/>
          <w:color w:val="000000"/>
          <w:spacing w:val="20"/>
          <w:sz w:val="28"/>
          <w:szCs w:val="28"/>
        </w:rPr>
        <w:t>Богородского муниципального округа</w:t>
      </w:r>
    </w:p>
    <w:p>
      <w:pPr>
        <w:jc w:val="center"/>
        <w:rPr>
          <w:b/>
          <w:bCs/>
          <w:color w:val="000000"/>
          <w:spacing w:val="20"/>
          <w:sz w:val="28"/>
          <w:szCs w:val="28"/>
        </w:rPr>
      </w:pPr>
      <w:r>
        <w:rPr>
          <w:b/>
          <w:bCs/>
          <w:color w:val="000000"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color w:val="000000"/>
          <w:spacing w:val="20"/>
          <w:sz w:val="28"/>
          <w:szCs w:val="28"/>
        </w:rPr>
      </w:pPr>
    </w:p>
    <w:p>
      <w:pPr>
        <w:jc w:val="center"/>
        <w:rPr>
          <w:b/>
          <w:bCs/>
          <w:color w:val="000000"/>
          <w:spacing w:val="20"/>
          <w:sz w:val="44"/>
          <w:szCs w:val="44"/>
        </w:rPr>
      </w:pPr>
      <w:r>
        <w:rPr>
          <w:b/>
          <w:bCs/>
          <w:color w:val="000000"/>
          <w:spacing w:val="20"/>
          <w:sz w:val="44"/>
          <w:szCs w:val="44"/>
        </w:rPr>
        <w:t>Р Е Ш Е Н И Е</w:t>
      </w: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29.04.2021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№ 62</w:t>
      </w: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tbl>
      <w:tblPr>
        <w:tblStyle w:val="12"/>
        <w:tblW w:w="0" w:type="auto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4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wBefore w:w="0" w:type="dxa"/>
          <w:wAfter w:w="0" w:type="dxa"/>
          <w:trHeight w:val="232" w:hRule="atLeast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-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бюджета Алешковского сельсовета Богородского муниципального района Нижегородской области за 2020 год</w:t>
            </w:r>
          </w:p>
        </w:tc>
      </w:tr>
    </w:tbl>
    <w:p>
      <w:pPr>
        <w:ind w:left="-74"/>
        <w:jc w:val="both"/>
        <w:rPr>
          <w:sz w:val="28"/>
          <w:szCs w:val="28"/>
        </w:rPr>
      </w:pPr>
    </w:p>
    <w:p>
      <w:pPr>
        <w:ind w:left="-74"/>
        <w:jc w:val="both"/>
        <w:rPr>
          <w:sz w:val="28"/>
          <w:szCs w:val="28"/>
        </w:rPr>
      </w:pPr>
    </w:p>
    <w:p>
      <w:pPr>
        <w:ind w:left="-74"/>
        <w:jc w:val="both"/>
        <w:rPr>
          <w:sz w:val="28"/>
          <w:szCs w:val="28"/>
        </w:rPr>
      </w:pP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В соответствии и во исполнение ст. 264.2 Бюджетного кодекса Российской Федерации, Закона Нижегородской области от 29.04.2020 № 32-З «О преобразовании муниципальных образований Богородского муниципального района Нижегородской области», рассмотрев отчет об исполнении бюджета Алешковского сельсовета Богородского муниципального района Нижегородской области за 2020 год,</w:t>
      </w:r>
    </w:p>
    <w:p>
      <w:pPr>
        <w:spacing w:line="360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Совет депутатов </w:t>
      </w:r>
      <w:r>
        <w:rPr>
          <w:rFonts w:eastAsia="Arial"/>
          <w:b/>
          <w:sz w:val="28"/>
          <w:szCs w:val="28"/>
        </w:rPr>
        <w:t>р е ш и л</w:t>
      </w:r>
      <w:r>
        <w:rPr>
          <w:rFonts w:eastAsia="Arial"/>
          <w:sz w:val="28"/>
          <w:szCs w:val="28"/>
        </w:rPr>
        <w:t>: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1. Утвердить отчет об исполнении бюджета Алешковского сельсовета Богородского муниципального района Нижегородской области (далее – бюджет поселения) за 2020 год по доходам в сумме 26 169 216,69  рублей, по расходам в сумме 28 237 503,91  рублей, с превышением расходов над доходами (дефицит бюджета поселения) в сумме 2 068 287,22 рублей, со следующими показателями: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доходов бюджета поселения по кодам классификации доходов бюджетов за 2020 год – согласно приложению 1 к настоящему решению;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расходов бюджета поселения по разделам и подразделам классификации расходов бюджетов за 2020 год - согласно приложению 2 к настоящему решению;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расходов бюджета поселения по ведомственной структуре расходов районного бюджета за 2020 год – согласно приложению 3 к настоящему решению;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источников финансирования дефицита бюджета поселения по кодам классификации источников финансирования дефицитов бюджетов за 2020 год - согласно приложению 4 настоящему решению.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2. Настоящее решение подлежит официальному опубликованию в газете «Богородская газета».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3. Настоящее решение вступает в силу со дня его официального опубликования.</w:t>
      </w: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                                                     Г.Г.Календжян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А.А.Сочнев</w:t>
      </w:r>
    </w:p>
    <w:p>
      <w:pPr>
        <w:ind w:firstLine="709"/>
        <w:jc w:val="both"/>
        <w:rPr>
          <w:color w:val="000000"/>
          <w:sz w:val="28"/>
          <w:szCs w:val="28"/>
        </w:rPr>
        <w:sectPr>
          <w:headerReference r:id="rId5" w:type="first"/>
          <w:headerReference r:id="rId3" w:type="default"/>
          <w:headerReference r:id="rId4" w:type="even"/>
          <w:type w:val="nextColumn"/>
          <w:pgSz w:w="11906" w:h="16838"/>
          <w:pgMar w:top="1134" w:right="850" w:bottom="1134" w:left="1701" w:header="306" w:footer="709" w:gutter="0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ind w:firstLine="5580"/>
        <w:jc w:val="center"/>
        <w:rPr>
          <w:color w:val="000000"/>
          <w:sz w:val="28"/>
          <w:szCs w:val="28"/>
        </w:rPr>
        <w:sectPr>
          <w:headerReference r:id="rId8" w:type="first"/>
          <w:headerReference r:id="rId6" w:type="default"/>
          <w:headerReference r:id="rId7" w:type="even"/>
          <w:type w:val="nextColumn"/>
          <w:pgSz w:w="11906" w:h="16838"/>
          <w:pgMar w:top="851" w:right="851" w:bottom="851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1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62</w:t>
      </w:r>
    </w:p>
    <w:p>
      <w:pPr>
        <w:jc w:val="both"/>
        <w:rPr>
          <w:sz w:val="20"/>
          <w:szCs w:val="20"/>
        </w:rPr>
      </w:pPr>
    </w:p>
    <w:p>
      <w:pPr>
        <w:tabs>
          <w:tab w:val="left" w:pos="568"/>
        </w:tabs>
        <w:spacing w:line="100" w:lineRule="atLeast"/>
        <w:ind w:firstLine="720"/>
        <w:jc w:val="center"/>
        <w:rPr>
          <w:b/>
          <w:bCs/>
        </w:rPr>
      </w:pPr>
      <w:r>
        <w:rPr>
          <w:b/>
          <w:bCs/>
        </w:rPr>
        <w:t>Доходы бюджета поселения по кодам классификации доходов бюджетов за 2020год, рублей</w:t>
      </w:r>
    </w:p>
    <w:p>
      <w:pPr>
        <w:tabs>
          <w:tab w:val="left" w:pos="568"/>
        </w:tabs>
        <w:rPr>
          <w:color w:val="000000"/>
        </w:rPr>
      </w:pPr>
    </w:p>
    <w:tbl>
      <w:tblPr>
        <w:tblStyle w:val="12"/>
        <w:tblW w:w="51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9"/>
        <w:gridCol w:w="851"/>
        <w:gridCol w:w="2410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КВД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Гл. администратор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КВД</w:t>
            </w:r>
          </w:p>
        </w:tc>
        <w:tc>
          <w:tcPr>
            <w:tcW w:w="466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Исполнено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  <w:p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Управление Федерального казначейства по Нижегородской области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3 240 277,24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1.03.02.23.1.01.0.000.110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1 494 538,21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1.03.02.24.1.01.0.000.110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10 690,01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1.03.02.25.1.01.0.000.110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2 010 573,77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1.03.02.26.1.01.0.000.110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-275 524,75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Министерство инвестиций, земельных и имущественных отношений Нижегородской области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69 739,78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1.11.05.01.3.05.0.000.120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69 739,78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Управление Федеральной налоговой службы по Нижегородской области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16 705 575,69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1.01.02.01.0.01.1.000.110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2 534 402,49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соответствующему платежу)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1.01.02.01.0.01.2.100.110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16 288,19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1.01.02.01.0.01.3.000.110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2 681,80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1.01.02.02.0.01.1.000.110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1.01.02.03.0.01.1.000.110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101 680,00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1.01.02.03.0.01.2.100.110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1 313,74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1.01.02.03.0.01.3.000.110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1.05.03.01.0.01.1.000.110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1 884 693,00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1.05.03.01.0.01.2.100.110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19 828,86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1.06.01.03.0.10.1.000.110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1 999 726,36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1.06.01.03.0.10.2.100.110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23 366,81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1.06.06.03.3.10.1.000.110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344 760,78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1.06.06.03.3.10.2.100.110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46 123,22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1.06.06.04.3.10.1.000.110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9 528 743,88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1.06.06.04.3.10.2.100.110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201 606,29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1.06.06.04.3.10.3.000.110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Комитет по управлению муниципальным имуществом администрации Богородского муниципального района Нижегородской области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544 987,96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1.11.05.01.3.05.0.000.120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155 183,86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1.11.05.07.5.10.0.000.120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272 954,10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1.14.13.06.0.10.0.000.410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116 850,00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Алешковского сельсовета Богородского муниципального района Нижегородской области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5 608 636,02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1.13.02.06.5.10.0.000.130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29 147,10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2.02.35.11.8.10.0.000.150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222 700,00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2.02.40.01.4.10.0.000.150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144 566,56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2.02.49.99.9.10.0.000.150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5 186 027,50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2.07.05.03.0.10.0.000.150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793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2.18.60.01.0.10.0.000.150</w:t>
            </w: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3 994,86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461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80" w:type="pct"/>
            <w:shd w:val="clear" w:color="auto" w:fill="auto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6" w:type="pct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26 169 216,69</w:t>
            </w:r>
          </w:p>
        </w:tc>
      </w:tr>
    </w:tbl>
    <w:p>
      <w:pPr>
        <w:tabs>
          <w:tab w:val="left" w:pos="568"/>
        </w:tabs>
        <w:rPr>
          <w:color w:val="000000"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headerReference r:id="rId9" w:type="default"/>
          <w:pgSz w:w="16838" w:h="11906" w:orient="landscape"/>
          <w:pgMar w:top="1701" w:right="1134" w:bottom="851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type w:val="continuous"/>
          <w:pgSz w:w="16838" w:h="11906" w:orient="landscape"/>
          <w:pgMar w:top="1701" w:right="1134" w:bottom="851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2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62</w:t>
      </w:r>
    </w:p>
    <w:p>
      <w:pPr>
        <w:jc w:val="both"/>
        <w:rPr>
          <w:sz w:val="20"/>
          <w:szCs w:val="20"/>
        </w:rPr>
      </w:pPr>
    </w:p>
    <w:p>
      <w:pPr>
        <w:jc w:val="right"/>
        <w:rPr>
          <w:color w:val="000000"/>
          <w:sz w:val="28"/>
          <w:szCs w:val="28"/>
        </w:rPr>
      </w:pPr>
    </w:p>
    <w:p>
      <w:pPr>
        <w:jc w:val="center"/>
        <w:rPr>
          <w:b/>
        </w:rPr>
      </w:pPr>
      <w:r>
        <w:rPr>
          <w:b/>
        </w:rPr>
        <w:t>Расходы бюджета поселения по разделам и подразделам классификации расходов бюджетов за 2020 год, рублей</w:t>
      </w:r>
    </w:p>
    <w:p>
      <w:pPr>
        <w:jc w:val="right"/>
        <w:rPr>
          <w:color w:val="000000"/>
          <w:sz w:val="28"/>
          <w:szCs w:val="28"/>
        </w:rPr>
      </w:pPr>
    </w:p>
    <w:tbl>
      <w:tblPr>
        <w:tblStyle w:val="12"/>
        <w:tblW w:w="51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2"/>
        <w:gridCol w:w="1275"/>
        <w:gridCol w:w="1278"/>
        <w:gridCol w:w="2126"/>
        <w:gridCol w:w="2409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раздела, подраздела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План на 2020 год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Исполнено за 2020 год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Процент исполнения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5 156 444,19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5 116 131,49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19 200,00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19 200,00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4 836 072,19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4 795 759,49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181 300,00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181 300,00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119 872,00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119 872,00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231 318,94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231 318,94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231 318,94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bookmarkStart w:id="0" w:name="RANGE!F19"/>
            <w:r>
              <w:rPr>
                <w:sz w:val="22"/>
                <w:szCs w:val="22"/>
              </w:rPr>
              <w:t>231 318,94</w:t>
            </w:r>
            <w:bookmarkEnd w:id="0"/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5 515 813,26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5 506 287,20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5 515 813,26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5 506 287,20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5 241 866,20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3 573 448,84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54 600,00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54 600,00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5 020 566,20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3 352 237,77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166 700,00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166 611,07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5 965 875,72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5 964 211,10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269 518,12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269 494,12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4 905 755,22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4 904 311,86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790 602,38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790 405,12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273 400,00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273 400,00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273 400,00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273 400,00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5 190 534,00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5 190 534,00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5 082 234,00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5 082 234,00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108 300,00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108 300,00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92 572,91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92 572,91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60 714,58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60 714,58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3 000,00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3 000,00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28 858,33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28 858,33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977 548,65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977 539,60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977 548,65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977 539,60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1 759,83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1 759,83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1 759,83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1 759,83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1 310 300,00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1 310 300,00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1 310 300,00</w:t>
            </w:r>
          </w:p>
        </w:tc>
        <w:tc>
          <w:tcPr>
            <w:tcW w:w="796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1 310 300,00</w:t>
            </w:r>
          </w:p>
        </w:tc>
        <w:tc>
          <w:tcPr>
            <w:tcW w:w="702" w:type="pct"/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956" w:type="pct"/>
            <w:shd w:val="clear" w:color="auto" w:fill="auto"/>
            <w:noWrap/>
            <w:vAlign w:val="bottom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2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29 957 433,70</w:t>
            </w:r>
          </w:p>
        </w:tc>
        <w:tc>
          <w:tcPr>
            <w:tcW w:w="796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28 237 503,91</w:t>
            </w:r>
          </w:p>
        </w:tc>
        <w:tc>
          <w:tcPr>
            <w:tcW w:w="702" w:type="pct"/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94,3</w:t>
            </w:r>
          </w:p>
        </w:tc>
      </w:tr>
    </w:tbl>
    <w:p/>
    <w:p>
      <w:pPr>
        <w:tabs>
          <w:tab w:val="left" w:pos="568"/>
        </w:tabs>
        <w:spacing w:line="100" w:lineRule="atLeast"/>
        <w:ind w:firstLine="720"/>
        <w:jc w:val="center"/>
        <w:rPr>
          <w:b/>
          <w:bCs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pgSz w:w="16838" w:h="11906" w:orient="landscape"/>
          <w:pgMar w:top="1701" w:right="1134" w:bottom="851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type w:val="continuous"/>
          <w:pgSz w:w="16838" w:h="11906" w:orient="landscape"/>
          <w:pgMar w:top="1701" w:right="1134" w:bottom="851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3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62</w:t>
      </w:r>
    </w:p>
    <w:p>
      <w:pPr>
        <w:jc w:val="both"/>
        <w:rPr>
          <w:sz w:val="20"/>
          <w:szCs w:val="20"/>
        </w:rPr>
      </w:pPr>
    </w:p>
    <w:p>
      <w:pPr>
        <w:jc w:val="right"/>
        <w:rPr>
          <w:color w:val="000000"/>
          <w:sz w:val="28"/>
          <w:szCs w:val="28"/>
        </w:rPr>
      </w:pPr>
    </w:p>
    <w:p>
      <w:pPr>
        <w:jc w:val="center"/>
        <w:rPr>
          <w:b/>
        </w:rPr>
      </w:pPr>
      <w:r>
        <w:rPr>
          <w:b/>
        </w:rPr>
        <w:t>Расходы бюджета поселения по ведомственной структуре расходов районного бюджета за 2020 год, рублей</w:t>
      </w:r>
    </w:p>
    <w:p>
      <w:pPr>
        <w:tabs>
          <w:tab w:val="left" w:pos="568"/>
        </w:tabs>
        <w:rPr>
          <w:color w:val="000000"/>
        </w:rPr>
      </w:pPr>
    </w:p>
    <w:tbl>
      <w:tblPr>
        <w:tblStyle w:val="12"/>
        <w:tblW w:w="51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565"/>
        <w:gridCol w:w="3281"/>
        <w:gridCol w:w="1112"/>
        <w:gridCol w:w="3688"/>
        <w:gridCol w:w="568"/>
        <w:gridCol w:w="2270"/>
        <w:gridCol w:w="1277"/>
        <w:gridCol w:w="1137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175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185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Раздел, подраздел</w:t>
            </w:r>
          </w:p>
        </w:tc>
        <w:tc>
          <w:tcPr>
            <w:tcW w:w="107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раздела, подраздела</w:t>
            </w:r>
          </w:p>
        </w:tc>
        <w:tc>
          <w:tcPr>
            <w:tcW w:w="36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 ЦСР</w:t>
            </w:r>
          </w:p>
        </w:tc>
        <w:tc>
          <w:tcPr>
            <w:tcW w:w="120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целевой статьи</w:t>
            </w:r>
          </w:p>
        </w:tc>
        <w:tc>
          <w:tcPr>
            <w:tcW w:w="18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 ВР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вида расхода</w:t>
            </w:r>
          </w:p>
        </w:tc>
        <w:tc>
          <w:tcPr>
            <w:tcW w:w="41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План на</w:t>
            </w:r>
          </w:p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37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Исполнено</w:t>
            </w:r>
          </w:p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 2020 г.</w:t>
            </w:r>
          </w:p>
        </w:tc>
        <w:tc>
          <w:tcPr>
            <w:tcW w:w="27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Процент исполнения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375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Администрация Алешковского сельсовета Богородского муниципального района Нижегородской области 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29 957 433,70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28 237 503,91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19 200,00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19 200,00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Алешковского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19 200,00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19 200,00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2270000000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19 200,00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19 200,00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2270100000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19 200,00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19 200,00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0103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2270181790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бюджета поселений в соответствии с заключенными соглашениями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«Осуществление внешнего муниципального финансового контроля»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19 200,00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bookmarkStart w:id="1" w:name="RANGE!A19:H20"/>
            <w:bookmarkEnd w:id="1"/>
            <w:bookmarkStart w:id="2" w:name="RANGE!A19"/>
            <w:r>
              <w:rPr>
                <w:b/>
                <w:bCs/>
                <w:sz w:val="16"/>
                <w:szCs w:val="16"/>
              </w:rPr>
              <w:t>487</w:t>
            </w:r>
            <w:bookmarkEnd w:id="2"/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4 836 072,19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4 795 759,49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Алешковского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4 836 072,19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4 795 759,49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2270000000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559 200,00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559 200,00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2270100000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559 200,00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559 200,00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2270181190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109 000,00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109 000,00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2270181290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«Создание условий для обеспечения жителей поселения услугами связи, общественного питания, торговли и бытового обслуживания»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90 000,00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90 000,00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2270181390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45 700,00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45 700,00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2270181490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в силу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2270181890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«Осуществление мер по противодействию коррупции в границах поселения»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2270182090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80 700,00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80 700,00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2270182190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 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«Организация ритуальных услуг и содержание мест захоронения»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2270182390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в районный бюджет из бюджетов поселений на исполнение полномочий в соответствии с заключенными соглашениями: « Установление размера пенсии за выслугу лет, назначение, выплата, перерасчет, индексация и возобновление выплаты пенсии за выслугу лет лицам, замещавшим муниципальные должности и должности муниципальной службы в поселении, в том числе создание комиссии по назначению пенсии за выслугу лет»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2270182490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«Организация в границах поселения электро-,тепло-,газо-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84 800,00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84 800,00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2270183090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94 500,00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94 500,00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2280000000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4 276 872,19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4 236 559,49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2280100000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«Содержание аппарата управления»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4 276 872,19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4 236 559,49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2280100010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главы местной администрации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699 764,07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699 764,07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2280100010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главы местной администрации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211 328,76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211 328,76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2280100190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1 964 016,38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1 963 883,38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2280100190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588 707,16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588 707,16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2280100190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808 181,18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768 029,48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2280100190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4 272,00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2280100190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574,64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574,64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181 300,00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181 300,00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Алешковского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181 300,00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181 300,00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2270000000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181 300,00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181 300,00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2270100000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181 300,00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181 300,00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0106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2270182090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181 300,00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181 300,00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119 872,00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119 872,00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Алешковского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101 000,00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101 000,00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2260000000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«Управление муниципальным имуществом и земельными ресурсами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2260100000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«Мероприятия по землеустройству и землепользованию»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2260145130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в области информационных технологий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2270000000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2270100000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2270181690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«Владение, пользование и распоряжение имуществом, находящимся в муниципальной собственности поселения»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100 000,00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100 000,00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18 872,00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18 872,00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18 872,00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18 872,00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9990800000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«Прочие непрограммные расходы»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18 872,00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18 872,00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9990846000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18 872,00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18 872,00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231 318,94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231 318,94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231 318,94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231 318,94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231 318,94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231 318,94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9990100000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«Содержание аппарата управления»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8 618,94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8 618,94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0203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9990100190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8 618,94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8 618,94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9990500000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«Непрограммные расходы за счет средств федерального бюджета»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0203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9990551180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176 557,66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176 557,66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9990551180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41 342,34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41 342,34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9990551180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5 515 813,26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5 506 287,20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Алешковского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5 515 813,26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5 506 287,20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2210000000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«Пожарная безопасность и защита населения и территории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5 515 813,26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5 506 287,20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2210100000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пожарной безопасности»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5 515 813,26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5 506 287,20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2210100590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3 591 636,57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3 591 497,31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2210100590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1 073 548,59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1 073 383,60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2210100590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801 884,65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792 818,03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2210100590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2210100590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3 344,81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2210145060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проведение противопожарных мероприятий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44 421,45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44 421,45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54 600,00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54 600,00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Алешковского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54 600,00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54 600,00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2270000000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54 600,00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54 600,00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2270100000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54 600,00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54 600,00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0405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2270181390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54 600,00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54 600,00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5 020 566,20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3 352 237,77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Алешковского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5 020 566,20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3 352 237,77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коммунальной инфраструктуры и благоустройство населенных пунктов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4 996 566,20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3 328 237,77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2220100000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«Ремонт и содержание автомобильных дорог общего пользования и искусственных сооружений на них»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4 996 566,20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3 328 237,77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2220144200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4 820 766,20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3 183 671,21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2220185000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муниципального района «Дорожная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района, организация дорожного движения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175 800,00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144 566,56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2230000000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безопасности дорожного движения на территории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24 000,00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24 000,00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2230100000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«Мероприятия по установке дорожных знаков и нанесение дорожной разметки»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24 000,00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24 000,00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2230144300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и содержание элементов обустройства автомобильных дорог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24 000,00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24 000,00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166 700,00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166 611,07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Алешковского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166 700,00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166 611,07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2260000000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«Управление муниципальным имуществом и земельными ресурсами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24 300,00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24 211,07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2260100000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«Мероприятия по землеустройству и землепользованию»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24 300,00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24 211,07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2260143000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по землеустройству и землепользованию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24 300,00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24 211,07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2270000000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142 400,00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142 400,00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2270100000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142 400,00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142 400,00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2270181190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23 200,00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23 200,00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2270181390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119 200,00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119 200,00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269 518,12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269 494,12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Алешковского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269 518,12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269 494,12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коммунальной инфраструктуры и благоустройство населенных пунктов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269 518,12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269 494,12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2220200000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«Развитие и благоустройство территории сельского поселения»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269 518,12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269 494,12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2220243910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в области обращения с твердыми коммунальными отходами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269 518,12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269 494,12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4 905 755,22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4 904 311,86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Алешковского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4 905 755,22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4 904 311,86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коммунальной инфраструктуры и благоустройство населенных пунктов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4 905 755,22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4 904 311,86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2220200000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«Развитие и благоустройство территории сельского поселения»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4 905 755,22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4 904 311,86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2220243100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3 839 533,72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3 838 917,05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2220243300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озеленению территории поселения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74 400,00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74 400,00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2220243400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содержанию мест захоронения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108 900,00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108 847,60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2220243500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58 730,00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58 730,00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2220243700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содержанию объектов культурного наследия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44 920,00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44 909,00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2220243800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96 704,00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96 644,00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2220243900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13 988,00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2220284200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за счет межбюджетных трансфертов, передаваемых из бюджета муниципального района бюджетам поселений на поддержку строительства объектов социальной инфраструктуры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111 956,00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111 956,00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22202S2190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556 611,50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555 920,21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790 602,38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790 405,12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Алешковского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790 602,38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790 405,12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коммунальной инфраструктуры и благоустройство населенных пунктов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790 602,38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790 405,12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2220200000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«Развитие и благоустройство территории сельского поселения»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790 602,38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790 405,12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0505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2220200590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607 221,46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607 069,96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0505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2220200590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183 380,92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183 335,16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273 400,00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273 400,00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Алешковского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273 400,00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273 400,00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2270000000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273 400,00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273 400,00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2270100000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273 400,00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273 400,00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0703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2270182220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бюджета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«Обеспечение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273 400,00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273 400,00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5 082 234,00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5 082 234,00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Алешковского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5 082 234,00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5 082 234,00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2250000000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населения культуро-досуговыми мероприятиями и мероприятиями общепоселкового значения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22 904,00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22 904,00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2250100000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«Организация и проведение государственных праздников и общественно значимых мероприятий»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22 904,00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22 904,00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2250145220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22 904,00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22 904,00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2270000000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5 059 330,00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5 059 330,00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2270100000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5 059 330,00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5 059 330,00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2270181590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«Создание условий для организации досуга и обеспечения жителей поселения услугами организаций культуры»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4 197 450,00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4 197 450,00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2270182590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«Организация библиотечного обслуживания населения, комплектование и обеспечение сохранности библиотечных фондов библиотек поселения»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861 880,00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861 880,00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108 300,00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108 300,00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Алешковского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108 300,00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108 300,00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2270000000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108 300,00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108 300,00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2270100000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108 300,00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108 300,00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0804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2270181590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«Создание условий для организации досуга и обеспечения жителей поселения услугами организаций культуры»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108 300,00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108 300,00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60 714,58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60 714,58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Алешковского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60 714,58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60 714,58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2270000000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60 714,58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60 714,58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2270100000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60 714,58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60 714,58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2270182390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в районный бюджет из бюджетов поселений на исполнение полномочий в соответствии с заключенными соглашениями: « Установление размера пенсии за выслугу лет, назначение, выплата, перерасчет, индексация и возобновление выплаты пенсии за выслугу лет лицам, замещавшим муниципальные должности и должности муниципальной службы в поселении, в том числе создание комиссии по назначению пенсии за выслугу лет»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60 714,58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60 714,58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9990800000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«Прочие непрограммные расходы»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9990841000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за счет резервного фонда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1006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28 858,33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28 858,33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1006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Алешковского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28 858,33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28 858,33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1006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2250000000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населения культуро-досуговыми мероприятиями и мероприятиями общепоселкового значения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28 858,33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28 858,33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1006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2250100000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«Организация и проведение государственных праздников и общественно значимых мероприятий»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28 858,33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28 858,33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2250145280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28 858,33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28 858,33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977 548,65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977 539,60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Алешковского сельского поселения Богородского муниципального района Нижегородской области «Развитие территории, улучшение качества жизни и обеспечение безопасности жителей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977 548,65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977 539,60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2240000000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физической культуры, массового спорта и молодежной политики на территории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586 948,65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586 939,60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2240100000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«Развитие физической культуры и массового спорта»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586 948,65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586 939,60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2240100590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450 805,43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450 798,46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2240100590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136 143,22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136 141,14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2270000000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Алешковского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390 600,00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390 600,00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2270100000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390 600,00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390 600,00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2270182220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бюджета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«Обеспечение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390 600,00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390 600,00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1301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1 759,83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1 759,83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1301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1 759,83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1 759,83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1301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1 759,83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1 759,83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1301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9990800000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«Прочие непрограммные расходы»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1 759,83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1 759,83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1301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9990847000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1 759,83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1 759,83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1 310 300,00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1 310 300,00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1 310 300,00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1 310 300,00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1 310 300,00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1 310 300,00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0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9990800000</w:t>
            </w: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«Прочие непрограммные расходы»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1 310 300,00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1 310 300,00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1403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9990881000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областному бюджету из бюджетов поселений, в которых в отчетном финансовом году расчетные доходы местных бюджетов превышали в 1,3 раза средний уровень в расчете на одного жителя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1 310 300,00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1 310 300,00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29 957 433,70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28 237 503,91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94,3</w:t>
            </w:r>
          </w:p>
        </w:tc>
      </w:tr>
    </w:tbl>
    <w:p>
      <w:pPr>
        <w:tabs>
          <w:tab w:val="left" w:pos="568"/>
        </w:tabs>
        <w:rPr>
          <w:color w:val="000000"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pgSz w:w="16838" w:h="11906" w:orient="landscape"/>
          <w:pgMar w:top="1701" w:right="1134" w:bottom="851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type w:val="continuous"/>
          <w:pgSz w:w="16838" w:h="11906" w:orient="landscape"/>
          <w:pgMar w:top="1701" w:right="1134" w:bottom="851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4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62</w:t>
      </w:r>
    </w:p>
    <w:p>
      <w:pPr>
        <w:jc w:val="both"/>
        <w:rPr>
          <w:sz w:val="20"/>
          <w:szCs w:val="20"/>
        </w:rPr>
      </w:pPr>
    </w:p>
    <w:p>
      <w:pPr>
        <w:jc w:val="right"/>
        <w:rPr>
          <w:color w:val="000000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firstLine="720"/>
        <w:jc w:val="center"/>
        <w:rPr>
          <w:b/>
        </w:rPr>
      </w:pPr>
      <w:r>
        <w:rPr>
          <w:b/>
        </w:rPr>
        <w:t>Источники финансирования дефицита бюджета поселения по кодам классификации источников финансирования дефицитов бюджетов за 2020 год, рублей</w:t>
      </w:r>
    </w:p>
    <w:p>
      <w:pPr>
        <w:tabs>
          <w:tab w:val="left" w:pos="568"/>
        </w:tabs>
        <w:rPr>
          <w:color w:val="000000"/>
        </w:rPr>
      </w:pPr>
    </w:p>
    <w:p>
      <w:pPr>
        <w:tabs>
          <w:tab w:val="left" w:pos="568"/>
        </w:tabs>
        <w:rPr>
          <w:color w:val="000000"/>
        </w:rPr>
      </w:pPr>
    </w:p>
    <w:tbl>
      <w:tblPr>
        <w:tblStyle w:val="12"/>
        <w:tblW w:w="4943" w:type="pct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4"/>
        <w:gridCol w:w="2835"/>
        <w:gridCol w:w="3263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utoSpaceDE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Администратор источников финансирования дефицитов бюджетов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Код источника финансирования по бюджетной классификации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Исполнено </w:t>
            </w:r>
          </w:p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 2020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Источники финансирования дефицита районного бюджета – всего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2 068 287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361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2 068 287,22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</w:rPr>
              <w:t>Администрация Алешковского сельсовета Богородского муниципального района Нижегородской области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2 068 287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01 05 00 00 00 0000 000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168 287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01 05 00 00 00 0000 500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-31 316 185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01 05 02 00 00 0000 500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 -31 316 185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01 05 02 01 00 0000 510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-31 316 185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55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01 05 02 01 10 0000 510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-31 316 185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01 05 00 00 00 0000 600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31 484 472,38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 прочих остатков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01 05 02 00 00 0000 600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31 484 472,38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01 05 02 01 00 0000 610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31 484 472,38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01 05 02 01 10 0000 610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31 484 472,38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11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Иные источники внутреннего финансирования дефицитов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01 00 00 00 00 0000 000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1 900 000,00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16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01 03 00 00 00 0000 000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1 900 000,00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01 03 01 00 00 0000 000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1 900 000,00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01 03 01 00 00 0000 700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4 000 000,00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01 03 01 00 10 0000 710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4 000 000,00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01 03 01 00 00 0000 800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- 2 100 000,00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01 03 01 00 10 0000 810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-2 100 000,00</w:t>
            </w:r>
          </w:p>
        </w:tc>
      </w:tr>
    </w:tbl>
    <w:p>
      <w:pPr>
        <w:tabs>
          <w:tab w:val="left" w:pos="568"/>
          <w:tab w:val="left" w:pos="7513"/>
        </w:tabs>
        <w:rPr>
          <w:color w:val="000000"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jc w:val="center"/>
        <w:rPr>
          <w:color w:val="000000"/>
        </w:rPr>
      </w:pPr>
    </w:p>
    <w:sectPr>
      <w:pgSz w:w="16838" w:h="11906" w:orient="landscape"/>
      <w:pgMar w:top="1701" w:right="1134" w:bottom="851" w:left="1134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2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rPr>
        <w:b/>
        <w:bCs/>
      </w:rPr>
      <w:object>
        <v:shape id="_x0000_i1025" o:spt="75" type="#_x0000_t75" style="height:54.2pt;width:50.15pt;" o:ole="t" fillcolor="#000011" filled="f" stroked="f" coordsize="21600,21600">
          <v:path/>
          <v:fill on="f" alignshape="1" focussize="0,0"/>
          <v:stroke on="f"/>
          <v:imagedata r:id="rId2" grayscale="t" bilevel="t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  <w:lang/>
      </w:rPr>
      <w:t>29</w:t>
    </w:r>
    <w:r>
      <w:rPr>
        <w:rStyle w:val="16"/>
      </w:rPr>
      <w:fldChar w:fldCharType="end"/>
    </w:r>
  </w:p>
  <w:p>
    <w:pPr>
      <w:pStyle w:val="2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2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/>
      </w:rPr>
      <w:t>1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/>
      </w:rPr>
      <w:t>2</w:t>
    </w:r>
    <w:r>
      <w:fldChar w:fldCharType="end"/>
    </w:r>
  </w:p>
  <w:p>
    <w:pPr>
      <w:pStyle w:val="2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autoHyphenation/>
  <w:hyphenationZone w:val="357"/>
  <w:doNotHyphenateCaps/>
  <w:drawingGridHorizontalSpacing w:val="120"/>
  <w:displayHorizontalDrawingGridEvery w:val="2"/>
  <w:displayVerticalDrawingGridEvery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28"/>
    <w:rsid w:val="00000A95"/>
    <w:rsid w:val="000040C3"/>
    <w:rsid w:val="00004987"/>
    <w:rsid w:val="000054AC"/>
    <w:rsid w:val="00005C34"/>
    <w:rsid w:val="00011B89"/>
    <w:rsid w:val="00012C58"/>
    <w:rsid w:val="00013BB5"/>
    <w:rsid w:val="00013FAB"/>
    <w:rsid w:val="00016320"/>
    <w:rsid w:val="0001768C"/>
    <w:rsid w:val="00017B41"/>
    <w:rsid w:val="0002003A"/>
    <w:rsid w:val="00023FBC"/>
    <w:rsid w:val="00030EAB"/>
    <w:rsid w:val="00031AA0"/>
    <w:rsid w:val="000349F6"/>
    <w:rsid w:val="00035A71"/>
    <w:rsid w:val="00035D78"/>
    <w:rsid w:val="00036927"/>
    <w:rsid w:val="0003737E"/>
    <w:rsid w:val="00040C13"/>
    <w:rsid w:val="00043957"/>
    <w:rsid w:val="000440C6"/>
    <w:rsid w:val="00044299"/>
    <w:rsid w:val="000453BF"/>
    <w:rsid w:val="00051FEC"/>
    <w:rsid w:val="000524E7"/>
    <w:rsid w:val="00052C54"/>
    <w:rsid w:val="00053A80"/>
    <w:rsid w:val="00055EE0"/>
    <w:rsid w:val="00057FCF"/>
    <w:rsid w:val="00062080"/>
    <w:rsid w:val="0006228B"/>
    <w:rsid w:val="00062B4E"/>
    <w:rsid w:val="00064074"/>
    <w:rsid w:val="00065202"/>
    <w:rsid w:val="00066BF9"/>
    <w:rsid w:val="00066E0F"/>
    <w:rsid w:val="000718B7"/>
    <w:rsid w:val="000722C7"/>
    <w:rsid w:val="00072BED"/>
    <w:rsid w:val="00073040"/>
    <w:rsid w:val="000771AF"/>
    <w:rsid w:val="00080051"/>
    <w:rsid w:val="00080572"/>
    <w:rsid w:val="0008091B"/>
    <w:rsid w:val="0008204A"/>
    <w:rsid w:val="00083084"/>
    <w:rsid w:val="00084566"/>
    <w:rsid w:val="000851F5"/>
    <w:rsid w:val="00085803"/>
    <w:rsid w:val="00090C1A"/>
    <w:rsid w:val="00091AEA"/>
    <w:rsid w:val="00095C32"/>
    <w:rsid w:val="00097935"/>
    <w:rsid w:val="00097E71"/>
    <w:rsid w:val="000A0279"/>
    <w:rsid w:val="000A0570"/>
    <w:rsid w:val="000A186B"/>
    <w:rsid w:val="000A2BEB"/>
    <w:rsid w:val="000A4226"/>
    <w:rsid w:val="000A435D"/>
    <w:rsid w:val="000A6D93"/>
    <w:rsid w:val="000B03E8"/>
    <w:rsid w:val="000B0D6E"/>
    <w:rsid w:val="000B25D6"/>
    <w:rsid w:val="000B2C9E"/>
    <w:rsid w:val="000B34EB"/>
    <w:rsid w:val="000B361B"/>
    <w:rsid w:val="000B4E51"/>
    <w:rsid w:val="000B4FCC"/>
    <w:rsid w:val="000B5553"/>
    <w:rsid w:val="000B5747"/>
    <w:rsid w:val="000B5F60"/>
    <w:rsid w:val="000B7164"/>
    <w:rsid w:val="000C00ED"/>
    <w:rsid w:val="000C13B1"/>
    <w:rsid w:val="000D0F2B"/>
    <w:rsid w:val="000D18CF"/>
    <w:rsid w:val="000D3F8B"/>
    <w:rsid w:val="000D4313"/>
    <w:rsid w:val="000D6366"/>
    <w:rsid w:val="000D6E23"/>
    <w:rsid w:val="000D7C0D"/>
    <w:rsid w:val="000E03DB"/>
    <w:rsid w:val="000E320E"/>
    <w:rsid w:val="000E5946"/>
    <w:rsid w:val="000E6991"/>
    <w:rsid w:val="000F0A47"/>
    <w:rsid w:val="000F0CC4"/>
    <w:rsid w:val="000F149A"/>
    <w:rsid w:val="000F2B84"/>
    <w:rsid w:val="000F3B09"/>
    <w:rsid w:val="000F5936"/>
    <w:rsid w:val="000F6150"/>
    <w:rsid w:val="000F7137"/>
    <w:rsid w:val="0010096D"/>
    <w:rsid w:val="001030C9"/>
    <w:rsid w:val="001048B7"/>
    <w:rsid w:val="00111C78"/>
    <w:rsid w:val="00111FFC"/>
    <w:rsid w:val="00112FB4"/>
    <w:rsid w:val="00113C9F"/>
    <w:rsid w:val="0012136E"/>
    <w:rsid w:val="0012343B"/>
    <w:rsid w:val="00123E5B"/>
    <w:rsid w:val="001242AB"/>
    <w:rsid w:val="001248EF"/>
    <w:rsid w:val="00125FF2"/>
    <w:rsid w:val="00127053"/>
    <w:rsid w:val="00130D8C"/>
    <w:rsid w:val="00132F69"/>
    <w:rsid w:val="001330AB"/>
    <w:rsid w:val="00133472"/>
    <w:rsid w:val="001338C9"/>
    <w:rsid w:val="00134FA8"/>
    <w:rsid w:val="00135346"/>
    <w:rsid w:val="00136212"/>
    <w:rsid w:val="0014037F"/>
    <w:rsid w:val="0014058B"/>
    <w:rsid w:val="00141AE7"/>
    <w:rsid w:val="001428B5"/>
    <w:rsid w:val="00143199"/>
    <w:rsid w:val="00144FF9"/>
    <w:rsid w:val="00145BBC"/>
    <w:rsid w:val="00147F70"/>
    <w:rsid w:val="001502C0"/>
    <w:rsid w:val="00151240"/>
    <w:rsid w:val="0015144D"/>
    <w:rsid w:val="001546EE"/>
    <w:rsid w:val="0015598C"/>
    <w:rsid w:val="00155FB3"/>
    <w:rsid w:val="00160C5B"/>
    <w:rsid w:val="0016410D"/>
    <w:rsid w:val="001646FE"/>
    <w:rsid w:val="001671A7"/>
    <w:rsid w:val="00167FBB"/>
    <w:rsid w:val="001713A2"/>
    <w:rsid w:val="00171B3C"/>
    <w:rsid w:val="00172563"/>
    <w:rsid w:val="00172723"/>
    <w:rsid w:val="00173B33"/>
    <w:rsid w:val="0017419F"/>
    <w:rsid w:val="001743A6"/>
    <w:rsid w:val="00177CA3"/>
    <w:rsid w:val="00180296"/>
    <w:rsid w:val="00181644"/>
    <w:rsid w:val="00182289"/>
    <w:rsid w:val="00182CD8"/>
    <w:rsid w:val="001831B1"/>
    <w:rsid w:val="001838BB"/>
    <w:rsid w:val="00185D73"/>
    <w:rsid w:val="00190D41"/>
    <w:rsid w:val="00192731"/>
    <w:rsid w:val="001933C0"/>
    <w:rsid w:val="0019342C"/>
    <w:rsid w:val="001940B4"/>
    <w:rsid w:val="001943B1"/>
    <w:rsid w:val="001948AF"/>
    <w:rsid w:val="001A0E40"/>
    <w:rsid w:val="001A14D5"/>
    <w:rsid w:val="001A2252"/>
    <w:rsid w:val="001A32A6"/>
    <w:rsid w:val="001A6058"/>
    <w:rsid w:val="001B2B8E"/>
    <w:rsid w:val="001B3850"/>
    <w:rsid w:val="001B55EE"/>
    <w:rsid w:val="001B71C1"/>
    <w:rsid w:val="001C0DAB"/>
    <w:rsid w:val="001C1F92"/>
    <w:rsid w:val="001C35D1"/>
    <w:rsid w:val="001C4E55"/>
    <w:rsid w:val="001C5225"/>
    <w:rsid w:val="001C5330"/>
    <w:rsid w:val="001C581C"/>
    <w:rsid w:val="001C588B"/>
    <w:rsid w:val="001C7E1D"/>
    <w:rsid w:val="001C7E5D"/>
    <w:rsid w:val="001D2C4F"/>
    <w:rsid w:val="001D2EBC"/>
    <w:rsid w:val="001D4F77"/>
    <w:rsid w:val="001E0A56"/>
    <w:rsid w:val="001E1DA2"/>
    <w:rsid w:val="001E31C3"/>
    <w:rsid w:val="001E46EE"/>
    <w:rsid w:val="001E4FC7"/>
    <w:rsid w:val="001E6988"/>
    <w:rsid w:val="001F00F4"/>
    <w:rsid w:val="001F1149"/>
    <w:rsid w:val="001F1645"/>
    <w:rsid w:val="001F18B6"/>
    <w:rsid w:val="001F361D"/>
    <w:rsid w:val="001F4467"/>
    <w:rsid w:val="001F4CF5"/>
    <w:rsid w:val="001F51E1"/>
    <w:rsid w:val="001F55F5"/>
    <w:rsid w:val="001F631B"/>
    <w:rsid w:val="001F665D"/>
    <w:rsid w:val="001F7202"/>
    <w:rsid w:val="00201359"/>
    <w:rsid w:val="00201518"/>
    <w:rsid w:val="00205611"/>
    <w:rsid w:val="002058F6"/>
    <w:rsid w:val="00206D42"/>
    <w:rsid w:val="00213170"/>
    <w:rsid w:val="00213943"/>
    <w:rsid w:val="0021761C"/>
    <w:rsid w:val="00221D73"/>
    <w:rsid w:val="00222EAD"/>
    <w:rsid w:val="002236EF"/>
    <w:rsid w:val="002254EB"/>
    <w:rsid w:val="00225F40"/>
    <w:rsid w:val="002267C0"/>
    <w:rsid w:val="00227AB2"/>
    <w:rsid w:val="00227B06"/>
    <w:rsid w:val="002318D3"/>
    <w:rsid w:val="00231C71"/>
    <w:rsid w:val="0023242A"/>
    <w:rsid w:val="002327DB"/>
    <w:rsid w:val="00240154"/>
    <w:rsid w:val="00242753"/>
    <w:rsid w:val="0024494D"/>
    <w:rsid w:val="00245C5F"/>
    <w:rsid w:val="0024660F"/>
    <w:rsid w:val="0024791D"/>
    <w:rsid w:val="00247DBC"/>
    <w:rsid w:val="00250929"/>
    <w:rsid w:val="00250E0D"/>
    <w:rsid w:val="00252FD5"/>
    <w:rsid w:val="0025330E"/>
    <w:rsid w:val="00253B06"/>
    <w:rsid w:val="0025406A"/>
    <w:rsid w:val="002570DB"/>
    <w:rsid w:val="00260423"/>
    <w:rsid w:val="00263D8D"/>
    <w:rsid w:val="00264A57"/>
    <w:rsid w:val="00264E4D"/>
    <w:rsid w:val="00265700"/>
    <w:rsid w:val="00265EAD"/>
    <w:rsid w:val="0026795D"/>
    <w:rsid w:val="00270FB2"/>
    <w:rsid w:val="002710C2"/>
    <w:rsid w:val="00271923"/>
    <w:rsid w:val="00271C1E"/>
    <w:rsid w:val="00271D1C"/>
    <w:rsid w:val="002721D4"/>
    <w:rsid w:val="00272C4A"/>
    <w:rsid w:val="0027525B"/>
    <w:rsid w:val="00275B3D"/>
    <w:rsid w:val="00277BA1"/>
    <w:rsid w:val="00280AD2"/>
    <w:rsid w:val="00280DC6"/>
    <w:rsid w:val="002813D7"/>
    <w:rsid w:val="002817F6"/>
    <w:rsid w:val="0028372F"/>
    <w:rsid w:val="00284D03"/>
    <w:rsid w:val="00285140"/>
    <w:rsid w:val="00286CF4"/>
    <w:rsid w:val="00287C4D"/>
    <w:rsid w:val="0029276E"/>
    <w:rsid w:val="002957C7"/>
    <w:rsid w:val="002972A4"/>
    <w:rsid w:val="00297D66"/>
    <w:rsid w:val="002A5EEB"/>
    <w:rsid w:val="002A7635"/>
    <w:rsid w:val="002B14A7"/>
    <w:rsid w:val="002B4EA4"/>
    <w:rsid w:val="002B5718"/>
    <w:rsid w:val="002C080B"/>
    <w:rsid w:val="002C0D79"/>
    <w:rsid w:val="002C194D"/>
    <w:rsid w:val="002C2BE6"/>
    <w:rsid w:val="002C2FCA"/>
    <w:rsid w:val="002C3853"/>
    <w:rsid w:val="002C5AA8"/>
    <w:rsid w:val="002C5FE8"/>
    <w:rsid w:val="002C61E2"/>
    <w:rsid w:val="002C643B"/>
    <w:rsid w:val="002C6497"/>
    <w:rsid w:val="002C765A"/>
    <w:rsid w:val="002C7ED1"/>
    <w:rsid w:val="002D1BAC"/>
    <w:rsid w:val="002D1D40"/>
    <w:rsid w:val="002D3BD2"/>
    <w:rsid w:val="002D4878"/>
    <w:rsid w:val="002D526F"/>
    <w:rsid w:val="002D559F"/>
    <w:rsid w:val="002D66CF"/>
    <w:rsid w:val="002D74EA"/>
    <w:rsid w:val="002D75F8"/>
    <w:rsid w:val="002E3F40"/>
    <w:rsid w:val="002E4927"/>
    <w:rsid w:val="002E5F99"/>
    <w:rsid w:val="002E7070"/>
    <w:rsid w:val="002F1861"/>
    <w:rsid w:val="002F35D6"/>
    <w:rsid w:val="002F3A39"/>
    <w:rsid w:val="002F3C5E"/>
    <w:rsid w:val="002F5676"/>
    <w:rsid w:val="002F7B60"/>
    <w:rsid w:val="003005FA"/>
    <w:rsid w:val="00300889"/>
    <w:rsid w:val="0030137A"/>
    <w:rsid w:val="00301B8A"/>
    <w:rsid w:val="003027D0"/>
    <w:rsid w:val="003034F9"/>
    <w:rsid w:val="00304AC7"/>
    <w:rsid w:val="0030584F"/>
    <w:rsid w:val="00311298"/>
    <w:rsid w:val="003116F8"/>
    <w:rsid w:val="003139DE"/>
    <w:rsid w:val="00317866"/>
    <w:rsid w:val="00321F2D"/>
    <w:rsid w:val="00322EA5"/>
    <w:rsid w:val="00324A1E"/>
    <w:rsid w:val="00327745"/>
    <w:rsid w:val="00331643"/>
    <w:rsid w:val="0033196B"/>
    <w:rsid w:val="00331E2A"/>
    <w:rsid w:val="00332969"/>
    <w:rsid w:val="00335EF7"/>
    <w:rsid w:val="003370D1"/>
    <w:rsid w:val="00337A77"/>
    <w:rsid w:val="00343DAA"/>
    <w:rsid w:val="0034505F"/>
    <w:rsid w:val="00347B86"/>
    <w:rsid w:val="0035059E"/>
    <w:rsid w:val="00350A0F"/>
    <w:rsid w:val="003529AB"/>
    <w:rsid w:val="00352E85"/>
    <w:rsid w:val="003571F6"/>
    <w:rsid w:val="00360C15"/>
    <w:rsid w:val="00360D0B"/>
    <w:rsid w:val="00364189"/>
    <w:rsid w:val="003643D6"/>
    <w:rsid w:val="003643ED"/>
    <w:rsid w:val="00364513"/>
    <w:rsid w:val="003648EF"/>
    <w:rsid w:val="00364A35"/>
    <w:rsid w:val="0036693C"/>
    <w:rsid w:val="00367C60"/>
    <w:rsid w:val="00370B14"/>
    <w:rsid w:val="00371FDB"/>
    <w:rsid w:val="00373A3D"/>
    <w:rsid w:val="00376048"/>
    <w:rsid w:val="00376440"/>
    <w:rsid w:val="003764AA"/>
    <w:rsid w:val="00376C3B"/>
    <w:rsid w:val="003778B9"/>
    <w:rsid w:val="00380C23"/>
    <w:rsid w:val="00382176"/>
    <w:rsid w:val="00382DF9"/>
    <w:rsid w:val="00385067"/>
    <w:rsid w:val="00392205"/>
    <w:rsid w:val="00392A68"/>
    <w:rsid w:val="00393624"/>
    <w:rsid w:val="003938A3"/>
    <w:rsid w:val="00396F0B"/>
    <w:rsid w:val="00396F0C"/>
    <w:rsid w:val="00396FB3"/>
    <w:rsid w:val="0039719E"/>
    <w:rsid w:val="00397739"/>
    <w:rsid w:val="003A1DA6"/>
    <w:rsid w:val="003A32DE"/>
    <w:rsid w:val="003A4D61"/>
    <w:rsid w:val="003A4F7F"/>
    <w:rsid w:val="003A5309"/>
    <w:rsid w:val="003A5C85"/>
    <w:rsid w:val="003A661E"/>
    <w:rsid w:val="003A75AF"/>
    <w:rsid w:val="003B009A"/>
    <w:rsid w:val="003B02C9"/>
    <w:rsid w:val="003B0FEA"/>
    <w:rsid w:val="003B33C4"/>
    <w:rsid w:val="003B342D"/>
    <w:rsid w:val="003B42D0"/>
    <w:rsid w:val="003B5320"/>
    <w:rsid w:val="003B579E"/>
    <w:rsid w:val="003B57EF"/>
    <w:rsid w:val="003C0A00"/>
    <w:rsid w:val="003C772C"/>
    <w:rsid w:val="003D00B3"/>
    <w:rsid w:val="003D0A73"/>
    <w:rsid w:val="003D0F87"/>
    <w:rsid w:val="003D127E"/>
    <w:rsid w:val="003D1414"/>
    <w:rsid w:val="003D27B4"/>
    <w:rsid w:val="003D2D02"/>
    <w:rsid w:val="003D409C"/>
    <w:rsid w:val="003D41DA"/>
    <w:rsid w:val="003E05EC"/>
    <w:rsid w:val="003E18E0"/>
    <w:rsid w:val="003E4216"/>
    <w:rsid w:val="003E4C14"/>
    <w:rsid w:val="003E638A"/>
    <w:rsid w:val="003E7BBA"/>
    <w:rsid w:val="003F0085"/>
    <w:rsid w:val="003F0E7F"/>
    <w:rsid w:val="003F0F25"/>
    <w:rsid w:val="003F2B73"/>
    <w:rsid w:val="003F2DE3"/>
    <w:rsid w:val="003F30DA"/>
    <w:rsid w:val="003F3BCE"/>
    <w:rsid w:val="003F5C7E"/>
    <w:rsid w:val="003F74F1"/>
    <w:rsid w:val="00400BEB"/>
    <w:rsid w:val="00400D75"/>
    <w:rsid w:val="004026E4"/>
    <w:rsid w:val="00402D04"/>
    <w:rsid w:val="00404894"/>
    <w:rsid w:val="00404ECF"/>
    <w:rsid w:val="00405CE3"/>
    <w:rsid w:val="004068A5"/>
    <w:rsid w:val="00407393"/>
    <w:rsid w:val="004073EC"/>
    <w:rsid w:val="0041336C"/>
    <w:rsid w:val="00413D0B"/>
    <w:rsid w:val="00416000"/>
    <w:rsid w:val="00421957"/>
    <w:rsid w:val="00422063"/>
    <w:rsid w:val="0042276D"/>
    <w:rsid w:val="00427425"/>
    <w:rsid w:val="00427FC7"/>
    <w:rsid w:val="004302FB"/>
    <w:rsid w:val="00431544"/>
    <w:rsid w:val="004318B0"/>
    <w:rsid w:val="004321BD"/>
    <w:rsid w:val="00432388"/>
    <w:rsid w:val="004324D1"/>
    <w:rsid w:val="00432A26"/>
    <w:rsid w:val="004336E2"/>
    <w:rsid w:val="00434772"/>
    <w:rsid w:val="0043532D"/>
    <w:rsid w:val="00436FDC"/>
    <w:rsid w:val="00437E35"/>
    <w:rsid w:val="0044377F"/>
    <w:rsid w:val="00443AD2"/>
    <w:rsid w:val="00445E7F"/>
    <w:rsid w:val="004463B3"/>
    <w:rsid w:val="00450108"/>
    <w:rsid w:val="00452225"/>
    <w:rsid w:val="00452CFE"/>
    <w:rsid w:val="00453E65"/>
    <w:rsid w:val="00454022"/>
    <w:rsid w:val="00454551"/>
    <w:rsid w:val="004545B8"/>
    <w:rsid w:val="00456149"/>
    <w:rsid w:val="00457365"/>
    <w:rsid w:val="00460931"/>
    <w:rsid w:val="00461125"/>
    <w:rsid w:val="00461319"/>
    <w:rsid w:val="00462FEA"/>
    <w:rsid w:val="004673DB"/>
    <w:rsid w:val="00467B91"/>
    <w:rsid w:val="0047172D"/>
    <w:rsid w:val="00471833"/>
    <w:rsid w:val="0047240C"/>
    <w:rsid w:val="0047257C"/>
    <w:rsid w:val="00472B56"/>
    <w:rsid w:val="00476A18"/>
    <w:rsid w:val="00477EFD"/>
    <w:rsid w:val="00481077"/>
    <w:rsid w:val="004810C5"/>
    <w:rsid w:val="0048194F"/>
    <w:rsid w:val="00481C8A"/>
    <w:rsid w:val="004837CA"/>
    <w:rsid w:val="0048544F"/>
    <w:rsid w:val="00486FE7"/>
    <w:rsid w:val="00487AB3"/>
    <w:rsid w:val="00492565"/>
    <w:rsid w:val="00495066"/>
    <w:rsid w:val="004959A9"/>
    <w:rsid w:val="004968E6"/>
    <w:rsid w:val="00497DCD"/>
    <w:rsid w:val="00497DCF"/>
    <w:rsid w:val="004A034C"/>
    <w:rsid w:val="004A0DB3"/>
    <w:rsid w:val="004A2B3C"/>
    <w:rsid w:val="004A534C"/>
    <w:rsid w:val="004A54B1"/>
    <w:rsid w:val="004A688F"/>
    <w:rsid w:val="004A6B72"/>
    <w:rsid w:val="004A7E38"/>
    <w:rsid w:val="004A7E58"/>
    <w:rsid w:val="004A7F28"/>
    <w:rsid w:val="004B1334"/>
    <w:rsid w:val="004B1B56"/>
    <w:rsid w:val="004B44CD"/>
    <w:rsid w:val="004B5D11"/>
    <w:rsid w:val="004B600C"/>
    <w:rsid w:val="004B7892"/>
    <w:rsid w:val="004C5126"/>
    <w:rsid w:val="004C682B"/>
    <w:rsid w:val="004D4743"/>
    <w:rsid w:val="004D5748"/>
    <w:rsid w:val="004D5F3D"/>
    <w:rsid w:val="004D643C"/>
    <w:rsid w:val="004D7089"/>
    <w:rsid w:val="004E02B6"/>
    <w:rsid w:val="004E0629"/>
    <w:rsid w:val="004E1818"/>
    <w:rsid w:val="004E3070"/>
    <w:rsid w:val="004E4127"/>
    <w:rsid w:val="004E665C"/>
    <w:rsid w:val="004E7B92"/>
    <w:rsid w:val="004E7EA0"/>
    <w:rsid w:val="004F189D"/>
    <w:rsid w:val="004F215A"/>
    <w:rsid w:val="004F42F0"/>
    <w:rsid w:val="004F5412"/>
    <w:rsid w:val="004F5771"/>
    <w:rsid w:val="004F7E4D"/>
    <w:rsid w:val="005008DC"/>
    <w:rsid w:val="00504C2F"/>
    <w:rsid w:val="00505075"/>
    <w:rsid w:val="00505774"/>
    <w:rsid w:val="00505CA6"/>
    <w:rsid w:val="005067EA"/>
    <w:rsid w:val="00510303"/>
    <w:rsid w:val="00511C8E"/>
    <w:rsid w:val="00514A3B"/>
    <w:rsid w:val="0051505A"/>
    <w:rsid w:val="0051517C"/>
    <w:rsid w:val="00515DF1"/>
    <w:rsid w:val="00520574"/>
    <w:rsid w:val="00520F4F"/>
    <w:rsid w:val="00522360"/>
    <w:rsid w:val="00522419"/>
    <w:rsid w:val="005236B6"/>
    <w:rsid w:val="00525938"/>
    <w:rsid w:val="00525A93"/>
    <w:rsid w:val="005268E9"/>
    <w:rsid w:val="00526B3A"/>
    <w:rsid w:val="00526C2A"/>
    <w:rsid w:val="00531FBE"/>
    <w:rsid w:val="005337F7"/>
    <w:rsid w:val="00533864"/>
    <w:rsid w:val="00534495"/>
    <w:rsid w:val="00534938"/>
    <w:rsid w:val="00535233"/>
    <w:rsid w:val="0053681E"/>
    <w:rsid w:val="005414AE"/>
    <w:rsid w:val="00545500"/>
    <w:rsid w:val="0054724F"/>
    <w:rsid w:val="00553DD5"/>
    <w:rsid w:val="00560A70"/>
    <w:rsid w:val="00560ED5"/>
    <w:rsid w:val="005615D0"/>
    <w:rsid w:val="00561F6A"/>
    <w:rsid w:val="00562F66"/>
    <w:rsid w:val="005630B7"/>
    <w:rsid w:val="00567705"/>
    <w:rsid w:val="0057035A"/>
    <w:rsid w:val="00575419"/>
    <w:rsid w:val="0057574E"/>
    <w:rsid w:val="00576342"/>
    <w:rsid w:val="005769C3"/>
    <w:rsid w:val="00577BF4"/>
    <w:rsid w:val="00577C84"/>
    <w:rsid w:val="0058012C"/>
    <w:rsid w:val="00580406"/>
    <w:rsid w:val="00580F5D"/>
    <w:rsid w:val="00581A71"/>
    <w:rsid w:val="00584CC8"/>
    <w:rsid w:val="00585476"/>
    <w:rsid w:val="00592A3B"/>
    <w:rsid w:val="005951B0"/>
    <w:rsid w:val="005955CC"/>
    <w:rsid w:val="00596B99"/>
    <w:rsid w:val="005A00C8"/>
    <w:rsid w:val="005A0631"/>
    <w:rsid w:val="005A1530"/>
    <w:rsid w:val="005A2E58"/>
    <w:rsid w:val="005A3927"/>
    <w:rsid w:val="005A4EF0"/>
    <w:rsid w:val="005A6EB7"/>
    <w:rsid w:val="005A7823"/>
    <w:rsid w:val="005B028E"/>
    <w:rsid w:val="005B1BA3"/>
    <w:rsid w:val="005B2578"/>
    <w:rsid w:val="005B3156"/>
    <w:rsid w:val="005B415B"/>
    <w:rsid w:val="005B5689"/>
    <w:rsid w:val="005B6439"/>
    <w:rsid w:val="005B7176"/>
    <w:rsid w:val="005C0625"/>
    <w:rsid w:val="005C0671"/>
    <w:rsid w:val="005C15D0"/>
    <w:rsid w:val="005C2431"/>
    <w:rsid w:val="005C47A9"/>
    <w:rsid w:val="005C6F7B"/>
    <w:rsid w:val="005C7C9E"/>
    <w:rsid w:val="005D2477"/>
    <w:rsid w:val="005D3265"/>
    <w:rsid w:val="005D4C36"/>
    <w:rsid w:val="005D5B80"/>
    <w:rsid w:val="005D601C"/>
    <w:rsid w:val="005D6AFE"/>
    <w:rsid w:val="005D6D05"/>
    <w:rsid w:val="005D75E6"/>
    <w:rsid w:val="005E22ED"/>
    <w:rsid w:val="005E2C14"/>
    <w:rsid w:val="005E2FCB"/>
    <w:rsid w:val="005E30EB"/>
    <w:rsid w:val="005E3B45"/>
    <w:rsid w:val="005E48D6"/>
    <w:rsid w:val="005F0A8E"/>
    <w:rsid w:val="005F0EC3"/>
    <w:rsid w:val="005F15DF"/>
    <w:rsid w:val="005F24DB"/>
    <w:rsid w:val="005F330F"/>
    <w:rsid w:val="005F57C8"/>
    <w:rsid w:val="005F5C20"/>
    <w:rsid w:val="005F614A"/>
    <w:rsid w:val="005F6475"/>
    <w:rsid w:val="005F680D"/>
    <w:rsid w:val="005F7396"/>
    <w:rsid w:val="005F7DD0"/>
    <w:rsid w:val="005F7E7E"/>
    <w:rsid w:val="00600BD1"/>
    <w:rsid w:val="00600C4A"/>
    <w:rsid w:val="00600E6E"/>
    <w:rsid w:val="00605399"/>
    <w:rsid w:val="006058C9"/>
    <w:rsid w:val="00605FC3"/>
    <w:rsid w:val="00606CAE"/>
    <w:rsid w:val="00606CED"/>
    <w:rsid w:val="00610A3D"/>
    <w:rsid w:val="00611BEA"/>
    <w:rsid w:val="0061243A"/>
    <w:rsid w:val="0061283E"/>
    <w:rsid w:val="0062041E"/>
    <w:rsid w:val="006210BB"/>
    <w:rsid w:val="0062368F"/>
    <w:rsid w:val="00624AF2"/>
    <w:rsid w:val="006254A3"/>
    <w:rsid w:val="0062590D"/>
    <w:rsid w:val="00630094"/>
    <w:rsid w:val="0063305A"/>
    <w:rsid w:val="006338E9"/>
    <w:rsid w:val="00635C6A"/>
    <w:rsid w:val="00636F0C"/>
    <w:rsid w:val="00637529"/>
    <w:rsid w:val="006375DA"/>
    <w:rsid w:val="006419E1"/>
    <w:rsid w:val="0064309D"/>
    <w:rsid w:val="00644B90"/>
    <w:rsid w:val="0064524F"/>
    <w:rsid w:val="00646B14"/>
    <w:rsid w:val="00650A09"/>
    <w:rsid w:val="006515F3"/>
    <w:rsid w:val="006534D6"/>
    <w:rsid w:val="00653C0B"/>
    <w:rsid w:val="0065471D"/>
    <w:rsid w:val="00654DEC"/>
    <w:rsid w:val="00657183"/>
    <w:rsid w:val="00660B66"/>
    <w:rsid w:val="00664344"/>
    <w:rsid w:val="006652E1"/>
    <w:rsid w:val="006659AD"/>
    <w:rsid w:val="00665DEF"/>
    <w:rsid w:val="006660A4"/>
    <w:rsid w:val="00667EE5"/>
    <w:rsid w:val="00667F47"/>
    <w:rsid w:val="00670AFD"/>
    <w:rsid w:val="00671152"/>
    <w:rsid w:val="0067155D"/>
    <w:rsid w:val="00680F82"/>
    <w:rsid w:val="006812DB"/>
    <w:rsid w:val="006818FA"/>
    <w:rsid w:val="00682FE2"/>
    <w:rsid w:val="00683BC2"/>
    <w:rsid w:val="0068444B"/>
    <w:rsid w:val="0068660F"/>
    <w:rsid w:val="00690762"/>
    <w:rsid w:val="00691268"/>
    <w:rsid w:val="006961D5"/>
    <w:rsid w:val="006A08D7"/>
    <w:rsid w:val="006A2E67"/>
    <w:rsid w:val="006A2E74"/>
    <w:rsid w:val="006A5130"/>
    <w:rsid w:val="006A6494"/>
    <w:rsid w:val="006A66A9"/>
    <w:rsid w:val="006A7389"/>
    <w:rsid w:val="006A7671"/>
    <w:rsid w:val="006B1112"/>
    <w:rsid w:val="006B19D4"/>
    <w:rsid w:val="006B1BA5"/>
    <w:rsid w:val="006B4851"/>
    <w:rsid w:val="006C10A1"/>
    <w:rsid w:val="006C2995"/>
    <w:rsid w:val="006C3B9B"/>
    <w:rsid w:val="006C440E"/>
    <w:rsid w:val="006C5489"/>
    <w:rsid w:val="006C57EF"/>
    <w:rsid w:val="006C758C"/>
    <w:rsid w:val="006D07B5"/>
    <w:rsid w:val="006D3236"/>
    <w:rsid w:val="006D4B8D"/>
    <w:rsid w:val="006D5171"/>
    <w:rsid w:val="006D716F"/>
    <w:rsid w:val="006D7F5A"/>
    <w:rsid w:val="006E17B2"/>
    <w:rsid w:val="006E1E3D"/>
    <w:rsid w:val="006E2FAB"/>
    <w:rsid w:val="006E3CCC"/>
    <w:rsid w:val="006E4A4B"/>
    <w:rsid w:val="006E5ABA"/>
    <w:rsid w:val="006F0525"/>
    <w:rsid w:val="006F27D3"/>
    <w:rsid w:val="006F2866"/>
    <w:rsid w:val="006F4CE0"/>
    <w:rsid w:val="006F4FD3"/>
    <w:rsid w:val="006F54A6"/>
    <w:rsid w:val="00700626"/>
    <w:rsid w:val="007017C0"/>
    <w:rsid w:val="00703457"/>
    <w:rsid w:val="0070429F"/>
    <w:rsid w:val="007069B5"/>
    <w:rsid w:val="00707BCA"/>
    <w:rsid w:val="007100BB"/>
    <w:rsid w:val="00711C5A"/>
    <w:rsid w:val="00713470"/>
    <w:rsid w:val="00716123"/>
    <w:rsid w:val="00716384"/>
    <w:rsid w:val="00717078"/>
    <w:rsid w:val="00720DC6"/>
    <w:rsid w:val="007219E3"/>
    <w:rsid w:val="00722B95"/>
    <w:rsid w:val="00723C14"/>
    <w:rsid w:val="007240AE"/>
    <w:rsid w:val="00724195"/>
    <w:rsid w:val="00724380"/>
    <w:rsid w:val="00730CA2"/>
    <w:rsid w:val="00732271"/>
    <w:rsid w:val="00736830"/>
    <w:rsid w:val="00736B75"/>
    <w:rsid w:val="0073790C"/>
    <w:rsid w:val="00737D22"/>
    <w:rsid w:val="00742C6D"/>
    <w:rsid w:val="007439F2"/>
    <w:rsid w:val="007453B9"/>
    <w:rsid w:val="00745443"/>
    <w:rsid w:val="00747781"/>
    <w:rsid w:val="00750243"/>
    <w:rsid w:val="0075092F"/>
    <w:rsid w:val="00751D74"/>
    <w:rsid w:val="00754E0B"/>
    <w:rsid w:val="007563B2"/>
    <w:rsid w:val="00756D5D"/>
    <w:rsid w:val="00773DB4"/>
    <w:rsid w:val="00775C3C"/>
    <w:rsid w:val="00776AA0"/>
    <w:rsid w:val="0078156E"/>
    <w:rsid w:val="0078201A"/>
    <w:rsid w:val="0078242F"/>
    <w:rsid w:val="00783857"/>
    <w:rsid w:val="00787D9D"/>
    <w:rsid w:val="0079144B"/>
    <w:rsid w:val="00791684"/>
    <w:rsid w:val="007938BB"/>
    <w:rsid w:val="00797B63"/>
    <w:rsid w:val="007A1ACB"/>
    <w:rsid w:val="007A26D2"/>
    <w:rsid w:val="007A41E0"/>
    <w:rsid w:val="007A42F2"/>
    <w:rsid w:val="007A573A"/>
    <w:rsid w:val="007A6206"/>
    <w:rsid w:val="007A6BDE"/>
    <w:rsid w:val="007A6D9F"/>
    <w:rsid w:val="007A777B"/>
    <w:rsid w:val="007A7C1E"/>
    <w:rsid w:val="007B0ABB"/>
    <w:rsid w:val="007B0D11"/>
    <w:rsid w:val="007B3640"/>
    <w:rsid w:val="007B41F7"/>
    <w:rsid w:val="007C1288"/>
    <w:rsid w:val="007C3317"/>
    <w:rsid w:val="007C351D"/>
    <w:rsid w:val="007C3702"/>
    <w:rsid w:val="007C474E"/>
    <w:rsid w:val="007D012E"/>
    <w:rsid w:val="007E00CD"/>
    <w:rsid w:val="007E3D55"/>
    <w:rsid w:val="007E598A"/>
    <w:rsid w:val="007E78E3"/>
    <w:rsid w:val="007E7FCD"/>
    <w:rsid w:val="007F1CC0"/>
    <w:rsid w:val="007F37D8"/>
    <w:rsid w:val="007F4880"/>
    <w:rsid w:val="007F6AD6"/>
    <w:rsid w:val="007F7D93"/>
    <w:rsid w:val="008013B6"/>
    <w:rsid w:val="00802AD7"/>
    <w:rsid w:val="00806F1C"/>
    <w:rsid w:val="00811EB7"/>
    <w:rsid w:val="00812F54"/>
    <w:rsid w:val="00813ECA"/>
    <w:rsid w:val="00813EFA"/>
    <w:rsid w:val="00814CEB"/>
    <w:rsid w:val="00815DA3"/>
    <w:rsid w:val="008161C0"/>
    <w:rsid w:val="008176E7"/>
    <w:rsid w:val="00817E2D"/>
    <w:rsid w:val="0082109D"/>
    <w:rsid w:val="0082244B"/>
    <w:rsid w:val="00826865"/>
    <w:rsid w:val="008327A2"/>
    <w:rsid w:val="00832D28"/>
    <w:rsid w:val="00833A2F"/>
    <w:rsid w:val="0083401F"/>
    <w:rsid w:val="00837456"/>
    <w:rsid w:val="00837BD2"/>
    <w:rsid w:val="00837C90"/>
    <w:rsid w:val="00840158"/>
    <w:rsid w:val="00841791"/>
    <w:rsid w:val="008419FD"/>
    <w:rsid w:val="00846294"/>
    <w:rsid w:val="008514C1"/>
    <w:rsid w:val="00851625"/>
    <w:rsid w:val="0085282C"/>
    <w:rsid w:val="00852E70"/>
    <w:rsid w:val="00854EB0"/>
    <w:rsid w:val="00856502"/>
    <w:rsid w:val="008610C1"/>
    <w:rsid w:val="008610DD"/>
    <w:rsid w:val="00861CBC"/>
    <w:rsid w:val="00863428"/>
    <w:rsid w:val="0086469F"/>
    <w:rsid w:val="00865455"/>
    <w:rsid w:val="0086553A"/>
    <w:rsid w:val="00865897"/>
    <w:rsid w:val="00865EC8"/>
    <w:rsid w:val="00866018"/>
    <w:rsid w:val="008701D4"/>
    <w:rsid w:val="008705B5"/>
    <w:rsid w:val="008727CE"/>
    <w:rsid w:val="00872C09"/>
    <w:rsid w:val="00872E29"/>
    <w:rsid w:val="0087301D"/>
    <w:rsid w:val="00875A49"/>
    <w:rsid w:val="00880167"/>
    <w:rsid w:val="00881C1E"/>
    <w:rsid w:val="00882D6F"/>
    <w:rsid w:val="008841E5"/>
    <w:rsid w:val="008844BE"/>
    <w:rsid w:val="008848B0"/>
    <w:rsid w:val="008859F8"/>
    <w:rsid w:val="00886042"/>
    <w:rsid w:val="00886E78"/>
    <w:rsid w:val="008906A6"/>
    <w:rsid w:val="008912BD"/>
    <w:rsid w:val="00892204"/>
    <w:rsid w:val="00892E03"/>
    <w:rsid w:val="00894E0E"/>
    <w:rsid w:val="00894E47"/>
    <w:rsid w:val="008966C6"/>
    <w:rsid w:val="00896A42"/>
    <w:rsid w:val="008A07E9"/>
    <w:rsid w:val="008A0CD1"/>
    <w:rsid w:val="008A10C2"/>
    <w:rsid w:val="008A1901"/>
    <w:rsid w:val="008A1BA8"/>
    <w:rsid w:val="008A2902"/>
    <w:rsid w:val="008A2D26"/>
    <w:rsid w:val="008A4658"/>
    <w:rsid w:val="008A4A55"/>
    <w:rsid w:val="008A55C4"/>
    <w:rsid w:val="008A6EA5"/>
    <w:rsid w:val="008A71E8"/>
    <w:rsid w:val="008B2BA3"/>
    <w:rsid w:val="008B4DBC"/>
    <w:rsid w:val="008B6259"/>
    <w:rsid w:val="008B7171"/>
    <w:rsid w:val="008B729F"/>
    <w:rsid w:val="008C0C66"/>
    <w:rsid w:val="008C2506"/>
    <w:rsid w:val="008C3C49"/>
    <w:rsid w:val="008C797A"/>
    <w:rsid w:val="008C7E59"/>
    <w:rsid w:val="008D1923"/>
    <w:rsid w:val="008D1A4E"/>
    <w:rsid w:val="008D2367"/>
    <w:rsid w:val="008D2A48"/>
    <w:rsid w:val="008D32C1"/>
    <w:rsid w:val="008D4D23"/>
    <w:rsid w:val="008D596C"/>
    <w:rsid w:val="008D70A9"/>
    <w:rsid w:val="008E155F"/>
    <w:rsid w:val="008E21BA"/>
    <w:rsid w:val="008E3481"/>
    <w:rsid w:val="008E3616"/>
    <w:rsid w:val="008E4226"/>
    <w:rsid w:val="008E5871"/>
    <w:rsid w:val="008E5AD9"/>
    <w:rsid w:val="008E6DC7"/>
    <w:rsid w:val="008F02FE"/>
    <w:rsid w:val="008F11B8"/>
    <w:rsid w:val="008F20A9"/>
    <w:rsid w:val="008F5549"/>
    <w:rsid w:val="008F6387"/>
    <w:rsid w:val="008F6EE0"/>
    <w:rsid w:val="0090347F"/>
    <w:rsid w:val="009070B4"/>
    <w:rsid w:val="009073BD"/>
    <w:rsid w:val="00913A9D"/>
    <w:rsid w:val="00913C29"/>
    <w:rsid w:val="00914E7C"/>
    <w:rsid w:val="00916E26"/>
    <w:rsid w:val="009208E1"/>
    <w:rsid w:val="0092490B"/>
    <w:rsid w:val="00924C7F"/>
    <w:rsid w:val="0093000D"/>
    <w:rsid w:val="009309D5"/>
    <w:rsid w:val="0093413A"/>
    <w:rsid w:val="00936680"/>
    <w:rsid w:val="009368A6"/>
    <w:rsid w:val="00936F96"/>
    <w:rsid w:val="009414E9"/>
    <w:rsid w:val="00942666"/>
    <w:rsid w:val="00942AC9"/>
    <w:rsid w:val="0094556B"/>
    <w:rsid w:val="009473AE"/>
    <w:rsid w:val="00950348"/>
    <w:rsid w:val="00950643"/>
    <w:rsid w:val="00950790"/>
    <w:rsid w:val="00954074"/>
    <w:rsid w:val="0095414C"/>
    <w:rsid w:val="009548C8"/>
    <w:rsid w:val="00955E4C"/>
    <w:rsid w:val="00956AFA"/>
    <w:rsid w:val="009615DB"/>
    <w:rsid w:val="00961D57"/>
    <w:rsid w:val="0096364B"/>
    <w:rsid w:val="00971A00"/>
    <w:rsid w:val="009728FF"/>
    <w:rsid w:val="009752D8"/>
    <w:rsid w:val="0097567D"/>
    <w:rsid w:val="00975F98"/>
    <w:rsid w:val="00976C35"/>
    <w:rsid w:val="0097743F"/>
    <w:rsid w:val="00980AC4"/>
    <w:rsid w:val="0098335A"/>
    <w:rsid w:val="00983E57"/>
    <w:rsid w:val="0098528C"/>
    <w:rsid w:val="00986A5E"/>
    <w:rsid w:val="00987FF1"/>
    <w:rsid w:val="009932E3"/>
    <w:rsid w:val="009935B4"/>
    <w:rsid w:val="00994CB6"/>
    <w:rsid w:val="00995150"/>
    <w:rsid w:val="00995BA3"/>
    <w:rsid w:val="00996047"/>
    <w:rsid w:val="0099620F"/>
    <w:rsid w:val="00996C40"/>
    <w:rsid w:val="009A0110"/>
    <w:rsid w:val="009A0258"/>
    <w:rsid w:val="009A30E5"/>
    <w:rsid w:val="009A38B1"/>
    <w:rsid w:val="009A4FE2"/>
    <w:rsid w:val="009A6E6B"/>
    <w:rsid w:val="009B3691"/>
    <w:rsid w:val="009B486B"/>
    <w:rsid w:val="009B4B96"/>
    <w:rsid w:val="009B4F64"/>
    <w:rsid w:val="009B7861"/>
    <w:rsid w:val="009C07A6"/>
    <w:rsid w:val="009C176A"/>
    <w:rsid w:val="009C456C"/>
    <w:rsid w:val="009C6654"/>
    <w:rsid w:val="009D0ACD"/>
    <w:rsid w:val="009D0D33"/>
    <w:rsid w:val="009D603E"/>
    <w:rsid w:val="009E00E0"/>
    <w:rsid w:val="009E029C"/>
    <w:rsid w:val="009E2978"/>
    <w:rsid w:val="009E2E6D"/>
    <w:rsid w:val="009E3521"/>
    <w:rsid w:val="009E64A7"/>
    <w:rsid w:val="009E6782"/>
    <w:rsid w:val="009E6BDB"/>
    <w:rsid w:val="009E7C3C"/>
    <w:rsid w:val="009F2AF7"/>
    <w:rsid w:val="009F6615"/>
    <w:rsid w:val="009F76BB"/>
    <w:rsid w:val="00A0079B"/>
    <w:rsid w:val="00A0388F"/>
    <w:rsid w:val="00A03E7C"/>
    <w:rsid w:val="00A055D7"/>
    <w:rsid w:val="00A05D58"/>
    <w:rsid w:val="00A06613"/>
    <w:rsid w:val="00A06E52"/>
    <w:rsid w:val="00A06FE2"/>
    <w:rsid w:val="00A07092"/>
    <w:rsid w:val="00A07A9A"/>
    <w:rsid w:val="00A11DD0"/>
    <w:rsid w:val="00A14968"/>
    <w:rsid w:val="00A14A87"/>
    <w:rsid w:val="00A1506A"/>
    <w:rsid w:val="00A15383"/>
    <w:rsid w:val="00A1626D"/>
    <w:rsid w:val="00A16960"/>
    <w:rsid w:val="00A16AA4"/>
    <w:rsid w:val="00A17279"/>
    <w:rsid w:val="00A1734A"/>
    <w:rsid w:val="00A1736E"/>
    <w:rsid w:val="00A206B3"/>
    <w:rsid w:val="00A207E0"/>
    <w:rsid w:val="00A2169C"/>
    <w:rsid w:val="00A23A07"/>
    <w:rsid w:val="00A26458"/>
    <w:rsid w:val="00A27E86"/>
    <w:rsid w:val="00A305B4"/>
    <w:rsid w:val="00A331F6"/>
    <w:rsid w:val="00A33ACB"/>
    <w:rsid w:val="00A33B9E"/>
    <w:rsid w:val="00A34125"/>
    <w:rsid w:val="00A3497F"/>
    <w:rsid w:val="00A369CA"/>
    <w:rsid w:val="00A4030F"/>
    <w:rsid w:val="00A41462"/>
    <w:rsid w:val="00A42994"/>
    <w:rsid w:val="00A42C59"/>
    <w:rsid w:val="00A43F42"/>
    <w:rsid w:val="00A45573"/>
    <w:rsid w:val="00A45EB2"/>
    <w:rsid w:val="00A47D0B"/>
    <w:rsid w:val="00A524DC"/>
    <w:rsid w:val="00A53A8F"/>
    <w:rsid w:val="00A55A94"/>
    <w:rsid w:val="00A561AD"/>
    <w:rsid w:val="00A579F7"/>
    <w:rsid w:val="00A606B9"/>
    <w:rsid w:val="00A6109A"/>
    <w:rsid w:val="00A6283C"/>
    <w:rsid w:val="00A644B4"/>
    <w:rsid w:val="00A64DCF"/>
    <w:rsid w:val="00A65117"/>
    <w:rsid w:val="00A66156"/>
    <w:rsid w:val="00A665C6"/>
    <w:rsid w:val="00A67061"/>
    <w:rsid w:val="00A701DE"/>
    <w:rsid w:val="00A71BFC"/>
    <w:rsid w:val="00A71E86"/>
    <w:rsid w:val="00A7223E"/>
    <w:rsid w:val="00A7240A"/>
    <w:rsid w:val="00A72591"/>
    <w:rsid w:val="00A7265F"/>
    <w:rsid w:val="00A729C1"/>
    <w:rsid w:val="00A72E4B"/>
    <w:rsid w:val="00A73097"/>
    <w:rsid w:val="00A7698F"/>
    <w:rsid w:val="00A76DAF"/>
    <w:rsid w:val="00A77670"/>
    <w:rsid w:val="00A8079B"/>
    <w:rsid w:val="00A81876"/>
    <w:rsid w:val="00A82D0A"/>
    <w:rsid w:val="00A8378B"/>
    <w:rsid w:val="00A855A7"/>
    <w:rsid w:val="00A86ED0"/>
    <w:rsid w:val="00A8765C"/>
    <w:rsid w:val="00A93D57"/>
    <w:rsid w:val="00A944DE"/>
    <w:rsid w:val="00A95956"/>
    <w:rsid w:val="00A97525"/>
    <w:rsid w:val="00A97975"/>
    <w:rsid w:val="00A97CC8"/>
    <w:rsid w:val="00AA0DE6"/>
    <w:rsid w:val="00AA2C6E"/>
    <w:rsid w:val="00AA519C"/>
    <w:rsid w:val="00AA51D5"/>
    <w:rsid w:val="00AA5983"/>
    <w:rsid w:val="00AA5A0F"/>
    <w:rsid w:val="00AA68BC"/>
    <w:rsid w:val="00AA7645"/>
    <w:rsid w:val="00AA7E96"/>
    <w:rsid w:val="00AA7F25"/>
    <w:rsid w:val="00AB0405"/>
    <w:rsid w:val="00AB25CB"/>
    <w:rsid w:val="00AB6FBE"/>
    <w:rsid w:val="00AB71A4"/>
    <w:rsid w:val="00AB764A"/>
    <w:rsid w:val="00AB7AA5"/>
    <w:rsid w:val="00AC15FA"/>
    <w:rsid w:val="00AC292E"/>
    <w:rsid w:val="00AC2C02"/>
    <w:rsid w:val="00AC2D5B"/>
    <w:rsid w:val="00AC3D78"/>
    <w:rsid w:val="00AC4104"/>
    <w:rsid w:val="00AC5492"/>
    <w:rsid w:val="00AC722A"/>
    <w:rsid w:val="00AD07CA"/>
    <w:rsid w:val="00AD1351"/>
    <w:rsid w:val="00AD1AF0"/>
    <w:rsid w:val="00AD2245"/>
    <w:rsid w:val="00AD2CA9"/>
    <w:rsid w:val="00AD2D71"/>
    <w:rsid w:val="00AD4420"/>
    <w:rsid w:val="00AD524E"/>
    <w:rsid w:val="00AD698C"/>
    <w:rsid w:val="00AD6C64"/>
    <w:rsid w:val="00AD777E"/>
    <w:rsid w:val="00AE059D"/>
    <w:rsid w:val="00AE1857"/>
    <w:rsid w:val="00AE46AA"/>
    <w:rsid w:val="00AE5000"/>
    <w:rsid w:val="00AE674E"/>
    <w:rsid w:val="00AF0F96"/>
    <w:rsid w:val="00AF1385"/>
    <w:rsid w:val="00AF30D0"/>
    <w:rsid w:val="00AF653B"/>
    <w:rsid w:val="00AF670E"/>
    <w:rsid w:val="00B00CEC"/>
    <w:rsid w:val="00B03618"/>
    <w:rsid w:val="00B03F44"/>
    <w:rsid w:val="00B055AE"/>
    <w:rsid w:val="00B05F6D"/>
    <w:rsid w:val="00B10809"/>
    <w:rsid w:val="00B12467"/>
    <w:rsid w:val="00B13CE9"/>
    <w:rsid w:val="00B1441E"/>
    <w:rsid w:val="00B15304"/>
    <w:rsid w:val="00B15447"/>
    <w:rsid w:val="00B164C2"/>
    <w:rsid w:val="00B168FE"/>
    <w:rsid w:val="00B1735A"/>
    <w:rsid w:val="00B175ED"/>
    <w:rsid w:val="00B211C7"/>
    <w:rsid w:val="00B2144D"/>
    <w:rsid w:val="00B219B9"/>
    <w:rsid w:val="00B2307C"/>
    <w:rsid w:val="00B23BC6"/>
    <w:rsid w:val="00B24A70"/>
    <w:rsid w:val="00B266A6"/>
    <w:rsid w:val="00B26F1C"/>
    <w:rsid w:val="00B274C0"/>
    <w:rsid w:val="00B2752E"/>
    <w:rsid w:val="00B2792C"/>
    <w:rsid w:val="00B27CA8"/>
    <w:rsid w:val="00B30DAE"/>
    <w:rsid w:val="00B31090"/>
    <w:rsid w:val="00B314FC"/>
    <w:rsid w:val="00B315C6"/>
    <w:rsid w:val="00B3322A"/>
    <w:rsid w:val="00B33439"/>
    <w:rsid w:val="00B33497"/>
    <w:rsid w:val="00B33A7C"/>
    <w:rsid w:val="00B34387"/>
    <w:rsid w:val="00B354C9"/>
    <w:rsid w:val="00B358D1"/>
    <w:rsid w:val="00B40C33"/>
    <w:rsid w:val="00B41A8B"/>
    <w:rsid w:val="00B41B1B"/>
    <w:rsid w:val="00B42638"/>
    <w:rsid w:val="00B42701"/>
    <w:rsid w:val="00B46F1A"/>
    <w:rsid w:val="00B479E7"/>
    <w:rsid w:val="00B50BF8"/>
    <w:rsid w:val="00B530E0"/>
    <w:rsid w:val="00B54518"/>
    <w:rsid w:val="00B55178"/>
    <w:rsid w:val="00B56F3D"/>
    <w:rsid w:val="00B57E76"/>
    <w:rsid w:val="00B57F59"/>
    <w:rsid w:val="00B601EF"/>
    <w:rsid w:val="00B60A3C"/>
    <w:rsid w:val="00B64144"/>
    <w:rsid w:val="00B64D76"/>
    <w:rsid w:val="00B65A9C"/>
    <w:rsid w:val="00B66C42"/>
    <w:rsid w:val="00B7081D"/>
    <w:rsid w:val="00B70A5C"/>
    <w:rsid w:val="00B7446B"/>
    <w:rsid w:val="00B74592"/>
    <w:rsid w:val="00B757D8"/>
    <w:rsid w:val="00B759A2"/>
    <w:rsid w:val="00B76CEE"/>
    <w:rsid w:val="00B80115"/>
    <w:rsid w:val="00B817B6"/>
    <w:rsid w:val="00B83277"/>
    <w:rsid w:val="00B90EFB"/>
    <w:rsid w:val="00B93A91"/>
    <w:rsid w:val="00B9476C"/>
    <w:rsid w:val="00B96317"/>
    <w:rsid w:val="00B9677E"/>
    <w:rsid w:val="00BA12CB"/>
    <w:rsid w:val="00BA1C1D"/>
    <w:rsid w:val="00BA368E"/>
    <w:rsid w:val="00BA508D"/>
    <w:rsid w:val="00BA631A"/>
    <w:rsid w:val="00BA71FB"/>
    <w:rsid w:val="00BB1A74"/>
    <w:rsid w:val="00BB30EA"/>
    <w:rsid w:val="00BB46F4"/>
    <w:rsid w:val="00BB4A18"/>
    <w:rsid w:val="00BB7204"/>
    <w:rsid w:val="00BB7C93"/>
    <w:rsid w:val="00BC14EB"/>
    <w:rsid w:val="00BC1A6E"/>
    <w:rsid w:val="00BC2F2F"/>
    <w:rsid w:val="00BC3BAA"/>
    <w:rsid w:val="00BC4375"/>
    <w:rsid w:val="00BC6D3C"/>
    <w:rsid w:val="00BD01EB"/>
    <w:rsid w:val="00BD0A5F"/>
    <w:rsid w:val="00BD0A99"/>
    <w:rsid w:val="00BD18AB"/>
    <w:rsid w:val="00BD1D75"/>
    <w:rsid w:val="00BD4680"/>
    <w:rsid w:val="00BD6189"/>
    <w:rsid w:val="00BD6893"/>
    <w:rsid w:val="00BD6940"/>
    <w:rsid w:val="00BD7E93"/>
    <w:rsid w:val="00BE0B60"/>
    <w:rsid w:val="00BE0BB2"/>
    <w:rsid w:val="00BE0FF3"/>
    <w:rsid w:val="00BE2355"/>
    <w:rsid w:val="00BE2FB3"/>
    <w:rsid w:val="00BF1143"/>
    <w:rsid w:val="00BF1B53"/>
    <w:rsid w:val="00BF2C49"/>
    <w:rsid w:val="00BF561D"/>
    <w:rsid w:val="00BF5984"/>
    <w:rsid w:val="00BF7580"/>
    <w:rsid w:val="00BF7C8F"/>
    <w:rsid w:val="00C01A80"/>
    <w:rsid w:val="00C04979"/>
    <w:rsid w:val="00C07904"/>
    <w:rsid w:val="00C110C8"/>
    <w:rsid w:val="00C1182F"/>
    <w:rsid w:val="00C1399A"/>
    <w:rsid w:val="00C13A5F"/>
    <w:rsid w:val="00C153FC"/>
    <w:rsid w:val="00C167B6"/>
    <w:rsid w:val="00C20950"/>
    <w:rsid w:val="00C20BED"/>
    <w:rsid w:val="00C22D8D"/>
    <w:rsid w:val="00C23307"/>
    <w:rsid w:val="00C2390B"/>
    <w:rsid w:val="00C24BEC"/>
    <w:rsid w:val="00C33008"/>
    <w:rsid w:val="00C34FD6"/>
    <w:rsid w:val="00C35FEF"/>
    <w:rsid w:val="00C3627B"/>
    <w:rsid w:val="00C4202E"/>
    <w:rsid w:val="00C43777"/>
    <w:rsid w:val="00C44346"/>
    <w:rsid w:val="00C44EAF"/>
    <w:rsid w:val="00C46624"/>
    <w:rsid w:val="00C50E5E"/>
    <w:rsid w:val="00C51154"/>
    <w:rsid w:val="00C51976"/>
    <w:rsid w:val="00C521BD"/>
    <w:rsid w:val="00C54844"/>
    <w:rsid w:val="00C5558D"/>
    <w:rsid w:val="00C5660C"/>
    <w:rsid w:val="00C575D6"/>
    <w:rsid w:val="00C575F9"/>
    <w:rsid w:val="00C5786A"/>
    <w:rsid w:val="00C64726"/>
    <w:rsid w:val="00C64DEA"/>
    <w:rsid w:val="00C65849"/>
    <w:rsid w:val="00C6611B"/>
    <w:rsid w:val="00C66713"/>
    <w:rsid w:val="00C70C57"/>
    <w:rsid w:val="00C734C9"/>
    <w:rsid w:val="00C77DDE"/>
    <w:rsid w:val="00C8004F"/>
    <w:rsid w:val="00C82BAF"/>
    <w:rsid w:val="00C8705D"/>
    <w:rsid w:val="00C905E0"/>
    <w:rsid w:val="00C905E5"/>
    <w:rsid w:val="00C90B62"/>
    <w:rsid w:val="00C91A79"/>
    <w:rsid w:val="00C94A88"/>
    <w:rsid w:val="00C94A96"/>
    <w:rsid w:val="00C95BA4"/>
    <w:rsid w:val="00C9717B"/>
    <w:rsid w:val="00C97445"/>
    <w:rsid w:val="00CA0F6E"/>
    <w:rsid w:val="00CA1D2F"/>
    <w:rsid w:val="00CA2040"/>
    <w:rsid w:val="00CA2E61"/>
    <w:rsid w:val="00CA54D9"/>
    <w:rsid w:val="00CA6F2E"/>
    <w:rsid w:val="00CA7C1F"/>
    <w:rsid w:val="00CB0D18"/>
    <w:rsid w:val="00CB5221"/>
    <w:rsid w:val="00CB6EDF"/>
    <w:rsid w:val="00CC03B2"/>
    <w:rsid w:val="00CC2888"/>
    <w:rsid w:val="00CC2CB6"/>
    <w:rsid w:val="00CC3465"/>
    <w:rsid w:val="00CC474B"/>
    <w:rsid w:val="00CC780C"/>
    <w:rsid w:val="00CD2178"/>
    <w:rsid w:val="00CD2841"/>
    <w:rsid w:val="00CD2BBB"/>
    <w:rsid w:val="00CD4350"/>
    <w:rsid w:val="00CD43DF"/>
    <w:rsid w:val="00CD47C0"/>
    <w:rsid w:val="00CD48B9"/>
    <w:rsid w:val="00CD69B5"/>
    <w:rsid w:val="00CD6F26"/>
    <w:rsid w:val="00CE11D4"/>
    <w:rsid w:val="00CE35B1"/>
    <w:rsid w:val="00CE44FA"/>
    <w:rsid w:val="00CE64A3"/>
    <w:rsid w:val="00CE7865"/>
    <w:rsid w:val="00CE7A91"/>
    <w:rsid w:val="00CF6842"/>
    <w:rsid w:val="00CF7F51"/>
    <w:rsid w:val="00D00844"/>
    <w:rsid w:val="00D008F4"/>
    <w:rsid w:val="00D01D74"/>
    <w:rsid w:val="00D034D6"/>
    <w:rsid w:val="00D035A9"/>
    <w:rsid w:val="00D04459"/>
    <w:rsid w:val="00D07329"/>
    <w:rsid w:val="00D07826"/>
    <w:rsid w:val="00D10009"/>
    <w:rsid w:val="00D12408"/>
    <w:rsid w:val="00D12502"/>
    <w:rsid w:val="00D14996"/>
    <w:rsid w:val="00D164A7"/>
    <w:rsid w:val="00D21E81"/>
    <w:rsid w:val="00D23268"/>
    <w:rsid w:val="00D239C0"/>
    <w:rsid w:val="00D2453E"/>
    <w:rsid w:val="00D25E20"/>
    <w:rsid w:val="00D25F68"/>
    <w:rsid w:val="00D27259"/>
    <w:rsid w:val="00D31F85"/>
    <w:rsid w:val="00D325A8"/>
    <w:rsid w:val="00D342D9"/>
    <w:rsid w:val="00D35F77"/>
    <w:rsid w:val="00D37C9F"/>
    <w:rsid w:val="00D40481"/>
    <w:rsid w:val="00D4130A"/>
    <w:rsid w:val="00D45815"/>
    <w:rsid w:val="00D45837"/>
    <w:rsid w:val="00D46807"/>
    <w:rsid w:val="00D51B29"/>
    <w:rsid w:val="00D51F8D"/>
    <w:rsid w:val="00D52290"/>
    <w:rsid w:val="00D524B1"/>
    <w:rsid w:val="00D537FC"/>
    <w:rsid w:val="00D56F34"/>
    <w:rsid w:val="00D57963"/>
    <w:rsid w:val="00D62329"/>
    <w:rsid w:val="00D62AAA"/>
    <w:rsid w:val="00D62D52"/>
    <w:rsid w:val="00D64408"/>
    <w:rsid w:val="00D657E1"/>
    <w:rsid w:val="00D66A64"/>
    <w:rsid w:val="00D66A72"/>
    <w:rsid w:val="00D66C70"/>
    <w:rsid w:val="00D702AE"/>
    <w:rsid w:val="00D70330"/>
    <w:rsid w:val="00D70895"/>
    <w:rsid w:val="00D72478"/>
    <w:rsid w:val="00D73AFD"/>
    <w:rsid w:val="00D7507E"/>
    <w:rsid w:val="00D7699C"/>
    <w:rsid w:val="00D7705C"/>
    <w:rsid w:val="00D77419"/>
    <w:rsid w:val="00D80DD2"/>
    <w:rsid w:val="00D81AA5"/>
    <w:rsid w:val="00D82029"/>
    <w:rsid w:val="00D83508"/>
    <w:rsid w:val="00D83DF2"/>
    <w:rsid w:val="00D85748"/>
    <w:rsid w:val="00D86922"/>
    <w:rsid w:val="00D90FB2"/>
    <w:rsid w:val="00D92943"/>
    <w:rsid w:val="00D96D8C"/>
    <w:rsid w:val="00D96E49"/>
    <w:rsid w:val="00DA0A65"/>
    <w:rsid w:val="00DA1274"/>
    <w:rsid w:val="00DA3FA0"/>
    <w:rsid w:val="00DA6EC8"/>
    <w:rsid w:val="00DB0FB3"/>
    <w:rsid w:val="00DB196C"/>
    <w:rsid w:val="00DB1D3D"/>
    <w:rsid w:val="00DB2A3E"/>
    <w:rsid w:val="00DB2ADE"/>
    <w:rsid w:val="00DB664B"/>
    <w:rsid w:val="00DB71D7"/>
    <w:rsid w:val="00DB7741"/>
    <w:rsid w:val="00DC03D6"/>
    <w:rsid w:val="00DC0DAD"/>
    <w:rsid w:val="00DC2023"/>
    <w:rsid w:val="00DD1DDE"/>
    <w:rsid w:val="00DD5A86"/>
    <w:rsid w:val="00DE6B4B"/>
    <w:rsid w:val="00DE6F82"/>
    <w:rsid w:val="00DF1C9C"/>
    <w:rsid w:val="00DF207F"/>
    <w:rsid w:val="00DF3675"/>
    <w:rsid w:val="00DF3946"/>
    <w:rsid w:val="00DF3B21"/>
    <w:rsid w:val="00DF4565"/>
    <w:rsid w:val="00DF4906"/>
    <w:rsid w:val="00DF4C06"/>
    <w:rsid w:val="00DF53CC"/>
    <w:rsid w:val="00DF58F5"/>
    <w:rsid w:val="00E00A4C"/>
    <w:rsid w:val="00E00E7A"/>
    <w:rsid w:val="00E02126"/>
    <w:rsid w:val="00E02DAA"/>
    <w:rsid w:val="00E0301F"/>
    <w:rsid w:val="00E10A12"/>
    <w:rsid w:val="00E11DAC"/>
    <w:rsid w:val="00E1354B"/>
    <w:rsid w:val="00E15958"/>
    <w:rsid w:val="00E202D1"/>
    <w:rsid w:val="00E221D6"/>
    <w:rsid w:val="00E303D0"/>
    <w:rsid w:val="00E317A0"/>
    <w:rsid w:val="00E31934"/>
    <w:rsid w:val="00E3231D"/>
    <w:rsid w:val="00E323EB"/>
    <w:rsid w:val="00E342F9"/>
    <w:rsid w:val="00E37097"/>
    <w:rsid w:val="00E41458"/>
    <w:rsid w:val="00E43811"/>
    <w:rsid w:val="00E44225"/>
    <w:rsid w:val="00E46171"/>
    <w:rsid w:val="00E520D0"/>
    <w:rsid w:val="00E53937"/>
    <w:rsid w:val="00E542F6"/>
    <w:rsid w:val="00E548C8"/>
    <w:rsid w:val="00E5787D"/>
    <w:rsid w:val="00E630C1"/>
    <w:rsid w:val="00E64F6A"/>
    <w:rsid w:val="00E651F3"/>
    <w:rsid w:val="00E652DA"/>
    <w:rsid w:val="00E676A2"/>
    <w:rsid w:val="00E67FC0"/>
    <w:rsid w:val="00E7682C"/>
    <w:rsid w:val="00E810BC"/>
    <w:rsid w:val="00E8148A"/>
    <w:rsid w:val="00E81BAA"/>
    <w:rsid w:val="00E836B0"/>
    <w:rsid w:val="00E864A5"/>
    <w:rsid w:val="00E86995"/>
    <w:rsid w:val="00E86F7C"/>
    <w:rsid w:val="00E879D8"/>
    <w:rsid w:val="00E901E6"/>
    <w:rsid w:val="00E90250"/>
    <w:rsid w:val="00E90ED3"/>
    <w:rsid w:val="00E90EF5"/>
    <w:rsid w:val="00E9115E"/>
    <w:rsid w:val="00E916FB"/>
    <w:rsid w:val="00E91ABA"/>
    <w:rsid w:val="00E938E0"/>
    <w:rsid w:val="00E9429C"/>
    <w:rsid w:val="00E973A6"/>
    <w:rsid w:val="00E97546"/>
    <w:rsid w:val="00EA0884"/>
    <w:rsid w:val="00EA232D"/>
    <w:rsid w:val="00EA39F2"/>
    <w:rsid w:val="00EA4F9F"/>
    <w:rsid w:val="00EA5889"/>
    <w:rsid w:val="00EA67E1"/>
    <w:rsid w:val="00EA74AB"/>
    <w:rsid w:val="00EA75F2"/>
    <w:rsid w:val="00EB170E"/>
    <w:rsid w:val="00EB1E23"/>
    <w:rsid w:val="00EB3A35"/>
    <w:rsid w:val="00EC16C7"/>
    <w:rsid w:val="00EC1F20"/>
    <w:rsid w:val="00EC2095"/>
    <w:rsid w:val="00EC691C"/>
    <w:rsid w:val="00EC74BB"/>
    <w:rsid w:val="00EC7F5A"/>
    <w:rsid w:val="00ED0165"/>
    <w:rsid w:val="00ED0BB4"/>
    <w:rsid w:val="00ED0D4F"/>
    <w:rsid w:val="00ED1889"/>
    <w:rsid w:val="00ED3201"/>
    <w:rsid w:val="00ED3B21"/>
    <w:rsid w:val="00ED4745"/>
    <w:rsid w:val="00ED66FB"/>
    <w:rsid w:val="00ED6884"/>
    <w:rsid w:val="00ED6A6E"/>
    <w:rsid w:val="00ED7CAD"/>
    <w:rsid w:val="00ED7CF4"/>
    <w:rsid w:val="00EE26AC"/>
    <w:rsid w:val="00EE3279"/>
    <w:rsid w:val="00EE4B29"/>
    <w:rsid w:val="00EE647E"/>
    <w:rsid w:val="00EE7424"/>
    <w:rsid w:val="00EF1554"/>
    <w:rsid w:val="00EF1CC9"/>
    <w:rsid w:val="00EF2625"/>
    <w:rsid w:val="00EF56AA"/>
    <w:rsid w:val="00EF7FE1"/>
    <w:rsid w:val="00F00253"/>
    <w:rsid w:val="00F02553"/>
    <w:rsid w:val="00F0396C"/>
    <w:rsid w:val="00F05473"/>
    <w:rsid w:val="00F07FC3"/>
    <w:rsid w:val="00F10443"/>
    <w:rsid w:val="00F107E4"/>
    <w:rsid w:val="00F1111E"/>
    <w:rsid w:val="00F12422"/>
    <w:rsid w:val="00F14E50"/>
    <w:rsid w:val="00F17B11"/>
    <w:rsid w:val="00F17F76"/>
    <w:rsid w:val="00F20B99"/>
    <w:rsid w:val="00F21091"/>
    <w:rsid w:val="00F21614"/>
    <w:rsid w:val="00F2253B"/>
    <w:rsid w:val="00F238A9"/>
    <w:rsid w:val="00F23DFB"/>
    <w:rsid w:val="00F251FF"/>
    <w:rsid w:val="00F2730F"/>
    <w:rsid w:val="00F3173F"/>
    <w:rsid w:val="00F333E0"/>
    <w:rsid w:val="00F3442C"/>
    <w:rsid w:val="00F3446F"/>
    <w:rsid w:val="00F35EF2"/>
    <w:rsid w:val="00F40EDB"/>
    <w:rsid w:val="00F412D2"/>
    <w:rsid w:val="00F41EF9"/>
    <w:rsid w:val="00F4231D"/>
    <w:rsid w:val="00F426AC"/>
    <w:rsid w:val="00F42B0A"/>
    <w:rsid w:val="00F43AC4"/>
    <w:rsid w:val="00F46A9C"/>
    <w:rsid w:val="00F4771C"/>
    <w:rsid w:val="00F50B63"/>
    <w:rsid w:val="00F5132E"/>
    <w:rsid w:val="00F51998"/>
    <w:rsid w:val="00F55CAD"/>
    <w:rsid w:val="00F63A49"/>
    <w:rsid w:val="00F64EEC"/>
    <w:rsid w:val="00F675F7"/>
    <w:rsid w:val="00F71936"/>
    <w:rsid w:val="00F71FA5"/>
    <w:rsid w:val="00F7493E"/>
    <w:rsid w:val="00F7508E"/>
    <w:rsid w:val="00F75AD7"/>
    <w:rsid w:val="00F76243"/>
    <w:rsid w:val="00F762BA"/>
    <w:rsid w:val="00F76B29"/>
    <w:rsid w:val="00F8013A"/>
    <w:rsid w:val="00F81EF0"/>
    <w:rsid w:val="00F828AC"/>
    <w:rsid w:val="00F838C5"/>
    <w:rsid w:val="00F907D2"/>
    <w:rsid w:val="00F93914"/>
    <w:rsid w:val="00F939FB"/>
    <w:rsid w:val="00F93BE4"/>
    <w:rsid w:val="00F93ECC"/>
    <w:rsid w:val="00F93EE4"/>
    <w:rsid w:val="00F941B4"/>
    <w:rsid w:val="00F94D2B"/>
    <w:rsid w:val="00F97B58"/>
    <w:rsid w:val="00FA0F27"/>
    <w:rsid w:val="00FA157C"/>
    <w:rsid w:val="00FA381E"/>
    <w:rsid w:val="00FA50E1"/>
    <w:rsid w:val="00FA7E3A"/>
    <w:rsid w:val="00FB0675"/>
    <w:rsid w:val="00FB0701"/>
    <w:rsid w:val="00FB0A31"/>
    <w:rsid w:val="00FB1C7B"/>
    <w:rsid w:val="00FB2B57"/>
    <w:rsid w:val="00FC3B23"/>
    <w:rsid w:val="00FC76A5"/>
    <w:rsid w:val="00FD3BD2"/>
    <w:rsid w:val="00FD4A10"/>
    <w:rsid w:val="00FD4EF8"/>
    <w:rsid w:val="00FE32FD"/>
    <w:rsid w:val="00FE45D0"/>
    <w:rsid w:val="00FE488D"/>
    <w:rsid w:val="00FE4C01"/>
    <w:rsid w:val="00FE4DA8"/>
    <w:rsid w:val="00FE5449"/>
    <w:rsid w:val="00FE5DFF"/>
    <w:rsid w:val="00FE625B"/>
    <w:rsid w:val="00FE644B"/>
    <w:rsid w:val="00FE7617"/>
    <w:rsid w:val="00FF0F7B"/>
    <w:rsid w:val="00FF256E"/>
    <w:rsid w:val="00FF2C9B"/>
    <w:rsid w:val="00FF32B0"/>
    <w:rsid w:val="00FF331B"/>
    <w:rsid w:val="00FF3B00"/>
    <w:rsid w:val="00FF4219"/>
    <w:rsid w:val="00FF76CB"/>
    <w:rsid w:val="00FF7732"/>
    <w:rsid w:val="00FF7ED4"/>
    <w:rsid w:val="237E63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</w:latentStyles>
  <w:style w:type="paragraph" w:default="1" w:styleId="1">
    <w:name w:val="Normal"/>
    <w:qFormat/>
    <w:uiPriority w:val="0"/>
    <w:pPr>
      <w:autoSpaceDE w:val="0"/>
      <w:autoSpaceDN w:val="0"/>
    </w:pPr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9"/>
    <w:qFormat/>
    <w:uiPriority w:val="0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2"/>
    <w:basedOn w:val="1"/>
    <w:next w:val="1"/>
    <w:link w:val="30"/>
    <w:qFormat/>
    <w:uiPriority w:val="0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autoSpaceDE/>
      <w:autoSpaceDN/>
      <w:spacing w:before="200" w:line="276" w:lineRule="auto"/>
      <w:outlineLvl w:val="2"/>
    </w:pPr>
    <w:rPr>
      <w:rFonts w:ascii="Cambria" w:hAnsi="Cambria" w:eastAsia="Calibri"/>
      <w:b/>
      <w:bCs/>
      <w:color w:val="4F81BD"/>
      <w:sz w:val="22"/>
      <w:szCs w:val="22"/>
      <w:lang w:eastAsia="en-US"/>
    </w:rPr>
  </w:style>
  <w:style w:type="paragraph" w:styleId="5">
    <w:name w:val="heading 4"/>
    <w:basedOn w:val="1"/>
    <w:next w:val="1"/>
    <w:link w:val="32"/>
    <w:qFormat/>
    <w:uiPriority w:val="0"/>
    <w:pPr>
      <w:keepNext/>
      <w:overflowPunct w:val="0"/>
      <w:adjustRightInd w:val="0"/>
      <w:spacing w:before="240" w:after="60"/>
      <w:textAlignment w:val="baseline"/>
      <w:outlineLvl w:val="3"/>
    </w:pPr>
    <w:rPr>
      <w:b/>
      <w:bCs/>
      <w:kern w:val="32"/>
      <w:sz w:val="28"/>
      <w:szCs w:val="28"/>
    </w:rPr>
  </w:style>
  <w:style w:type="paragraph" w:styleId="6">
    <w:name w:val="heading 5"/>
    <w:basedOn w:val="1"/>
    <w:next w:val="1"/>
    <w:link w:val="33"/>
    <w:qFormat/>
    <w:uiPriority w:val="0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4"/>
    <w:qFormat/>
    <w:uiPriority w:val="0"/>
    <w:pPr>
      <w:autoSpaceDE/>
      <w:autoSpaceDN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8">
    <w:name w:val="heading 7"/>
    <w:basedOn w:val="1"/>
    <w:next w:val="1"/>
    <w:link w:val="35"/>
    <w:qFormat/>
    <w:uiPriority w:val="0"/>
    <w:pPr>
      <w:autoSpaceDE/>
      <w:autoSpaceDN/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9">
    <w:name w:val="heading 8"/>
    <w:basedOn w:val="1"/>
    <w:next w:val="1"/>
    <w:link w:val="36"/>
    <w:qFormat/>
    <w:uiPriority w:val="0"/>
    <w:pPr>
      <w:autoSpaceDE/>
      <w:autoSpaceDN/>
      <w:spacing w:before="240" w:after="60" w:line="276" w:lineRule="auto"/>
      <w:outlineLvl w:val="7"/>
    </w:pPr>
    <w:rPr>
      <w:rFonts w:ascii="Calibri" w:hAnsi="Calibri"/>
      <w:i/>
      <w:iCs/>
      <w:lang w:eastAsia="en-US"/>
    </w:rPr>
  </w:style>
  <w:style w:type="paragraph" w:styleId="10">
    <w:name w:val="heading 9"/>
    <w:basedOn w:val="1"/>
    <w:next w:val="1"/>
    <w:link w:val="37"/>
    <w:qFormat/>
    <w:uiPriority w:val="0"/>
    <w:pPr>
      <w:autoSpaceDE/>
      <w:autoSpaceDN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13">
    <w:name w:val="FollowedHyperlink"/>
    <w:unhideWhenUsed/>
    <w:uiPriority w:val="99"/>
    <w:rPr>
      <w:color w:val="800080"/>
      <w:u w:val="single"/>
    </w:rPr>
  </w:style>
  <w:style w:type="character" w:styleId="14">
    <w:name w:val="annotation reference"/>
    <w:uiPriority w:val="0"/>
    <w:rPr>
      <w:sz w:val="16"/>
      <w:szCs w:val="16"/>
    </w:rPr>
  </w:style>
  <w:style w:type="character" w:styleId="15">
    <w:name w:val="Hyperlink"/>
    <w:unhideWhenUsed/>
    <w:uiPriority w:val="99"/>
    <w:rPr>
      <w:color w:val="0000FF"/>
      <w:u w:val="single"/>
    </w:rPr>
  </w:style>
  <w:style w:type="character" w:styleId="16">
    <w:name w:val="page number"/>
    <w:basedOn w:val="11"/>
    <w:uiPriority w:val="0"/>
  </w:style>
  <w:style w:type="character" w:styleId="17">
    <w:name w:val="Strong"/>
    <w:qFormat/>
    <w:uiPriority w:val="22"/>
    <w:rPr>
      <w:b/>
      <w:bCs/>
    </w:rPr>
  </w:style>
  <w:style w:type="paragraph" w:styleId="18">
    <w:name w:val="Balloon Text"/>
    <w:basedOn w:val="1"/>
    <w:link w:val="39"/>
    <w:semiHidden/>
    <w:uiPriority w:val="0"/>
    <w:rPr>
      <w:rFonts w:ascii="Tahoma" w:hAnsi="Tahoma" w:cs="Tahoma"/>
      <w:sz w:val="16"/>
      <w:szCs w:val="16"/>
    </w:rPr>
  </w:style>
  <w:style w:type="paragraph" w:styleId="19">
    <w:name w:val="annotation text"/>
    <w:basedOn w:val="1"/>
    <w:link w:val="93"/>
    <w:uiPriority w:val="0"/>
    <w:rPr>
      <w:sz w:val="20"/>
      <w:szCs w:val="20"/>
    </w:rPr>
  </w:style>
  <w:style w:type="paragraph" w:styleId="20">
    <w:name w:val="annotation subject"/>
    <w:basedOn w:val="19"/>
    <w:next w:val="19"/>
    <w:link w:val="94"/>
    <w:uiPriority w:val="0"/>
    <w:rPr>
      <w:b/>
      <w:bCs/>
    </w:rPr>
  </w:style>
  <w:style w:type="paragraph" w:styleId="21">
    <w:name w:val="header"/>
    <w:basedOn w:val="1"/>
    <w:link w:val="40"/>
    <w:uiPriority w:val="99"/>
    <w:pPr>
      <w:tabs>
        <w:tab w:val="center" w:pos="4677"/>
        <w:tab w:val="right" w:pos="9355"/>
      </w:tabs>
    </w:pPr>
  </w:style>
  <w:style w:type="paragraph" w:styleId="22">
    <w:name w:val="Body Text"/>
    <w:basedOn w:val="1"/>
    <w:link w:val="46"/>
    <w:uiPriority w:val="0"/>
    <w:pPr>
      <w:autoSpaceDE/>
      <w:autoSpaceDN/>
      <w:jc w:val="both"/>
    </w:pPr>
    <w:rPr>
      <w:sz w:val="28"/>
      <w:szCs w:val="28"/>
    </w:rPr>
  </w:style>
  <w:style w:type="paragraph" w:styleId="23">
    <w:name w:val="Body Text Indent"/>
    <w:basedOn w:val="1"/>
    <w:uiPriority w:val="0"/>
    <w:pPr>
      <w:jc w:val="both"/>
    </w:pPr>
    <w:rPr>
      <w:sz w:val="28"/>
      <w:szCs w:val="28"/>
    </w:rPr>
  </w:style>
  <w:style w:type="paragraph" w:styleId="24">
    <w:name w:val="Title"/>
    <w:basedOn w:val="1"/>
    <w:next w:val="1"/>
    <w:link w:val="47"/>
    <w:uiPriority w:val="9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  <w:lang w:val="ru-RU" w:eastAsia="ru-RU" w:bidi="ar-SA"/>
    </w:rPr>
  </w:style>
  <w:style w:type="paragraph" w:styleId="25">
    <w:name w:val="footer"/>
    <w:basedOn w:val="1"/>
    <w:link w:val="41"/>
    <w:uiPriority w:val="0"/>
    <w:pPr>
      <w:tabs>
        <w:tab w:val="center" w:pos="4677"/>
        <w:tab w:val="right" w:pos="9355"/>
      </w:tabs>
    </w:pPr>
  </w:style>
  <w:style w:type="paragraph" w:styleId="26">
    <w:name w:val="Normal (Web)"/>
    <w:basedOn w:val="1"/>
    <w:unhideWhenUsed/>
    <w:uiPriority w:val="0"/>
    <w:pPr>
      <w:autoSpaceDE/>
      <w:autoSpaceDN/>
      <w:spacing w:before="100" w:beforeAutospacing="1" w:after="100" w:afterAutospacing="1"/>
    </w:pPr>
  </w:style>
  <w:style w:type="paragraph" w:styleId="27">
    <w:name w:val="Subtitle"/>
    <w:basedOn w:val="1"/>
    <w:next w:val="1"/>
    <w:link w:val="48"/>
    <w:qFormat/>
    <w:uiPriority w:val="0"/>
    <w:pPr>
      <w:autoSpaceDE/>
      <w:autoSpaceDN/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table" w:styleId="28">
    <w:name w:val="Table Grid"/>
    <w:basedOn w:val="12"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bidi="ar-SA"/>
    </w:r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Заголовок 1 Знак"/>
    <w:link w:val="2"/>
    <w:uiPriority w:val="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30">
    <w:name w:val="Заголовок 2 Знак"/>
    <w:link w:val="3"/>
    <w:uiPriority w:val="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4"/>
    <w:uiPriority w:val="0"/>
    <w:rPr>
      <w:rFonts w:ascii="Cambria" w:hAnsi="Cambria" w:eastAsia="Calibri"/>
      <w:b/>
      <w:bCs/>
      <w:color w:val="4F81BD"/>
      <w:sz w:val="22"/>
      <w:szCs w:val="22"/>
      <w:lang w:val="ru-RU" w:eastAsia="en-US" w:bidi="ar-SA"/>
    </w:rPr>
  </w:style>
  <w:style w:type="character" w:customStyle="1" w:styleId="32">
    <w:name w:val="Заголовок 4 Знак"/>
    <w:link w:val="5"/>
    <w:locked/>
    <w:uiPriority w:val="0"/>
    <w:rPr>
      <w:b/>
      <w:bCs/>
      <w:kern w:val="32"/>
      <w:sz w:val="28"/>
      <w:szCs w:val="28"/>
      <w:lang w:val="ru-RU" w:eastAsia="ru-RU" w:bidi="ar-SA"/>
    </w:rPr>
  </w:style>
  <w:style w:type="character" w:customStyle="1" w:styleId="33">
    <w:name w:val="Заголовок 5 Знак"/>
    <w:link w:val="6"/>
    <w:uiPriority w:val="0"/>
    <w:rPr>
      <w:b/>
      <w:bCs/>
      <w:i/>
      <w:iCs/>
      <w:sz w:val="26"/>
      <w:szCs w:val="26"/>
      <w:lang w:val="ru-RU" w:eastAsia="ru-RU" w:bidi="ar-SA"/>
    </w:rPr>
  </w:style>
  <w:style w:type="character" w:customStyle="1" w:styleId="34">
    <w:name w:val="Заголовок 6 Знак"/>
    <w:link w:val="7"/>
    <w:uiPriority w:val="0"/>
    <w:rPr>
      <w:rFonts w:ascii="Calibri" w:hAnsi="Calibri"/>
      <w:b/>
      <w:bCs/>
      <w:sz w:val="22"/>
      <w:szCs w:val="22"/>
      <w:lang w:val="ru-RU" w:eastAsia="en-US" w:bidi="ar-SA"/>
    </w:rPr>
  </w:style>
  <w:style w:type="character" w:customStyle="1" w:styleId="35">
    <w:name w:val="Заголовок 7 Знак"/>
    <w:link w:val="8"/>
    <w:uiPriority w:val="0"/>
    <w:rPr>
      <w:rFonts w:ascii="Calibri" w:hAnsi="Calibri"/>
      <w:sz w:val="24"/>
      <w:szCs w:val="24"/>
      <w:lang w:val="ru-RU" w:eastAsia="en-US" w:bidi="ar-SA"/>
    </w:rPr>
  </w:style>
  <w:style w:type="character" w:customStyle="1" w:styleId="36">
    <w:name w:val="Заголовок 8 Знак"/>
    <w:link w:val="9"/>
    <w:uiPriority w:val="0"/>
    <w:rPr>
      <w:rFonts w:ascii="Calibri" w:hAnsi="Calibri"/>
      <w:i/>
      <w:iCs/>
      <w:sz w:val="24"/>
      <w:szCs w:val="24"/>
      <w:lang w:val="ru-RU" w:eastAsia="en-US" w:bidi="ar-SA"/>
    </w:rPr>
  </w:style>
  <w:style w:type="character" w:customStyle="1" w:styleId="37">
    <w:name w:val="Заголовок 9 Знак"/>
    <w:link w:val="10"/>
    <w:uiPriority w:val="0"/>
    <w:rPr>
      <w:rFonts w:ascii="Cambria" w:hAnsi="Cambria"/>
      <w:sz w:val="22"/>
      <w:szCs w:val="22"/>
      <w:lang w:val="ru-RU" w:eastAsia="en-US" w:bidi="ar-SA"/>
    </w:rPr>
  </w:style>
  <w:style w:type="paragraph" w:customStyle="1" w:styleId="38">
    <w:name w:val="Таблицы (моноширинный)"/>
    <w:basedOn w:val="1"/>
    <w:next w:val="1"/>
    <w:uiPriority w:val="0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39">
    <w:name w:val="Текст выноски Знак"/>
    <w:link w:val="18"/>
    <w:uiPriority w:val="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40">
    <w:name w:val="Верхний колонтитул Знак"/>
    <w:link w:val="21"/>
    <w:uiPriority w:val="99"/>
    <w:rPr>
      <w:sz w:val="24"/>
      <w:szCs w:val="24"/>
      <w:lang w:val="ru-RU" w:eastAsia="ru-RU" w:bidi="ar-SA"/>
    </w:rPr>
  </w:style>
  <w:style w:type="character" w:customStyle="1" w:styleId="41">
    <w:name w:val="Нижний колонтитул Знак"/>
    <w:link w:val="25"/>
    <w:uiPriority w:val="0"/>
    <w:rPr>
      <w:sz w:val="24"/>
      <w:szCs w:val="24"/>
      <w:lang w:val="ru-RU" w:eastAsia="ru-RU" w:bidi="ar-SA"/>
    </w:rPr>
  </w:style>
  <w:style w:type="paragraph" w:customStyle="1" w:styleId="42">
    <w:name w:val="Heading"/>
    <w:uiPriority w:val="0"/>
    <w:pPr>
      <w:autoSpaceDE w:val="0"/>
      <w:autoSpaceDN w:val="0"/>
      <w:adjustRightInd w:val="0"/>
    </w:pPr>
    <w:rPr>
      <w:rFonts w:ascii="Arial" w:hAnsi="Arial" w:cs="Arial"/>
      <w:sz w:val="28"/>
      <w:szCs w:val="28"/>
      <w:lang w:val="ru-RU" w:eastAsia="ru-RU" w:bidi="ar-SA"/>
    </w:rPr>
  </w:style>
  <w:style w:type="paragraph" w:customStyle="1" w:styleId="43">
    <w:name w:val="ConsPlusNormal"/>
    <w:uiPriority w:val="0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44">
    <w:name w:val="ConsNormal"/>
    <w:uiPriority w:val="0"/>
    <w:pPr>
      <w:autoSpaceDE w:val="0"/>
      <w:autoSpaceDN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45">
    <w:name w:val="Times12"/>
    <w:basedOn w:val="1"/>
    <w:uiPriority w:val="0"/>
    <w:pPr>
      <w:ind w:firstLine="709"/>
      <w:jc w:val="both"/>
    </w:pPr>
  </w:style>
  <w:style w:type="character" w:customStyle="1" w:styleId="46">
    <w:name w:val="Основной текст Знак"/>
    <w:link w:val="22"/>
    <w:uiPriority w:val="0"/>
    <w:rPr>
      <w:sz w:val="28"/>
      <w:szCs w:val="28"/>
      <w:lang w:val="ru-RU" w:eastAsia="ru-RU" w:bidi="ar-SA"/>
    </w:rPr>
  </w:style>
  <w:style w:type="character" w:customStyle="1" w:styleId="47">
    <w:name w:val="Название Знак"/>
    <w:link w:val="24"/>
    <w:uiPriority w:val="0"/>
    <w:rPr>
      <w:rFonts w:ascii="Cambria" w:hAnsi="Cambria"/>
      <w:b/>
      <w:bCs/>
      <w:kern w:val="28"/>
      <w:sz w:val="32"/>
      <w:szCs w:val="32"/>
      <w:lang w:eastAsia="en-US" w:bidi="ar-SA"/>
    </w:rPr>
  </w:style>
  <w:style w:type="character" w:customStyle="1" w:styleId="48">
    <w:name w:val="Подзаголовок Знак"/>
    <w:link w:val="27"/>
    <w:uiPriority w:val="0"/>
    <w:rPr>
      <w:rFonts w:ascii="Cambria" w:hAnsi="Cambria"/>
      <w:sz w:val="24"/>
      <w:szCs w:val="24"/>
      <w:lang w:eastAsia="en-US" w:bidi="ar-SA"/>
    </w:rPr>
  </w:style>
  <w:style w:type="paragraph" w:styleId="49">
    <w:name w:val="No Spacing"/>
    <w:basedOn w:val="1"/>
    <w:link w:val="50"/>
    <w:qFormat/>
    <w:uiPriority w:val="0"/>
    <w:pPr>
      <w:autoSpaceDE/>
      <w:autoSpaceDN/>
    </w:pPr>
    <w:rPr>
      <w:rFonts w:ascii="Calibri" w:hAnsi="Calibri" w:eastAsia="Calibri"/>
      <w:sz w:val="22"/>
      <w:szCs w:val="22"/>
      <w:lang w:eastAsia="en-US"/>
    </w:rPr>
  </w:style>
  <w:style w:type="character" w:customStyle="1" w:styleId="50">
    <w:name w:val="Без интервала Знак"/>
    <w:link w:val="49"/>
    <w:uiPriority w:val="0"/>
    <w:rPr>
      <w:rFonts w:ascii="Calibri" w:hAnsi="Calibri" w:eastAsia="Calibri"/>
      <w:sz w:val="22"/>
      <w:szCs w:val="22"/>
      <w:lang w:val="ru-RU" w:eastAsia="en-US" w:bidi="ar-SA"/>
    </w:rPr>
  </w:style>
  <w:style w:type="character" w:customStyle="1" w:styleId="51">
    <w:name w:val="Цитата 2 Знак"/>
    <w:link w:val="52"/>
    <w:uiPriority w:val="0"/>
    <w:rPr>
      <w:rFonts w:ascii="Calibri" w:hAnsi="Calibri" w:eastAsia="Calibri"/>
      <w:i/>
      <w:iCs/>
      <w:color w:val="000000"/>
      <w:sz w:val="22"/>
      <w:szCs w:val="22"/>
      <w:lang w:eastAsia="en-US" w:bidi="ar-SA"/>
    </w:rPr>
  </w:style>
  <w:style w:type="paragraph" w:styleId="52">
    <w:name w:val="Quote"/>
    <w:basedOn w:val="1"/>
    <w:next w:val="1"/>
    <w:link w:val="51"/>
    <w:qFormat/>
    <w:uiPriority w:val="0"/>
    <w:pPr>
      <w:autoSpaceDE/>
      <w:autoSpaceDN/>
      <w:spacing w:after="200" w:line="276" w:lineRule="auto"/>
    </w:pPr>
    <w:rPr>
      <w:rFonts w:ascii="Calibri" w:hAnsi="Calibri" w:eastAsia="Calibri"/>
      <w:i/>
      <w:iCs/>
      <w:color w:val="000000"/>
      <w:sz w:val="22"/>
      <w:szCs w:val="22"/>
      <w:lang w:eastAsia="en-US"/>
    </w:rPr>
  </w:style>
  <w:style w:type="character" w:customStyle="1" w:styleId="53">
    <w:name w:val="Выделенная цитата Знак"/>
    <w:link w:val="54"/>
    <w:uiPriority w:val="0"/>
    <w:rPr>
      <w:rFonts w:ascii="Calibri" w:hAnsi="Calibri" w:eastAsia="Calibri"/>
      <w:b/>
      <w:bCs/>
      <w:i/>
      <w:iCs/>
      <w:color w:val="4F81BD"/>
      <w:sz w:val="22"/>
      <w:szCs w:val="22"/>
      <w:lang w:eastAsia="en-US" w:bidi="ar-SA"/>
    </w:rPr>
  </w:style>
  <w:style w:type="paragraph" w:styleId="54">
    <w:name w:val="Intense Quote"/>
    <w:basedOn w:val="1"/>
    <w:next w:val="1"/>
    <w:link w:val="53"/>
    <w:qFormat/>
    <w:uiPriority w:val="0"/>
    <w:pPr>
      <w:pBdr>
        <w:bottom w:val="single" w:color="4F81BD" w:sz="4" w:space="4"/>
      </w:pBdr>
      <w:autoSpaceDE/>
      <w:autoSpaceDN/>
      <w:spacing w:before="200" w:after="280" w:line="276" w:lineRule="auto"/>
      <w:ind w:left="936" w:right="936"/>
    </w:pPr>
    <w:rPr>
      <w:rFonts w:ascii="Calibri" w:hAnsi="Calibri" w:eastAsia="Calibri"/>
      <w:b/>
      <w:bCs/>
      <w:i/>
      <w:iCs/>
      <w:color w:val="4F81BD"/>
      <w:sz w:val="22"/>
      <w:szCs w:val="22"/>
      <w:lang w:eastAsia="en-US"/>
    </w:rPr>
  </w:style>
  <w:style w:type="paragraph" w:customStyle="1" w:styleId="55">
    <w:name w:val="ConsPlusTitle"/>
    <w:uiPriority w:val="0"/>
    <w:pPr>
      <w:widowControl w:val="0"/>
      <w:autoSpaceDE w:val="0"/>
      <w:autoSpaceDN w:val="0"/>
    </w:pPr>
    <w:rPr>
      <w:rFonts w:ascii="Arial" w:hAnsi="Arial" w:cs="Arial"/>
      <w:b/>
      <w:bCs/>
      <w:lang w:val="ru-RU" w:eastAsia="ru-RU" w:bidi="ar-SA"/>
    </w:rPr>
  </w:style>
  <w:style w:type="paragraph" w:customStyle="1" w:styleId="56">
    <w:name w:val="xl6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57">
    <w:name w:val="xl6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58">
    <w:name w:val="xl6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59">
    <w:name w:val="xl6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000000"/>
    </w:rPr>
  </w:style>
  <w:style w:type="paragraph" w:customStyle="1" w:styleId="60">
    <w:name w:val="xl6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61">
    <w:name w:val="xl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62">
    <w:name w:val="xl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b/>
      <w:bCs/>
      <w:color w:val="000000"/>
    </w:rPr>
  </w:style>
  <w:style w:type="paragraph" w:styleId="63">
    <w:name w:val="List Paragraph"/>
    <w:basedOn w:val="1"/>
    <w:qFormat/>
    <w:uiPriority w:val="0"/>
    <w:pPr>
      <w:autoSpaceDE/>
      <w:autoSpaceDN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64">
    <w:name w:val="ConsPlusNonformat"/>
    <w:uiPriority w:val="99"/>
    <w:pPr>
      <w:autoSpaceDE w:val="0"/>
      <w:autoSpaceDN w:val="0"/>
      <w:adjustRightInd w:val="0"/>
    </w:pPr>
    <w:rPr>
      <w:rFonts w:ascii="Courier New" w:hAnsi="Courier New" w:eastAsia="Calibri" w:cs="Courier New"/>
      <w:lang w:val="ru-RU" w:eastAsia="en-US" w:bidi="ar-SA"/>
    </w:rPr>
  </w:style>
  <w:style w:type="paragraph" w:customStyle="1" w:styleId="65">
    <w:name w:val="ConsPlusCell"/>
    <w:uiPriority w:val="99"/>
    <w:pPr>
      <w:autoSpaceDE w:val="0"/>
      <w:autoSpaceDN w:val="0"/>
      <w:adjustRightInd w:val="0"/>
    </w:pPr>
    <w:rPr>
      <w:rFonts w:eastAsia="Calibri"/>
      <w:sz w:val="24"/>
      <w:szCs w:val="24"/>
      <w:lang w:val="ru-RU" w:eastAsia="en-US" w:bidi="ar-SA"/>
    </w:rPr>
  </w:style>
  <w:style w:type="paragraph" w:customStyle="1" w:styleId="66">
    <w:name w:val="xl6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67">
    <w:name w:val="xl7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68">
    <w:name w:val="xl7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69">
    <w:name w:val="xl7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FF0000"/>
    </w:rPr>
  </w:style>
  <w:style w:type="paragraph" w:customStyle="1" w:styleId="70">
    <w:name w:val="xl7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71">
    <w:name w:val="xl7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72">
    <w:name w:val="xl7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FF0000"/>
    </w:rPr>
  </w:style>
  <w:style w:type="paragraph" w:customStyle="1" w:styleId="73">
    <w:name w:val="Основной текст (2)"/>
    <w:basedOn w:val="1"/>
    <w:uiPriority w:val="0"/>
    <w:pPr>
      <w:widowControl w:val="0"/>
      <w:shd w:val="clear" w:color="auto" w:fill="FFFFFF"/>
      <w:autoSpaceDE/>
      <w:autoSpaceDN/>
      <w:spacing w:line="324" w:lineRule="exact"/>
      <w:ind w:hanging="700"/>
    </w:pPr>
    <w:rPr>
      <w:sz w:val="28"/>
      <w:szCs w:val="20"/>
      <w:shd w:val="clear" w:color="auto" w:fill="FFFFFF"/>
    </w:rPr>
  </w:style>
  <w:style w:type="paragraph" w:customStyle="1" w:styleId="74">
    <w:name w:val="Заголовок №1"/>
    <w:basedOn w:val="1"/>
    <w:uiPriority w:val="0"/>
    <w:pPr>
      <w:widowControl w:val="0"/>
      <w:shd w:val="clear" w:color="auto" w:fill="FFFFFF"/>
      <w:autoSpaceDE/>
      <w:autoSpaceDN/>
      <w:spacing w:before="540" w:line="324" w:lineRule="exact"/>
    </w:pPr>
    <w:rPr>
      <w:sz w:val="28"/>
      <w:szCs w:val="20"/>
      <w:shd w:val="clear" w:color="auto" w:fill="FFFFFF"/>
    </w:rPr>
  </w:style>
  <w:style w:type="paragraph" w:customStyle="1" w:styleId="75">
    <w:name w:val="Основной текст (3)"/>
    <w:basedOn w:val="1"/>
    <w:uiPriority w:val="0"/>
    <w:pPr>
      <w:widowControl w:val="0"/>
      <w:shd w:val="clear" w:color="auto" w:fill="FFFFFF"/>
      <w:autoSpaceDE/>
      <w:autoSpaceDN/>
      <w:spacing w:line="320" w:lineRule="exact"/>
    </w:pPr>
    <w:rPr>
      <w:sz w:val="20"/>
      <w:szCs w:val="20"/>
      <w:shd w:val="clear" w:color="auto" w:fill="FFFFFF"/>
    </w:rPr>
  </w:style>
  <w:style w:type="paragraph" w:customStyle="1" w:styleId="76">
    <w:name w:val="Нормальный"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ru-RU" w:eastAsia="ru-RU" w:bidi="ar-SA"/>
    </w:rPr>
  </w:style>
  <w:style w:type="paragraph" w:customStyle="1" w:styleId="77">
    <w:name w:val="xl7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78">
    <w:name w:val="xl7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79">
    <w:name w:val="xl7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80">
    <w:name w:val="xl8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48B54"/>
      <w:autoSpaceDE/>
      <w:autoSpaceDN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81">
    <w:name w:val="xl81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82">
    <w:name w:val="xl82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83">
    <w:name w:val="xl8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84">
    <w:name w:val="xl84"/>
    <w:basedOn w:val="1"/>
    <w:uiPriority w:val="0"/>
    <w:pPr>
      <w:pBdr>
        <w:top w:val="single" w:color="auto" w:sz="4" w:space="0"/>
        <w:bottom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85">
    <w:name w:val="xl85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86">
    <w:name w:val="xl8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87">
    <w:name w:val="xl87"/>
    <w:basedOn w:val="1"/>
    <w:uiPriority w:val="0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88">
    <w:name w:val="xl8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89">
    <w:name w:val="xl89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90">
    <w:name w:val="xl90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91">
    <w:name w:val="xl91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92">
    <w:name w:val="xl92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character" w:customStyle="1" w:styleId="93">
    <w:name w:val="Текст примечания Знак"/>
    <w:basedOn w:val="11"/>
    <w:link w:val="19"/>
    <w:uiPriority w:val="0"/>
  </w:style>
  <w:style w:type="character" w:customStyle="1" w:styleId="94">
    <w:name w:val="Тема примечания Знак"/>
    <w:link w:val="20"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7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29</Pages>
  <Words>9777</Words>
  <Characters>55731</Characters>
  <Lines>464</Lines>
  <Paragraphs>130</Paragraphs>
  <TotalTime>0</TotalTime>
  <ScaleCrop>false</ScaleCrop>
  <LinksUpToDate>false</LinksUpToDate>
  <CharactersWithSpaces>65378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2021-04-07T05:26:00Z</dcterms:created>
  <dc:creator>Анастасия</dc:creator>
  <cp:lastModifiedBy>User</cp:lastModifiedBy>
  <cp:lastPrinted>2021-04-07T07:32:00Z</cp:lastPrinted>
  <dcterms:modified xsi:type="dcterms:W3CDTF">2021-05-13T06:31:38Z</dcterms:modified>
  <dc:title>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